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2D52"/>
          <w:sz w:val="72"/>
          <w:szCs w:val="72"/>
        </w:rPr>
        <w:t xml:space="preserve">AgentBrain</w:t>
      </w:r>
    </w:p>
    <w:p>
      <w:pPr>
        <w:spacing w:after="80" w:before="0"/>
      </w:pPr>
      <w:r>
        <w:rPr>
          <w:rFonts w:ascii="Arial" w:cs="Arial" w:eastAsia="Arial" w:hAnsi="Arial"/>
          <w:color w:val="2E86DE"/>
          <w:sz w:val="36"/>
          <w:szCs w:val="36"/>
        </w:rPr>
        <w:t xml:space="preserve">Product Vision &amp; Roadmap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1B5299"/>
          <w:sz w:val="22"/>
          <w:szCs w:val="22"/>
        </w:rPr>
        <w:t xml:space="preserve">First Reference Document  ·  v1.0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AgentBrain is the workflow and intelligence layer that sits between developers and their coding agents — making every engineer more effective, every codebase more understandable, and every team more consistent.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developers abandon LLMs or get poor results not because the models are bad — but because they skip the workflow discipline that makes them work. The tools are improving fast. The engineers using them are not improving at the same rate.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top five failure modes engineers hit every day: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Constant refactors — generated code is bad because there was no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Lack of context — the agent has no idea what your codebase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Poor instruction following — vague asks produce vague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Doom loops — the agent spins on a bug and tries random 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Complexity limits — asking for too much at once produces spaghetti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Validated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Engineers on LinkedIn independently described "smart context" as the #1 missing primitive. Brett Spradbury (Solution Architect): "We need something that scans all your files first, takes into account your prompt, and decides the context selectively." This is AgentBrain.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AgentBrain is the operating system for AI-native engineering. It provides three things developers have to do manually today — and automates them completely.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86DE" w:sz="1"/>
              <w:left w:val="single" w:color="2E86DE" w:sz="1"/>
              <w:bottom w:val="single" w:color="2E86DE" w:sz="1"/>
              <w:right w:val="single" w:color="2E86DE" w:sz="1"/>
            </w:tcBorders>
            <w:shd w:fill="2E86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2E86DE" w:sz="1"/>
              <w:left w:val="single" w:color="2E86DE" w:sz="1"/>
              <w:bottom w:val="single" w:color="2E86DE" w:sz="1"/>
              <w:right w:val="single" w:color="2E86DE" w:sz="1"/>
            </w:tcBorders>
            <w:shd w:fill="2E86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Context 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Crawls your repo and produces a smart, prompt-aware context.md your agent reads at session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Standards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Generates CLAUDE.md, .cursorrules, and .windsurfrules — tailored to your stack and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Session Handoff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Reads your git diff and generates a handoff.md so context is never lost between sessions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Delivered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 — npx agentbrain (works locally, zero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MCP Server — agents call AgentBrain natively mid-session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BYOK — user brings their own Anthropic or OpenAI API key</w:t>
      </w:r>
    </w:p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MVP — 4-Week Build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commands. That is the entire V1. No dashboard, no auth, no database, no Stripe. Just a tool that works.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 + Context Generator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npx agentbrain init runs on any repo and produces a genuinely useful context.md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Standards Manager + MCP Server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Generates CLAUDE.md / .cursorrules / .windsurfrules. Claude Code calls load_context natively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Handoff + Launch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100 GitHub stars or 50 installs in launch week. Free tier live, waitlist for Pro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Supported Agents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Code — CLAUDE.md + MCP server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Cursor — .cursor/rules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Windsurf — .windsurfrules generation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 &amp; MCP Server — TypeScript (monorepo via Turborepo)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Core logic — shared package between CLI and MCP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calls — Anthropic API (Claude, defaulted) + OpenAI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Web dashboard (Phase 4) — Next.js + Chakra UI + MongoDB + Prisma</w:t>
      </w:r>
    </w:p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Full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Tool — CLI + MCP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Weeks 1–4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Living Brain — Dynamic context that updates on every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Weeks 5–10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E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Workflow Engine — SDD layer, spec→tests, doom loop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Weeks 10–16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2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 Layer — Shared standards, onboarding, 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Months 4–6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Evaluation Infrastructure — AI reviewer for subtle code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Months 6–12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Platform — Marketplace, analytics, IDE extension, 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Year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1 — The Tool (Weeks 1–4)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Ship fast. Get users. Validate the core value proposition.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agentbrain init — repo crawler + smart context.md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agentbrain standards — generates all three agent config files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agentbrain handoff — git diff → handoff.md for session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MCP tools: load_context, load_standards, save_handoff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source on GitHub — drives organic discovery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2 — The Living Brain (Weeks 5–10)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AgentBrain from a setup tool into a daily habit.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Context auto-updates on every git commit via hook — always current, never stale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Prompt-aware context selection — feeds the agent only what is relevant to the current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Third-party docs summarizer — point at any URL, get an agent-ready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Dependency mapper — visual and text map of how services relate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3 — The Workflow Engine (Weeks 10–16)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engineer behaviour, not just their tooling.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agentbrain spec — guided spec template that enforces the conversation before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Spec to task decomposition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Spec to test generation — anchors the agent with explicit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Doom loop detector — monitors sessions, intervenes when the agent is spinning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Investigation mode — surfaces the investigate-first pattern automatically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4 — The Team Layer (Months 4–6)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where revenue unlocks. Teams do not churn. Companies pay for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Shared standards — one source of truth for CLAUDE.md synced to every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Team knowledge graph — codebase intelligence shared across all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Onboarding accelerator — new hire gets a full codebase walkthrough in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PR-learned patterns — every merged PR teaches AgentBrain your team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dashboard — manage standards, see adoption, track context quality scores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5 — Evaluation Infrastructure (Months 6–12)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unsexy moat. Catches the 2% of AI-generated code that looks correct but subtly is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Second-pass AI reviewer hunting for logic errors, silent failures, and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a linter — a reasoning layer that checks correctness not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CI/CD integration — runs automatically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Confidence score for AI-generated code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Flags verification hotspots for human review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Phase 6 — The Platform (Year 2)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AgentBrain becomes infrastructure, not a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Community marketplace of standards templates — React, Web3, ML, Node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AgentBrain Analytics — team-level AI leverage and spec compliance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VS Code and Cursor native IDE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 for third-party integrations — Linear, GitHub, Slack,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Private cloud deployment for enterprise compliance requirements</w:t>
      </w:r>
    </w:p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48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Solo devs, 1 repo, basic context gen, community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$20 / month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Unlimited repos, living context, spec workflow, handoff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$45 / dev / month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Shared standards, team knowledge graph, onboarding, admin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SSO, private deployment, compliance, custom integrations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E00"/>
                <w:sz w:val="22"/>
                <w:szCs w:val="22"/>
              </w:rPr>
              <w:t xml:space="preserve">Revenue Scenario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1,000 Pro users + 20 teams of 10 = ~$29,000 MRR without a single enterprise deal. One mid-size enterprise contract at $2,000/month pushes this to $50K MRR. Team of 10 at $45/dev = $450/month — a rounding error compared to one engineer's salary.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Go-To-Market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Distribution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entry points — bottoms-up adoption and top-down purchasing — so AgentBrain is never stuck waiting for a budget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Bottom-up: Solo devs discover it, use it daily, become internal champions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Top-down: Engineering managers see the dashboard ROI and own the budget decision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Launch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GitHub — open source CLI drives organic discovery and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r/ClaudeAI, r/cursor, Cursor Discord — high-intent early adopters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X / Twitter — "I built the missing memory layer for Claude Code"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Dev.to and Hacker News — Show HN launch for the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DevLog crossover — existing user base is the exact ICP for AgentBrain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Launch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"One command to give your coding agent a brain." — Point it at your repo. It figures out everything your agent needs to know.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Metrics That Sell to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Team spec compliance went from 40% to 85%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New hire ramp-up time dropped from 3 weeks to 4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Context quality score improved 60% across the team</w:t>
      </w:r>
    </w:p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Competitive Landscape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Cursor, Claude Code, and Windsurf will build basic context features natively. That is not the threat — it is validation. The defensible layer is everything they will not or cannot build.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They build</w:t>
            </w:r>
          </w:p>
        </w:tc>
        <w:tc>
          <w:tcPr>
            <w:tcW w:type="dxa" w:w="30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AgentBrain builds</w:t>
            </w:r>
          </w:p>
        </w:tc>
        <w:tc>
          <w:tcPr>
            <w:tcW w:type="dxa" w:w="33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they won't copy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Generic context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Prompt-aware, dynamic context selection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Requires per-repo infrastructure and ongoing maintenance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Basic rules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PR-learned, ever-improving team standards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Requires persistent data layer per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Single-agent 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Cross-agent standards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compete with each other — we work with all of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Evaluation and verification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are incentivised to ship code, not audit 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Access Model — Who Has What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critical insight: a Claude, Cursor, Windsurf, or Codex subscription is NOT the same as API access. They are completely different billing systems. Subscription accounts give UI and editor access — not programmatic API access that a CLI needs. AgentBrain solves this with a four-path funnel so nobody is blocked on day one.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The Four-Path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800"/>
        <w:gridCol w:w="1600"/>
      </w:tblGrid>
      <w:tr>
        <w:tc>
          <w:tcPr>
            <w:tcW w:type="dxa" w:w="28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Has</w:t>
            </w:r>
          </w:p>
        </w:tc>
        <w:tc>
          <w:tcPr>
            <w:tcW w:type="dxa" w:w="31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to AgentBrain</w:t>
            </w:r>
          </w:p>
        </w:tc>
        <w:tc>
          <w:tcPr>
            <w:tcW w:type="dxa" w:w="16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Anthropic / OpenAI API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BYOK — full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Desktop or Claude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MCP server mode — runs inside their agent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Cursor or Windsurf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MCP server mode — AgentBrain tools plug into their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Nothing / new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AgentBrain free tier proxy — tight limits, managed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~$0.40/mo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 subscriber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BYOK or managed — user chooses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Covered by $20/mo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 subscriber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Fully managed — no key setup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Covered by $45/dev/mo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Seamless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MCP Mode — The Elegant Zero-Cost Path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Because AgentBrain ships an MCP server from day one, users with Claude Desktop, Cursor, or Windsurf can connect AgentBrain as a tool inside their existing agent. Their subscription does the compute. You pay nothing.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How MCP mode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Desktop connects to AgentBrain MCP server → AgentBrain tools run inside Claude's session → Claude's subscription pays for the tokens → AgentBrain cost: $0. The user never leaves their existing tool. You never touch their billing.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caveat: MCP mode is a great onboarding path and legitimate daily-use case, but not the foundation for paid tiers — you do not control rate limits, model access, or consistency when piggybacking on their subscription.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BYOK Onboarding — Sub-30 Second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users with API keys, onboarding friction must be eliminated completely. The CLI auto-detects provider from key prefix and suggests the optimal model automatically.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npx agentbrain init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8C8FF"/>
                <w:sz w:val="20"/>
                <w:szCs w:val="20"/>
              </w:rPr>
              <w:t xml:space="preserve">  Welcome to AgentBrain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No API key detected. Paste yours below (input hidden):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  &gt; ••••••••••••••••••••••••••••••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✓ Anthropic key detected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✓ Using claude-haiku-4-5 for scanning, sonnet for synthesis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Scanning repo...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847 files found, 23 relevant to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D878"/>
                <w:sz w:val="20"/>
                <w:szCs w:val="20"/>
              </w:rPr>
              <w:t xml:space="preserve">  → Estimated: ~38,000 tokens (~$0.04)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Will generate: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     context.md         full repo intelligence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     dependency-map.md  service relationships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     patterns.md        your coding conventions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Proceed? (y/n) 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✓ context.md generated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✓ dependency-map.md generated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8FF78"/>
                <w:sz w:val="20"/>
                <w:szCs w:val="20"/>
              </w:rPr>
              <w:t xml:space="preserve">  Done in 14 seconds.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Token Economics &amp; Cost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strategic goal is not just avoiding paying for tokens — it is making users spend fewer tokens overall. That is the financial ROI pitch that resonates with both individual developers and engineering managers.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"How do I avoid paying for tokens?" is the wrong question. The right question is: "How do I make users spend less tokens overall?" If AgentBrain wins there, devs love it, teams justify budget easily, and enterprise signs faster.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Tiered Model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one model for everything. Split tasks by complexity and cost.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 tree parsing + filtering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AI — pure code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Zero cost, deterministic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File-level summarization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Haiku / GPT-4o mini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Cheap, fast, good enough for this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Context synthesis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Mid-tier quality at reasonable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Spec reasoning + standards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Opus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Only invoked when precision matters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Cache-First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biggest cost lever. Almost nobody builds this properly from day one. Most repos change 5-10 files per session — you should only ever process the diff, making repeat runs essentially free.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agentbrain init runs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Check if context.md exists AND git hash unchanged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    YES → return cached context (zero tokens spent)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78"/>
                <w:sz w:val="20"/>
                <w:szCs w:val="20"/>
              </w:rPr>
              <w:t xml:space="preserve">      NO  → regenerate only changed files, merge with cache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Chunk + Merge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summarize an entire repo in one call. Process in layers — this reduces hallucination rate, handles repos of any size, and makes failures recoverable at the chunk level.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Repo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├── Scan file tree            (no AI)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├── Filter relevant files     (no AI)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  ├── Summarize each file       (Haiku  — cheap)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D878"/>
                <w:sz w:val="20"/>
                <w:szCs w:val="20"/>
              </w:rPr>
              <w:t xml:space="preserve">  ├── Merge into module summary  (Sonnet — mid)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78"/>
                <w:sz w:val="20"/>
                <w:szCs w:val="20"/>
              </w:rPr>
              <w:t xml:space="preserve">  └── Synthesize context.md     (Sonnet — mid)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Real Cost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optimisation</w:t>
            </w:r>
          </w:p>
        </w:tc>
        <w:tc>
          <w:tcPr>
            <w:tcW w:type="dxa" w:w="3080"/>
            <w:tcBorders>
              <w:top w:val="single" w:color="0F2D52" w:sz="1"/>
              <w:left w:val="single" w:color="0F2D52" w:sz="1"/>
              <w:bottom w:val="single" w:color="0F2D52" w:sz="1"/>
              <w:right w:val="single" w:color="0F2D52" w:sz="1"/>
            </w:tcBorders>
            <w:shd w:fill="0F2D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optimisation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agentbrain init on mid-size repo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$0.80 – $2.00 per run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$0.04 – $0.15 per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Repeat run, no file changes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$0.80 – $2.00 per run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$0.00 (cached)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Free tier proxy per active 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~$0.30 – $0.50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Break-even free → Pro conversion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1 in 40 users (2.5%)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5299"/>
          <w:sz w:val="28"/>
          <w:szCs w:val="28"/>
        </w:rPr>
        <w:t xml:space="preserve">Free Tier Proxy Limits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Tight enough to protect margins. Generous enough to create a genuine wow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agentbrain init runs per day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Maximum 50 files scanned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Haiku only — cheapest model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server-side caching on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Output tagged: "Generated with AgentBrain free tier"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E00"/>
                <w:sz w:val="22"/>
                <w:szCs w:val="22"/>
              </w:rPr>
              <w:t xml:space="preserve">Token Efficiency as a Feature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tools consume tokens. AgentBrain reduces them by 60-80%. That is the marketing angle: "Spend less on OpenAI and Anthropic. Get better outputs with fewer retries." This is a financial ROI pitch — and it sells.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Our Unfair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MCP expertise — deep protocol knowledge from building MCP servers for DevLog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Web3 network — early adopters who are already heavy AI users and love new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DevLog crossover — existing user base of developers who care about their engineering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Full-stack range — CLI, MCP server, dashboard, and landing page all shippable solo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Domain timing — the category does not have a clear winner yet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0FF" w:sz="1"/>
              <w:left w:val="single" w:color="EEE0FF" w:sz="1"/>
              <w:bottom w:val="single" w:color="EEE0FF" w:sz="1"/>
              <w:right w:val="single" w:color="EEE0FF" w:sz="1"/>
            </w:tcBorders>
            <w:shd w:fill="EE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Long-Term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convergence of DevLog + AgentBrain is powerful: one platform that helps engineers work better with AI and document that they did. DevLog tracks what you shipped. AgentBrain makes sure you shipped it right.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Immediate Next Steps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today. In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Scaffold the monorepo — Turborepo with packages/cli, packages/mcp-server, packages/core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the repo crawler in packages/core — file tree, imports, package.json, README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the Claude API call — take crawler output, generate context.md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Ship agentbrain init end-to-end on a real repo (use DevLog as the test bed)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agentbrain standards — guided prompt, outputs all three agent config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MCP server wrapping core tools — load_context, load_standards, save_handoff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Polish, README, demo video, launch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1B5299"/>
          <w:sz w:val="18"/>
          <w:szCs w:val="18"/>
        </w:rPr>
        <w:t xml:space="preserve">AgentBrain  ·  v1.0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DE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1B529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1B5299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B5299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DE" w:sz="4" w:space="1"/>
      </w:pBdr>
      <w:spacing w:after="120" w:before="0"/>
    </w:pPr>
    <w:r>
      <w:rPr>
        <w:rFonts w:ascii="Arial" w:cs="Arial" w:eastAsia="Arial" w:hAnsi="Arial"/>
        <w:b/>
        <w:bCs/>
        <w:color w:val="0F2D52"/>
        <w:sz w:val="22"/>
        <w:szCs w:val="22"/>
      </w:rPr>
      <w:t xml:space="preserve">AgentBrain  </w:t>
    </w:r>
    <w:r>
      <w:rPr>
        <w:rFonts w:ascii="Arial" w:cs="Arial" w:eastAsia="Arial" w:hAnsi="Arial"/>
        <w:color w:val="1B5299"/>
        <w:sz w:val="22"/>
        <w:szCs w:val="22"/>
      </w:rPr>
      <w:t xml:space="preserve">— Product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D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52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D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2026-03-21T17:53:45.537Z</dcterms:created>
  <dcterms:modified xsi:type="dcterms:W3CDTF">2026-03-21T17:53:45.564Z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