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2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25</w:t>
      </w:r>
      <w:r>
        <w:t xml:space="preserve"> </w:t>
      </w:r>
      <w:r>
        <w:t xml:space="preserve">February,</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0"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3" w:name="methods"/>
    <w:p>
      <w:pPr>
        <w:pStyle w:val="Heading2"/>
      </w:pPr>
      <w:r>
        <w:rPr>
          <w:rStyle w:val="SectionNumber"/>
        </w:rPr>
        <w:t xml:space="preserve">1.3</w:t>
      </w:r>
      <w:r>
        <w:tab/>
      </w:r>
      <w:r>
        <w:t xml:space="preserve">Methods</w:t>
      </w:r>
    </w:p>
    <w:p>
      <w:pPr>
        <w:pStyle w:val="FirstParagraph"/>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 Mass clusters were generated using univariate k-means, with the end result being 6 mass clusters, with mass cluster 1 having the least mass on average and 6 having the greatest mass on average.</w:t>
      </w:r>
    </w:p>
    <w:p>
      <w:pPr>
        <w:pStyle w:val="BodyText"/>
      </w:pPr>
      <w:r>
        <w:t xml:space="preserve">Univariate k-means is a non-hierarchical clustering technique that creates a set number of groups equal to k, with points being assigned to groups in such a manner that the total distances between each point and mean of the group in minimized. We used the Ckmeans.1d.dp package in R to perform our univariate k-means analysis (Wang &amp; Song, 2011). The Ckmeans.1d.dp has been used for univariate clustering in applications outside of archaeology prior to our work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size and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The outlines formed by the shape landmarks were then normalized for size, orientation, and rotation. We used Generalized Procrustes Analysis to strip the flakes in the sample dataset of size, orientation, and rotation, leaving only shape data. Generalized Procrustes Analysis (or GPA) is a statistical tool for taking shapes on a 2D plane and normalizing them so as to only examine the absolute shape of a set of landmarks. An example of GPA being applied to stone tool landmarks is Okumura &amp; Araujo (2014).</w:t>
      </w:r>
    </w:p>
    <w:p>
      <w:pPr>
        <w:pStyle w:val="BodyText"/>
      </w:pPr>
      <w:r>
        <w:t xml:space="preserve">Finally, the shape landmark values were analysed by Principal Components Analysis, a form of exploratory data analysis. Principal Component Analysis takes the initial set of data and transforms the initial set of variables into a smaller set of variables whist still preserving most of the variation seen in the initial data set. PCA has been used to investigate 2D (Riede &amp; Pedersen, 2018; Hoggard et al., 2019; Radinović &amp; Kajtez, 2021) and 3D (Archer et al., 2021) outlines of stone artefacts in the past. Our method for carrying out the PCA on the shape landmarks was inspired by Theska et al. (2020), which also performed 2D landmark data analysis using PCA. PCA biplots, which plot out the first two primary components, were created to visualize differences based upon secondary categorical variables, namely flake reduction categories, excavation unit, and mass cluster. The first two primary components formulated the individual points on biplot, while the secondary variables (flake reduction categories, excavation unit, and mass clusters) were represented by colored outlines on the biplots</w:t>
      </w:r>
    </w:p>
    <w:bookmarkEnd w:id="23"/>
    <w:bookmarkStart w:id="24" w:name="results"/>
    <w:p>
      <w:pPr>
        <w:pStyle w:val="Heading2"/>
      </w:pPr>
      <w:r>
        <w:rPr>
          <w:rStyle w:val="SectionNumber"/>
        </w:rPr>
        <w:t xml:space="preserve">1.4</w:t>
      </w:r>
      <w:r>
        <w:tab/>
      </w:r>
      <w:r>
        <w:t xml:space="preserve">Results</w:t>
      </w:r>
    </w:p>
    <w:bookmarkEnd w:id="24"/>
    <w:bookmarkStart w:id="29" w:name="pca-analysis-on-dorsal-cortex-groups"/>
    <w:p>
      <w:pPr>
        <w:pStyle w:val="Heading2"/>
      </w:pPr>
      <w:r>
        <w:rPr>
          <w:rStyle w:val="SectionNumber"/>
        </w:rPr>
        <w:t xml:space="preserve">1.5</w:t>
      </w:r>
      <w:r>
        <w:tab/>
      </w:r>
      <w:r>
        <w:t xml:space="preserve">PCA Analysis on Dorsal Cortex Groups</w:t>
      </w:r>
    </w:p>
    <w:p>
      <w:pPr>
        <w:pStyle w:val="CaptionedFigure"/>
      </w:pPr>
      <w:r>
        <w:drawing>
          <wp:inline>
            <wp:extent cx="5943600" cy="4754880"/>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1.1: PCA biplot for flake shape and dorsal cortex class.</w:t>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CaptionedFigure"/>
      </w:pPr>
      <w:r>
        <w:drawing>
          <wp:inline>
            <wp:extent cx="5943600" cy="4754880"/>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1.2: PCA biplot for flake shape and excavation unit.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CaptionedFigure"/>
      </w:pPr>
      <w:r>
        <w:drawing>
          <wp:inline>
            <wp:extent cx="5943600" cy="4754880"/>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1.3: PCA biplot for flake shape and mass cluster groups</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5943600" cy="4754880"/>
            <wp:effectExtent b="0" l="0" r="0" t="0"/>
            <wp:docPr descr="Figure 1.4: Plots showing the contribution of landmarks to the overall shape variation among flakes." title="" id="1" name="Picture"/>
            <a:graphic>
              <a:graphicData uri="http://schemas.openxmlformats.org/drawingml/2006/picture">
                <pic:pic>
                  <pic:nvPicPr>
                    <pic:cNvPr descr="../figures/contribution-plots-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1.4: Plots showing the contribution of landmarks to the overall shape variation among flakes.</w:t>
      </w:r>
    </w:p>
    <w:p>
      <w:pPr>
        <w:pStyle w:val="BodyText"/>
      </w:pPr>
      <w:r>
        <w:t xml:space="preserve">Figure</w:t>
      </w:r>
      <w:r>
        <w:t xml:space="preserve"> </w:t>
      </w:r>
      <w:r>
        <w:t xml:space="preserve">1.4</w:t>
      </w:r>
      <w:r>
        <w:t xml:space="preserve"> </w:t>
      </w:r>
      <w:r>
        <w:t xml:space="preserve">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29"/>
    <w:bookmarkEnd w:id="30"/>
    <w:bookmarkStart w:id="31"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Looking at @ref(fig:contribution_plots),</w:t>
      </w:r>
    </w:p>
    <w:bookmarkEnd w:id="31"/>
    <w:bookmarkStart w:id="32" w:name="conclusion"/>
    <w:p>
      <w:pPr>
        <w:pStyle w:val="Heading1"/>
      </w:pPr>
      <w:r>
        <w:rPr>
          <w:rStyle w:val="SectionNumber"/>
        </w:rPr>
        <w:t xml:space="preserve">3</w:t>
      </w:r>
      <w:r>
        <w:tab/>
      </w:r>
      <w:r>
        <w:t xml:space="preserve">Conclusion</w:t>
      </w:r>
    </w:p>
    <w:bookmarkEnd w:id="32"/>
    <w:bookmarkStart w:id="48" w:name="acknowledgements"/>
    <w:p>
      <w:pPr>
        <w:pStyle w:val="Heading1"/>
      </w:pPr>
      <w:r>
        <w:rPr>
          <w:rStyle w:val="SectionNumber"/>
        </w:rPr>
        <w:t xml:space="preserve">4</w:t>
      </w:r>
      <w:r>
        <w:tab/>
      </w:r>
      <w:r>
        <w:t xml:space="preserve">Acknowledgements</w:t>
      </w:r>
    </w:p>
    <w:p>
      <w:r>
        <w:br w:type="page"/>
      </w:r>
    </w:p>
    <w:bookmarkStart w:id="47"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3">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4">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5">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6">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7">
        <w:r>
          <w:rPr>
            <w:rStyle w:val="Hyperlink"/>
          </w:rPr>
          <w:t xml:space="preserve">https://doi.org/10.1007/s41982-019-00024-6</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38">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39">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0">
        <w:r>
          <w:rPr>
            <w:rStyle w:val="Hyperlink"/>
          </w:rPr>
          <w:t xml:space="preserve">https://doi.org/10.1007/s10745-017-9964-8</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1">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2">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45" w:name="refs"/>
    <w:bookmarkStart w:id="4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3">
        <w:r>
          <w:rPr>
            <w:rStyle w:val="Hyperlink"/>
          </w:rPr>
          <w:t xml:space="preserve">https://doi.org/10.1007/s10816-015-9272-9</w:t>
        </w:r>
      </w:hyperlink>
    </w:p>
    <w:bookmarkEnd w:id="44"/>
    <w:bookmarkEnd w:id="45"/>
    <w:p>
      <w:r>
        <w:br w:type="page"/>
      </w:r>
    </w:p>
    <w:bookmarkStart w:id="46" w:name="colophon"/>
    <w:p>
      <w:pPr>
        <w:pStyle w:val="Heading3"/>
      </w:pPr>
      <w:r>
        <w:rPr>
          <w:rStyle w:val="SectionNumber"/>
        </w:rPr>
        <w:t xml:space="preserve">4.1.1</w:t>
      </w:r>
      <w:r>
        <w:tab/>
      </w:r>
      <w:r>
        <w:t xml:space="preserve">Colophon</w:t>
      </w:r>
    </w:p>
    <w:p>
      <w:pPr>
        <w:pStyle w:val="FirstParagraph"/>
      </w:pPr>
      <w:r>
        <w:t xml:space="preserve">This report was generated on 2022-02-25 11:15:48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2022-02-25</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abind           1.4-5   2016-07-21 [2] CRAN (R 4.1.0)</w:t>
      </w:r>
      <w:r>
        <w:br/>
      </w:r>
      <w:r>
        <w:rPr>
          <w:rStyle w:val="VerbatimChar"/>
        </w:rPr>
        <w:t xml:space="preserve">#&gt;  ape             5.6-1   2022-01-07 [2] CRAN (R 4.1.2)</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bezier          1.1.2   2018-12-14 [2] CRAN (R 4.1.0)</w:t>
      </w:r>
      <w:r>
        <w:br/>
      </w:r>
      <w:r>
        <w:rPr>
          <w:rStyle w:val="VerbatimChar"/>
        </w:rPr>
        <w:t xml:space="preserve">#&gt;  bit             4.0.4   2020-08-04 [2] CRAN (R 4.1.0)</w:t>
      </w:r>
      <w:r>
        <w:br/>
      </w:r>
      <w:r>
        <w:rPr>
          <w:rStyle w:val="VerbatimChar"/>
        </w:rPr>
        <w:t xml:space="preserve">#&gt;  bit64           4.0.5   2020-08-30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car             3.0-12  2021-11-06 [2] CRAN (R 4.1.0)</w:t>
      </w:r>
      <w:r>
        <w:br/>
      </w:r>
      <w:r>
        <w:rPr>
          <w:rStyle w:val="VerbatimChar"/>
        </w:rPr>
        <w:t xml:space="preserve">#&gt;  carData         3.0-5   2022-01-06 [2] CRAN (R 4.1.2)</w:t>
      </w:r>
      <w:r>
        <w:br/>
      </w:r>
      <w:r>
        <w:rPr>
          <w:rStyle w:val="VerbatimChar"/>
        </w:rPr>
        <w:t xml:space="preserve">#&gt;  cellranger      1.1.0   2016-07-27 [2] CRAN (R 4.1.0)</w:t>
      </w:r>
      <w:r>
        <w:br/>
      </w:r>
      <w:r>
        <w:rPr>
          <w:rStyle w:val="VerbatimChar"/>
        </w:rPr>
        <w:t xml:space="preserve">#&gt;  Ckmeans.1d.dp * 4.3.4   2022-01-31 [2] CRAN (R 4.1.2)</w:t>
      </w:r>
      <w:r>
        <w:br/>
      </w:r>
      <w:r>
        <w:rPr>
          <w:rStyle w:val="VerbatimChar"/>
        </w:rPr>
        <w:t xml:space="preserve">#&gt;  cli             3.2.0   2022-02-14 [1] CRAN (R 4.1.2)</w:t>
      </w:r>
      <w:r>
        <w:br/>
      </w:r>
      <w:r>
        <w:rPr>
          <w:rStyle w:val="VerbatimChar"/>
        </w:rPr>
        <w:t xml:space="preserve">#&gt;  cluster       * 2.1.2   2021-04-17 [2] CRAN (R 4.1.2)</w:t>
      </w:r>
      <w:r>
        <w:br/>
      </w:r>
      <w:r>
        <w:rPr>
          <w:rStyle w:val="VerbatimChar"/>
        </w:rPr>
        <w:t xml:space="preserve">#&gt;  codetools       0.2-18  2020-11-04 [2] CRAN (R 4.1.2)</w:t>
      </w:r>
      <w:r>
        <w:br/>
      </w:r>
      <w:r>
        <w:rPr>
          <w:rStyle w:val="VerbatimChar"/>
        </w:rPr>
        <w:t xml:space="preserve">#&gt;  colorRamps      2.3     2012-10-29 [2] CRAN (R 4.1.0)</w:t>
      </w:r>
      <w:r>
        <w:br/>
      </w:r>
      <w:r>
        <w:rPr>
          <w:rStyle w:val="VerbatimChar"/>
        </w:rPr>
        <w:t xml:space="preserve">#&gt;  colorspace      2.0-3   2022-02-21 [2] CRAN (R 4.1.2)</w:t>
      </w:r>
      <w:r>
        <w:br/>
      </w:r>
      <w:r>
        <w:rPr>
          <w:rStyle w:val="VerbatimChar"/>
        </w:rPr>
        <w:t xml:space="preserve">#&gt;  cowplot       * 1.1.1   2020-12-30 [2] CRAN (R 4.1.0)</w:t>
      </w:r>
      <w:r>
        <w:br/>
      </w:r>
      <w:r>
        <w:rPr>
          <w:rStyle w:val="VerbatimChar"/>
        </w:rPr>
        <w:t xml:space="preserve">#&gt;  crayon          1.5.0   2022-02-14 [1] CRAN (R 4.1.2)</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doParallel      1.0.17  2022-02-07 [2] CRAN (R 4.1.2)</w:t>
      </w:r>
      <w:r>
        <w:br/>
      </w:r>
      <w:r>
        <w:rPr>
          <w:rStyle w:val="VerbatimChar"/>
        </w:rPr>
        <w:t xml:space="preserve">#&gt;  dplyr         * 1.0.8   2022-02-08 [1]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extrafont       0.17    2014-12-08 [2] CRAN (R 4.1.0)</w:t>
      </w:r>
      <w:r>
        <w:br/>
      </w:r>
      <w:r>
        <w:rPr>
          <w:rStyle w:val="VerbatimChar"/>
        </w:rPr>
        <w:t xml:space="preserve">#&gt;  extrafontdb     1.0     2012-06-11 [2] CRAN (R 4.1.0)</w:t>
      </w:r>
      <w:r>
        <w:br/>
      </w:r>
      <w:r>
        <w:rPr>
          <w:rStyle w:val="VerbatimChar"/>
        </w:rPr>
        <w:t xml:space="preserve">#&gt;  factoextra    * 1.0.7   2020-04-01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foreach         1.5.2   2022-02-02 [2] CRAN (R 4.1.2)</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geomorph      * 4.0.1   2021-10-13 [2] CRAN (R 4.1.0)</w:t>
      </w:r>
      <w:r>
        <w:br/>
      </w:r>
      <w:r>
        <w:rPr>
          <w:rStyle w:val="VerbatimChar"/>
        </w:rPr>
        <w:t xml:space="preserve">#&gt;  ggplot2       * 3.3.5   2021-06-25 [2] CRAN (R 4.1.0)</w:t>
      </w:r>
      <w:r>
        <w:br/>
      </w:r>
      <w:r>
        <w:rPr>
          <w:rStyle w:val="VerbatimChar"/>
        </w:rPr>
        <w:t xml:space="preserve">#&gt;  ggpubr          0.4.0   2020-06-27 [2] CRAN (R 4.1.0)</w:t>
      </w:r>
      <w:r>
        <w:br/>
      </w:r>
      <w:r>
        <w:rPr>
          <w:rStyle w:val="VerbatimChar"/>
        </w:rPr>
        <w:t xml:space="preserve">#&gt;  ggrepel         0.9.1   2021-01-15 [2] CRAN (R 4.1.0)</w:t>
      </w:r>
      <w:r>
        <w:br/>
      </w:r>
      <w:r>
        <w:rPr>
          <w:rStyle w:val="VerbatimChar"/>
        </w:rPr>
        <w:t xml:space="preserve">#&gt;  ggsci           2.9     2018-05-14 [2] CRAN (R 4.1.0)</w:t>
      </w:r>
      <w:r>
        <w:br/>
      </w:r>
      <w:r>
        <w:rPr>
          <w:rStyle w:val="VerbatimChar"/>
        </w:rPr>
        <w:t xml:space="preserve">#&gt;  ggsignif        0.6.3   2021-09-09 [2] CRAN (R 4.1.0)</w:t>
      </w:r>
      <w:r>
        <w:br/>
      </w:r>
      <w:r>
        <w:rPr>
          <w:rStyle w:val="VerbatimChar"/>
        </w:rPr>
        <w:t xml:space="preserve">#&gt;  glue            1.6.1   2022-01-22 [2] CRAN (R 4.1.2)</w:t>
      </w:r>
      <w:r>
        <w:br/>
      </w:r>
      <w:r>
        <w:rPr>
          <w:rStyle w:val="VerbatimChar"/>
        </w:rPr>
        <w:t xml:space="preserve">#&gt;  gridExtra       2.3     2017-09-09 [2] CRAN (R 4.1.0)</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htmlwidgets     1.5.4   2021-09-08 [2] CRAN (R 4.1.0)</w:t>
      </w:r>
      <w:r>
        <w:br/>
      </w:r>
      <w:r>
        <w:rPr>
          <w:rStyle w:val="VerbatimChar"/>
        </w:rPr>
        <w:t xml:space="preserve">#&gt;  httr            1.4.2   2020-07-20 [2] CRAN (R 4.1.0)</w:t>
      </w:r>
      <w:r>
        <w:br/>
      </w:r>
      <w:r>
        <w:rPr>
          <w:rStyle w:val="VerbatimChar"/>
        </w:rPr>
        <w:t xml:space="preserve">#&gt;  iterators       1.0.14  2022-02-05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MASS            7.3-55  2022-01-13 [2] CRAN (R 4.1.2)</w:t>
      </w:r>
      <w:r>
        <w:br/>
      </w:r>
      <w:r>
        <w:rPr>
          <w:rStyle w:val="VerbatimChar"/>
        </w:rPr>
        <w:t xml:space="preserve">#&gt;  Matrix        * 1.4-0   2021-12-08 [2] CRAN (R 4.1.0)</w:t>
      </w:r>
      <w:r>
        <w:br/>
      </w:r>
      <w:r>
        <w:rPr>
          <w:rStyle w:val="VerbatimChar"/>
        </w:rPr>
        <w:t xml:space="preserve">#&gt;  mclust        * 5.4.9   2021-12-17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Morpho        * 2.9     2021-09-09 [2] CRAN (R 4.1.0)</w:t>
      </w:r>
      <w:r>
        <w:br/>
      </w:r>
      <w:r>
        <w:rPr>
          <w:rStyle w:val="VerbatimChar"/>
        </w:rPr>
        <w:t xml:space="preserve">#&gt;  munsell         0.5.0   2018-06-12 [2] CRAN (R 4.1.0)</w:t>
      </w:r>
      <w:r>
        <w:br/>
      </w:r>
      <w:r>
        <w:rPr>
          <w:rStyle w:val="VerbatimChar"/>
        </w:rPr>
        <w:t xml:space="preserve">#&gt;  nlme            3.1-155 2022-01-13 [2] CRAN (R 4.1.2)</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rbibutils       2.2.7   2021-12-07 [2] CRAN (R 4.1.0)</w:t>
      </w:r>
      <w:r>
        <w:br/>
      </w:r>
      <w:r>
        <w:rPr>
          <w:rStyle w:val="VerbatimChar"/>
        </w:rPr>
        <w:t xml:space="preserve">#&gt;  Rcpp            1.0.8   2022-01-13 [2] CRAN (R 4.1.2)</w:t>
      </w:r>
      <w:r>
        <w:br/>
      </w:r>
      <w:r>
        <w:rPr>
          <w:rStyle w:val="VerbatimChar"/>
        </w:rPr>
        <w:t xml:space="preserve">#&gt;  Rdpack          2.1.3   2021-12-08 [2] CRAN (R 4.1.0)</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rgl           * 0.108.3 2021-11-21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RRPP          * 1.1.2   2021-11-04 [2] CRAN (R 4.1.0)</w:t>
      </w:r>
      <w:r>
        <w:br/>
      </w:r>
      <w:r>
        <w:rPr>
          <w:rStyle w:val="VerbatimChar"/>
        </w:rPr>
        <w:t xml:space="preserve">#&gt;  rstatix         0.7.0   2021-02-13 [2] CRAN (R 4.1.0)</w:t>
      </w:r>
      <w:r>
        <w:br/>
      </w:r>
      <w:r>
        <w:rPr>
          <w:rStyle w:val="VerbatimChar"/>
        </w:rPr>
        <w:t xml:space="preserve">#&gt;  rstudioapi      0.13    2020-11-12 [2] CRAN (R 4.1.0)</w:t>
      </w:r>
      <w:r>
        <w:br/>
      </w:r>
      <w:r>
        <w:rPr>
          <w:rStyle w:val="VerbatimChar"/>
        </w:rPr>
        <w:t xml:space="preserve">#&gt;  Rttf2pt1        1.3.10  2022-02-07 [2] CRAN (R 4.1.2)</w:t>
      </w:r>
      <w:r>
        <w:br/>
      </w:r>
      <w:r>
        <w:rPr>
          <w:rStyle w:val="VerbatimChar"/>
        </w:rPr>
        <w:t xml:space="preserve">#&gt;  Rvcg            0.20.2  2021-09-08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viridis         0.6.2   2021-10-13 [2] CRAN (R 4.1.0)</w:t>
      </w:r>
      <w:r>
        <w:br/>
      </w:r>
      <w:r>
        <w:rPr>
          <w:rStyle w:val="VerbatimChar"/>
        </w:rPr>
        <w:t xml:space="preserve">#&gt;  viridisLite     0.4.0   2021-04-13 [2] CRAN (R 4.1.0)</w:t>
      </w:r>
      <w:r>
        <w:br/>
      </w:r>
      <w:r>
        <w:rPr>
          <w:rStyle w:val="VerbatimChar"/>
        </w:rPr>
        <w:t xml:space="preserve">#&gt;  vroom           1.5.7   2021-11-30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2.3.4   2022-02-17 [1] CRAN (R 4.1.2)</w:t>
      </w:r>
      <w:r>
        <w:br/>
      </w:r>
      <w:r>
        <w:rPr>
          <w:rStyle w:val="VerbatimChar"/>
        </w:rPr>
        <w:t xml:space="preserve">#&gt; </w:t>
      </w:r>
      <w:r>
        <w:br/>
      </w:r>
      <w:r>
        <w:rPr>
          <w:rStyle w:val="VerbatimChar"/>
        </w:rPr>
        <w:t xml:space="preserve">#&gt;  [1] /Users/bmarwick/Library/Caches/org.R-project.R/R/renv/library/maualithicspaper-79ebe2c8/R-4.1/x86_64-apple-darwin17.0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/Users/bmarwick/Desktop/maualithicspaper</w:t>
      </w:r>
      <w:r>
        <w:br/>
      </w:r>
      <w:r>
        <w:rPr>
          <w:rStyle w:val="VerbatimChar"/>
        </w:rPr>
        <w:t xml:space="preserve">#&gt; Remote:   master @ origin (https://github.com/benmarwick/maualithicspaper)</w:t>
      </w:r>
      <w:r>
        <w:br/>
      </w:r>
      <w:r>
        <w:rPr>
          <w:rStyle w:val="VerbatimChar"/>
        </w:rPr>
        <w:t xml:space="preserve">#&gt; Head:     [c52cfc5] 2022-02-25: suppress unwanted messages that appear in the docx, minor formatting edits</w:t>
      </w:r>
    </w:p>
    <w:bookmarkEnd w:id="46"/>
    <w:bookmarkEnd w:id="47"/>
    <w:bookmarkEnd w:id="4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2022-02-25T19:15:52Z</dcterms:created>
  <dcterms:modified xsi:type="dcterms:W3CDTF">2022-02-25T19:15:52Z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February, 2022</vt:lpwstr>
  </property>
  <property fmtid="{D5CDD505-2E9C-101B-9397-08002B2CF9AE}" pid="6" name="highlights">
    <vt:lpwstr>These are the highlights.</vt:lpwstr>
  </property>
  <property fmtid="{D5CDD505-2E9C-101B-9397-08002B2CF9AE}" pid="7" name="output">
    <vt:lpwstr/>
  </property>
</Properties>
</file>