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84C9" w14:textId="329AE94C" w:rsidR="00BB7F64" w:rsidRDefault="00C83EF0">
      <w:r>
        <w:t>Ben Merrill</w:t>
      </w:r>
    </w:p>
    <w:p w14:paraId="4B24FDFF" w14:textId="7F49BD97" w:rsidR="00C83EF0" w:rsidRDefault="00C83EF0">
      <w:r>
        <w:t>This is a ReadMe for a project to find a normalized projection for GDP in Africa over the next few years.</w:t>
      </w:r>
    </w:p>
    <w:p w14:paraId="4AFB3E4B" w14:textId="2391A794" w:rsidR="00C83EF0" w:rsidRDefault="00C83EF0"/>
    <w:p w14:paraId="13F0DC9B" w14:textId="77777777" w:rsidR="00C83EF0" w:rsidRPr="00C83EF0" w:rsidRDefault="00C83EF0" w:rsidP="00C83EF0">
      <w:pPr>
        <w:shd w:val="clear" w:color="auto" w:fill="FFFFFF"/>
        <w:spacing w:before="240" w:after="0" w:line="240" w:lineRule="auto"/>
      </w:pPr>
      <w:r w:rsidRPr="00C83EF0">
        <w:t>Data:</w:t>
      </w:r>
    </w:p>
    <w:p w14:paraId="1A4BDBCF" w14:textId="77777777" w:rsidR="00C83EF0" w:rsidRPr="00C83EF0" w:rsidRDefault="00C83EF0" w:rsidP="00C83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83EF0">
        <w:t>This is a study on using the world development indicators dataset found here: </w:t>
      </w:r>
      <w:hyperlink r:id="rId5" w:tgtFrame="_blank" w:history="1">
        <w:r w:rsidRPr="00C83EF0">
          <w:t>https://www.kaggle.com/worldbank/world-development-indicators</w:t>
        </w:r>
      </w:hyperlink>
      <w:r w:rsidRPr="00C83EF0">
        <w:t>.</w:t>
      </w:r>
    </w:p>
    <w:p w14:paraId="6B3C6232" w14:textId="77777777" w:rsidR="00C83EF0" w:rsidRPr="00C83EF0" w:rsidRDefault="00C83EF0" w:rsidP="00C83EF0">
      <w:pPr>
        <w:shd w:val="clear" w:color="auto" w:fill="FFFFFF"/>
        <w:spacing w:before="240" w:after="0" w:line="240" w:lineRule="auto"/>
      </w:pPr>
      <w:r w:rsidRPr="00C83EF0">
        <w:t>Goal:</w:t>
      </w:r>
    </w:p>
    <w:p w14:paraId="06901BBE" w14:textId="77777777" w:rsidR="00C83EF0" w:rsidRPr="00C83EF0" w:rsidRDefault="00C83EF0" w:rsidP="00C83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83EF0">
        <w:t xml:space="preserve">Better understand the types of time series' that represent </w:t>
      </w:r>
      <w:proofErr w:type="spellStart"/>
      <w:r w:rsidRPr="00C83EF0">
        <w:t>Africas</w:t>
      </w:r>
      <w:proofErr w:type="spellEnd"/>
      <w:r w:rsidRPr="00C83EF0">
        <w:t xml:space="preserve"> indicators</w:t>
      </w:r>
    </w:p>
    <w:p w14:paraId="6184FA00" w14:textId="77777777" w:rsidR="00C83EF0" w:rsidRPr="00C83EF0" w:rsidRDefault="00C83EF0" w:rsidP="00C83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83EF0">
        <w:t>With our dataset's huge number of indicators (&gt;1000), we want to find k indicators that provide the best representation of the dataset in Africa. By pulling out the k most diverse indicators, we can understand many of the trends that are going on in the Africa, and which indicators have high correlation with each other.</w:t>
      </w:r>
    </w:p>
    <w:p w14:paraId="4577B1C2" w14:textId="77777777" w:rsidR="00C83EF0" w:rsidRPr="00C83EF0" w:rsidRDefault="00C83EF0" w:rsidP="00C83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83EF0">
        <w:t>We will use the archetype that most closely represents GDP to project a normalized prediction of how GDP will change in the next 10 years.</w:t>
      </w:r>
    </w:p>
    <w:p w14:paraId="1BEB3E90" w14:textId="77777777" w:rsidR="00C83EF0" w:rsidRPr="00C83EF0" w:rsidRDefault="00C83EF0" w:rsidP="00C83EF0">
      <w:pPr>
        <w:shd w:val="clear" w:color="auto" w:fill="FFFFFF"/>
        <w:spacing w:before="240" w:after="0" w:line="240" w:lineRule="auto"/>
      </w:pPr>
      <w:r w:rsidRPr="00C83EF0">
        <w:t>Process:</w:t>
      </w:r>
    </w:p>
    <w:p w14:paraId="2ACBE10C" w14:textId="77777777" w:rsidR="00C83EF0" w:rsidRPr="00C83EF0" w:rsidRDefault="00C83EF0" w:rsidP="00C83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83EF0">
        <w:t>Clean and query the data for Africa for indicators where there is 50% or more data density</w:t>
      </w:r>
    </w:p>
    <w:p w14:paraId="6A854ED1" w14:textId="77777777" w:rsidR="00C83EF0" w:rsidRPr="00C83EF0" w:rsidRDefault="00C83EF0" w:rsidP="00C83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83EF0">
        <w:t>Create a correlation matrix sorted by indicator</w:t>
      </w:r>
    </w:p>
    <w:p w14:paraId="172D9061" w14:textId="77777777" w:rsidR="00C83EF0" w:rsidRPr="00C83EF0" w:rsidRDefault="00C83EF0" w:rsidP="00C83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83EF0">
        <w:t>Use the k-means algorithm to find k cluster centers that best represent the data, minimizing error</w:t>
      </w:r>
    </w:p>
    <w:p w14:paraId="4A0894A8" w14:textId="77777777" w:rsidR="00C83EF0" w:rsidRPr="00C83EF0" w:rsidRDefault="00C83EF0" w:rsidP="00C83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83EF0">
        <w:t xml:space="preserve">Match GDP to </w:t>
      </w:r>
      <w:proofErr w:type="spellStart"/>
      <w:proofErr w:type="gramStart"/>
      <w:r w:rsidRPr="00C83EF0">
        <w:t>it's</w:t>
      </w:r>
      <w:proofErr w:type="spellEnd"/>
      <w:proofErr w:type="gramEnd"/>
      <w:r w:rsidRPr="00C83EF0">
        <w:t xml:space="preserve"> cluster center, and use the center's projection to give a normalized prediction of GDP</w:t>
      </w:r>
    </w:p>
    <w:p w14:paraId="463BCC72" w14:textId="77777777" w:rsidR="00C83EF0" w:rsidRPr="00C83EF0" w:rsidRDefault="00C83EF0" w:rsidP="00C83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83EF0">
        <w:t>Display GDP projections in a time series</w:t>
      </w:r>
    </w:p>
    <w:p w14:paraId="3CD1FC23" w14:textId="77777777" w:rsidR="00C83EF0" w:rsidRPr="00C83EF0" w:rsidRDefault="00C83EF0" w:rsidP="00C83EF0">
      <w:pPr>
        <w:shd w:val="clear" w:color="auto" w:fill="FFFFFF"/>
        <w:spacing w:before="129" w:after="0" w:line="240" w:lineRule="auto"/>
        <w:outlineLvl w:val="0"/>
      </w:pPr>
      <w:r w:rsidRPr="00C83EF0">
        <w:t>Clustering Algorithm</w:t>
      </w:r>
    </w:p>
    <w:p w14:paraId="354AFFA3" w14:textId="77777777" w:rsidR="00C83EF0" w:rsidRPr="00C83EF0" w:rsidRDefault="00C83EF0" w:rsidP="00C83EF0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</w:pPr>
      <w:r w:rsidRPr="00C83EF0">
        <w:t xml:space="preserve">For our K-means clustering algorithm, our goal is to create the k cluster centers that each represent an archetype contained in our indicators data set. In order to find the most effective number of cluster centers, k, we </w:t>
      </w:r>
      <w:proofErr w:type="gramStart"/>
      <w:r w:rsidRPr="00C83EF0">
        <w:t>will to</w:t>
      </w:r>
      <w:proofErr w:type="gramEnd"/>
      <w:r w:rsidRPr="00C83EF0">
        <w:t xml:space="preserve"> create an algorithm to measure the overall error of a given number of archetypes, k. We do this by building an objective </w:t>
      </w:r>
      <w:proofErr w:type="spellStart"/>
      <w:r w:rsidRPr="00C83EF0">
        <w:t>fuction</w:t>
      </w:r>
      <w:proofErr w:type="spellEnd"/>
      <w:r w:rsidRPr="00C83EF0">
        <w:t xml:space="preserve"> J, that for each cluster center j, sums the Euclidean distance from each point </w:t>
      </w:r>
      <w:proofErr w:type="spellStart"/>
      <w:r w:rsidRPr="00C83EF0">
        <w:t>i</w:t>
      </w:r>
      <w:proofErr w:type="spellEnd"/>
      <w:r w:rsidRPr="00C83EF0">
        <w:t xml:space="preserve"> in the cluster to its center j, normalized by the cluster standard deviation.</w:t>
      </w:r>
    </w:p>
    <w:p w14:paraId="2F1E3A6B" w14:textId="60F1BF76" w:rsidR="00C83EF0" w:rsidRPr="00C83EF0" w:rsidRDefault="00C83EF0" w:rsidP="00C83EF0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</w:pPr>
      <w:r w:rsidRPr="00C83EF0">
        <w:t xml:space="preserve">We want to find the minimum of J, that would show that we've got the best fit for number of cluster centers </w:t>
      </w:r>
      <w:proofErr w:type="spellStart"/>
      <w:r w:rsidRPr="00C83EF0">
        <w:t>k.We</w:t>
      </w:r>
      <w:proofErr w:type="spellEnd"/>
      <w:r w:rsidRPr="00C83EF0">
        <w:t xml:space="preserve"> will run our K means algorithm 100 times for each k, with randomized cluster center location initializations to find the best fit for k.</w:t>
      </w:r>
    </w:p>
    <w:p w14:paraId="35B3E4D4" w14:textId="77777777" w:rsidR="00C83EF0" w:rsidRPr="00C83EF0" w:rsidRDefault="00C83EF0" w:rsidP="00C83EF0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</w:pPr>
      <w:r w:rsidRPr="00C83EF0">
        <w:t xml:space="preserve">Note: We will look for </w:t>
      </w:r>
      <w:proofErr w:type="gramStart"/>
      <w:r w:rsidRPr="00C83EF0">
        <w:t>a number of</w:t>
      </w:r>
      <w:proofErr w:type="gramEnd"/>
      <w:r w:rsidRPr="00C83EF0">
        <w:t xml:space="preserve"> clusters between 4 and 16, so as not to have too many or too few archetypes.</w:t>
      </w:r>
    </w:p>
    <w:p w14:paraId="25D6948F" w14:textId="77777777" w:rsidR="00C83EF0" w:rsidRDefault="00C83EF0"/>
    <w:sectPr w:rsidR="00C8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1ED5"/>
    <w:multiLevelType w:val="multilevel"/>
    <w:tmpl w:val="EC9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B5746"/>
    <w:multiLevelType w:val="multilevel"/>
    <w:tmpl w:val="C1B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351ED"/>
    <w:multiLevelType w:val="multilevel"/>
    <w:tmpl w:val="853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0"/>
    <w:rsid w:val="00BB7F64"/>
    <w:rsid w:val="00C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2F8E"/>
  <w15:chartTrackingRefBased/>
  <w15:docId w15:val="{3DB730C0-D973-40C7-8C87-1DEF2217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E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i">
    <w:name w:val="mi"/>
    <w:basedOn w:val="DefaultParagraphFont"/>
    <w:rsid w:val="00C83EF0"/>
  </w:style>
  <w:style w:type="character" w:customStyle="1" w:styleId="mo">
    <w:name w:val="mo"/>
    <w:basedOn w:val="DefaultParagraphFont"/>
    <w:rsid w:val="00C83EF0"/>
  </w:style>
  <w:style w:type="character" w:customStyle="1" w:styleId="mn">
    <w:name w:val="mn"/>
    <w:basedOn w:val="DefaultParagraphFont"/>
    <w:rsid w:val="00C83EF0"/>
  </w:style>
  <w:style w:type="character" w:customStyle="1" w:styleId="mjxassistivemathml">
    <w:name w:val="mjx_assistive_mathml"/>
    <w:basedOn w:val="DefaultParagraphFont"/>
    <w:rsid w:val="00C83EF0"/>
  </w:style>
  <w:style w:type="paragraph" w:styleId="ListParagraph">
    <w:name w:val="List Paragraph"/>
    <w:basedOn w:val="Normal"/>
    <w:uiPriority w:val="34"/>
    <w:qFormat/>
    <w:rsid w:val="00C8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orldbank/world-development-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2020-11-08T19:52:00Z</dcterms:created>
  <dcterms:modified xsi:type="dcterms:W3CDTF">2020-11-08T20:00:00Z</dcterms:modified>
</cp:coreProperties>
</file>