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372" w:rsidRPr="000422D1" w:rsidRDefault="000422D1" w:rsidP="00791E8A">
      <w:pPr>
        <w:tabs>
          <w:tab w:val="center" w:pos="4536"/>
        </w:tabs>
        <w:rPr>
          <w:rFonts w:ascii="Roboto" w:hAnsi="Roboto"/>
          <w:b/>
          <w:i/>
          <w:color w:val="833C0B" w:themeColor="accent2" w:themeShade="80"/>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22D1">
        <w:rPr>
          <w:rFonts w:ascii="Roboto" w:hAnsi="Roboto"/>
          <w:color w:val="833C0B" w:themeColor="accent2" w:themeShade="80"/>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22D1">
        <w:rPr>
          <w:rFonts w:ascii="Roboto" w:hAnsi="Roboto"/>
          <w:b/>
          <w:i/>
          <w:color w:val="833C0B" w:themeColor="accent2" w:themeShade="80"/>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MATRICE DE SWOT</w:t>
      </w:r>
    </w:p>
    <w:p w:rsidR="000422D1" w:rsidRPr="000422D1" w:rsidRDefault="000422D1" w:rsidP="00791E8A">
      <w:pPr>
        <w:tabs>
          <w:tab w:val="center" w:pos="4536"/>
        </w:tabs>
        <w:rPr>
          <w:rFonts w:ascii="Roboto" w:hAnsi="Roboto"/>
          <w:b/>
          <w:i/>
          <w:color w:val="000000" w:themeColor="text1"/>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Roboto" w:hAnsi="Roboto"/>
          <w:b/>
          <w:i/>
          <w:noProof/>
          <w:color w:val="000000" w:themeColor="text1"/>
          <w:sz w:val="56"/>
          <w:szCs w:val="56"/>
          <w:u w:val="single"/>
          <w:shd w:val="clear" w:color="auto" w:fill="FFFFFF"/>
          <w:lang w:eastAsia="fr-FR"/>
        </w:rPr>
        <w:drawing>
          <wp:inline distT="0" distB="0" distL="0" distR="0">
            <wp:extent cx="5760720" cy="81565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1-08 at 17.48.28.jpeg"/>
                    <pic:cNvPicPr/>
                  </pic:nvPicPr>
                  <pic:blipFill>
                    <a:blip r:embed="rId6">
                      <a:extLst>
                        <a:ext uri="{28A0092B-C50C-407E-A947-70E740481C1C}">
                          <a14:useLocalDpi xmlns:a14="http://schemas.microsoft.com/office/drawing/2010/main" val="0"/>
                        </a:ext>
                      </a:extLst>
                    </a:blip>
                    <a:stretch>
                      <a:fillRect/>
                    </a:stretch>
                  </pic:blipFill>
                  <pic:spPr>
                    <a:xfrm>
                      <a:off x="0" y="0"/>
                      <a:ext cx="5760720" cy="8156575"/>
                    </a:xfrm>
                    <a:prstGeom prst="rect">
                      <a:avLst/>
                    </a:prstGeom>
                  </pic:spPr>
                </pic:pic>
              </a:graphicData>
            </a:graphic>
          </wp:inline>
        </w:drawing>
      </w:r>
    </w:p>
    <w:p w:rsidR="00791E8A" w:rsidRPr="000422D1" w:rsidRDefault="00791E8A" w:rsidP="000422D1">
      <w:pPr>
        <w:tabs>
          <w:tab w:val="center" w:pos="4536"/>
        </w:tabs>
        <w:ind w:left="3651"/>
        <w:rPr>
          <w:rFonts w:ascii="Roboto" w:hAnsi="Roboto"/>
          <w:b/>
          <w:color w:val="C45911" w:themeColor="accent2" w:themeShade="BF"/>
          <w:sz w:val="40"/>
          <w:szCs w:val="40"/>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proofErr w:type="spellStart"/>
      <w:r w:rsidRPr="000422D1">
        <w:rPr>
          <w:rFonts w:ascii="Roboto" w:hAnsi="Roboto"/>
          <w:b/>
          <w:color w:val="C45911" w:themeColor="accent2" w:themeShade="BF"/>
          <w:sz w:val="40"/>
          <w:szCs w:val="4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Strong</w:t>
      </w:r>
      <w:proofErr w:type="spellEnd"/>
      <w:r w:rsidRPr="000422D1">
        <w:rPr>
          <w:rFonts w:ascii="Roboto" w:hAnsi="Roboto"/>
          <w:b/>
          <w:color w:val="C45911" w:themeColor="accent2" w:themeShade="BF"/>
          <w:sz w:val="40"/>
          <w:szCs w:val="40"/>
          <w:shd w:val="clear" w:color="auto" w:fill="FFFFFF"/>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ab/>
      </w:r>
    </w:p>
    <w:p w:rsidR="00791E8A" w:rsidRDefault="00791E8A">
      <w:pPr>
        <w:rPr>
          <w:rFonts w:ascii="Roboto" w:hAnsi="Roboto"/>
          <w:color w:val="FF0000"/>
          <w:spacing w:val="2"/>
          <w:sz w:val="40"/>
          <w:szCs w:val="40"/>
          <w:shd w:val="clear" w:color="auto" w:fill="FFFFFF"/>
        </w:rPr>
      </w:pPr>
    </w:p>
    <w:p w:rsidR="00077A07" w:rsidRDefault="008B3184">
      <w:pPr>
        <w:rPr>
          <w:rFonts w:ascii="Roboto" w:hAnsi="Roboto"/>
          <w:color w:val="1D2130"/>
          <w:spacing w:val="2"/>
          <w:sz w:val="40"/>
          <w:szCs w:val="40"/>
          <w:shd w:val="clear" w:color="auto" w:fill="FFFFFF"/>
        </w:rPr>
      </w:pPr>
      <w:r w:rsidRPr="000422D1">
        <w:rPr>
          <w:rFonts w:ascii="Roboto" w:hAnsi="Roboto"/>
          <w:color w:val="833C0B" w:themeColor="accent2" w:themeShade="80"/>
          <w:spacing w:val="2"/>
          <w:sz w:val="40"/>
          <w:szCs w:val="40"/>
          <w:shd w:val="clear" w:color="auto" w:fill="FFFFFF"/>
        </w:rPr>
        <w:t>L'expérience utilisateur</w:t>
      </w:r>
      <w:r w:rsidRPr="000422D1">
        <w:rPr>
          <w:rFonts w:ascii="Roboto" w:hAnsi="Roboto"/>
          <w:color w:val="833C0B" w:themeColor="accent2" w:themeShade="80"/>
          <w:spacing w:val="2"/>
          <w:sz w:val="40"/>
          <w:szCs w:val="40"/>
          <w:shd w:val="clear" w:color="auto" w:fill="FFFFFF"/>
        </w:rPr>
        <w:t xml:space="preserve"> : </w:t>
      </w:r>
      <w:r w:rsidRPr="008B3184">
        <w:rPr>
          <w:rFonts w:ascii="Roboto" w:hAnsi="Roboto"/>
          <w:color w:val="1D2130"/>
          <w:spacing w:val="2"/>
          <w:sz w:val="40"/>
          <w:szCs w:val="40"/>
          <w:shd w:val="clear" w:color="auto" w:fill="FFFFFF"/>
        </w:rPr>
        <w:t>est l'un des éléments clés pour réussir à augmenter les revenus d'une boutique en ligne. Plusieurs éléments sont à prendre en compte pour bénéficier d'une bonne expérience utilisateur. Cela inclut le design de la boutique e-commerce, le temps de chargement du site, son ergonomie et la cohérence de la charte graphique.</w:t>
      </w:r>
    </w:p>
    <w:p w:rsidR="008B3184" w:rsidRDefault="008B3184">
      <w:pPr>
        <w:rPr>
          <w:sz w:val="40"/>
          <w:szCs w:val="40"/>
        </w:rPr>
      </w:pPr>
      <w:r w:rsidRPr="000422D1">
        <w:rPr>
          <w:color w:val="833C0B" w:themeColor="accent2" w:themeShade="80"/>
          <w:sz w:val="40"/>
          <w:szCs w:val="40"/>
        </w:rPr>
        <w:t xml:space="preserve">Convivialité de site : </w:t>
      </w:r>
      <w:r w:rsidRPr="008B3184">
        <w:rPr>
          <w:sz w:val="40"/>
          <w:szCs w:val="40"/>
        </w:rPr>
        <w:t>vise à créer de la cohérence et de l'homogénéité dans la communication de votre entreprise. Celle-ci consiste à regrouper graphiquement votre concept, votre univers et les valeurs de votre plateforme e-commerce. Pour cela, votre image doit toujours être facilement identifiable, quel que soit le support utilisé.</w:t>
      </w:r>
    </w:p>
    <w:p w:rsidR="008B3184" w:rsidRDefault="00791E8A">
      <w:pPr>
        <w:rPr>
          <w:sz w:val="40"/>
          <w:szCs w:val="40"/>
        </w:rPr>
      </w:pPr>
      <w:r w:rsidRPr="000422D1">
        <w:rPr>
          <w:color w:val="833C0B" w:themeColor="accent2" w:themeShade="80"/>
          <w:sz w:val="40"/>
          <w:szCs w:val="40"/>
        </w:rPr>
        <w:t xml:space="preserve">Transaction sécurise : </w:t>
      </w:r>
      <w:r w:rsidRPr="00791E8A">
        <w:rPr>
          <w:sz w:val="40"/>
          <w:szCs w:val="40"/>
        </w:rPr>
        <w:t>Il est très important de montrer aux clients que leurs transactions sont sécurisées et que leurs informations de paiement ne seront jamais partagées. La sécurisation des transactions est l'un des facteurs les plus importants pour réussir la gestion d'une boutique e-commerce. Quelles que soient les options de paiement proposées par votre boutique en ligne, il est essentiel qu'elles soient toutes sécurisées.</w:t>
      </w:r>
    </w:p>
    <w:p w:rsidR="00791E8A" w:rsidRDefault="00791E8A">
      <w:pPr>
        <w:rPr>
          <w:sz w:val="40"/>
          <w:szCs w:val="40"/>
        </w:rPr>
      </w:pPr>
      <w:r w:rsidRPr="000422D1">
        <w:rPr>
          <w:color w:val="833C0B" w:themeColor="accent2" w:themeShade="80"/>
          <w:sz w:val="40"/>
          <w:szCs w:val="40"/>
        </w:rPr>
        <w:t xml:space="preserve">Bonne </w:t>
      </w:r>
      <w:r w:rsidR="0029683F" w:rsidRPr="000422D1">
        <w:rPr>
          <w:color w:val="833C0B" w:themeColor="accent2" w:themeShade="80"/>
          <w:sz w:val="40"/>
          <w:szCs w:val="40"/>
        </w:rPr>
        <w:t>qualité</w:t>
      </w:r>
      <w:r w:rsidRPr="000422D1">
        <w:rPr>
          <w:color w:val="833C0B" w:themeColor="accent2" w:themeShade="80"/>
          <w:sz w:val="40"/>
          <w:szCs w:val="40"/>
        </w:rPr>
        <w:t xml:space="preserve"> produit : </w:t>
      </w:r>
      <w:r>
        <w:rPr>
          <w:sz w:val="40"/>
          <w:szCs w:val="40"/>
        </w:rPr>
        <w:t>Déjà tous les accessoires propos</w:t>
      </w:r>
      <w:r w:rsidR="0029683F">
        <w:rPr>
          <w:sz w:val="40"/>
          <w:szCs w:val="40"/>
        </w:rPr>
        <w:t>é</w:t>
      </w:r>
      <w:r>
        <w:rPr>
          <w:sz w:val="40"/>
          <w:szCs w:val="40"/>
        </w:rPr>
        <w:t xml:space="preserve"> dans notre site sont de chez les fabriquant </w:t>
      </w:r>
      <w:r w:rsidR="0029683F">
        <w:rPr>
          <w:sz w:val="40"/>
          <w:szCs w:val="40"/>
        </w:rPr>
        <w:t>réelle</w:t>
      </w:r>
      <w:r>
        <w:rPr>
          <w:sz w:val="40"/>
          <w:szCs w:val="40"/>
        </w:rPr>
        <w:t xml:space="preserve"> de la marque </w:t>
      </w:r>
      <w:r w:rsidR="0029683F">
        <w:rPr>
          <w:sz w:val="40"/>
          <w:szCs w:val="40"/>
        </w:rPr>
        <w:t xml:space="preserve">et </w:t>
      </w:r>
      <w:r>
        <w:rPr>
          <w:sz w:val="40"/>
          <w:szCs w:val="40"/>
        </w:rPr>
        <w:t xml:space="preserve">cela  </w:t>
      </w:r>
      <w:r w:rsidR="0029683F">
        <w:rPr>
          <w:sz w:val="40"/>
          <w:szCs w:val="40"/>
        </w:rPr>
        <w:t>génèrent</w:t>
      </w:r>
      <w:r>
        <w:rPr>
          <w:sz w:val="40"/>
          <w:szCs w:val="40"/>
        </w:rPr>
        <w:t xml:space="preserve"> des produits </w:t>
      </w:r>
      <w:r w:rsidR="0029683F">
        <w:rPr>
          <w:sz w:val="40"/>
          <w:szCs w:val="40"/>
        </w:rPr>
        <w:t>d’origine</w:t>
      </w:r>
      <w:r>
        <w:rPr>
          <w:sz w:val="40"/>
          <w:szCs w:val="40"/>
        </w:rPr>
        <w:t xml:space="preserve"> </w:t>
      </w:r>
      <w:r w:rsidR="0029683F">
        <w:rPr>
          <w:sz w:val="40"/>
          <w:szCs w:val="40"/>
        </w:rPr>
        <w:t>et de la haute qualité.</w:t>
      </w:r>
    </w:p>
    <w:p w:rsidR="0029683F" w:rsidRPr="000422D1" w:rsidRDefault="0029683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0"/>
          <w:szCs w:val="40"/>
        </w:rPr>
        <w:t xml:space="preserve">                </w:t>
      </w:r>
      <w:r w:rsidR="000422D1">
        <w:rPr>
          <w:sz w:val="40"/>
          <w:szCs w:val="40"/>
        </w:rPr>
        <w:t xml:space="preserve">              </w:t>
      </w:r>
      <w:proofErr w:type="spellStart"/>
      <w:r w:rsidRPr="000422D1">
        <w:rPr>
          <w:b/>
          <w:color w:val="C45911" w:themeColor="accent2" w:themeShade="BF"/>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Weakness</w:t>
      </w:r>
      <w:proofErr w:type="spellEnd"/>
    </w:p>
    <w:p w:rsidR="0029683F" w:rsidRDefault="0029683F">
      <w:pPr>
        <w:rPr>
          <w:sz w:val="40"/>
          <w:szCs w:val="40"/>
        </w:rPr>
      </w:pPr>
      <w:r w:rsidRPr="000422D1">
        <w:rPr>
          <w:color w:val="833C0B" w:themeColor="accent2" w:themeShade="80"/>
          <w:sz w:val="40"/>
          <w:szCs w:val="40"/>
        </w:rPr>
        <w:t xml:space="preserve">Les produits à faible rotation : </w:t>
      </w:r>
      <w:r w:rsidRPr="0029683F">
        <w:rPr>
          <w:sz w:val="40"/>
          <w:szCs w:val="40"/>
        </w:rPr>
        <w:t>ils se trouvent généralement dans l’entrepôt  plusieurs produits qui ne se vend pas pendant une longue période et bloquent des espaces de stockage, car la demande est très rare ou saisonnière et cela résulte une dépense financiers</w:t>
      </w:r>
      <w:r>
        <w:rPr>
          <w:sz w:val="40"/>
          <w:szCs w:val="40"/>
        </w:rPr>
        <w:t>.</w:t>
      </w:r>
    </w:p>
    <w:p w:rsidR="00A815CC" w:rsidRDefault="00A815CC" w:rsidP="00A815CC">
      <w:pPr>
        <w:pStyle w:val="Titre3"/>
        <w:shd w:val="clear" w:color="auto" w:fill="FFFFFF"/>
        <w:spacing w:before="690" w:beforeAutospacing="0" w:after="345" w:afterAutospacing="0"/>
        <w:rPr>
          <w:rFonts w:asciiTheme="minorHAnsi" w:hAnsiTheme="minorHAnsi" w:cstheme="minorHAnsi"/>
          <w:b w:val="0"/>
          <w:sz w:val="40"/>
          <w:szCs w:val="40"/>
        </w:rPr>
      </w:pPr>
      <w:r w:rsidRPr="000422D1">
        <w:rPr>
          <w:rFonts w:asciiTheme="minorHAnsi" w:hAnsiTheme="minorHAnsi" w:cstheme="minorHAnsi"/>
          <w:b w:val="0"/>
          <w:caps/>
          <w:color w:val="833C0B" w:themeColor="accent2" w:themeShade="80"/>
          <w:sz w:val="40"/>
          <w:szCs w:val="40"/>
        </w:rPr>
        <w:t>L’</w:t>
      </w:r>
      <w:r w:rsidRPr="000422D1">
        <w:rPr>
          <w:rFonts w:asciiTheme="minorHAnsi" w:hAnsiTheme="minorHAnsi" w:cstheme="minorHAnsi"/>
          <w:b w:val="0"/>
          <w:color w:val="833C0B" w:themeColor="accent2" w:themeShade="80"/>
          <w:sz w:val="40"/>
          <w:szCs w:val="40"/>
        </w:rPr>
        <w:t xml:space="preserve">absence de mentions légales et d’une politique claire de remboursement : </w:t>
      </w:r>
      <w:r w:rsidRPr="00A815CC">
        <w:rPr>
          <w:rFonts w:asciiTheme="minorHAnsi" w:hAnsiTheme="minorHAnsi" w:cstheme="minorHAnsi"/>
          <w:b w:val="0"/>
          <w:sz w:val="40"/>
          <w:szCs w:val="40"/>
        </w:rPr>
        <w:t>Une politique décrivant les lignes directrices pour l'annulation et/ou le remboursement d'un produit est essentielle. Le non-respect de ces obligations est puni d'un an d'emprisonnement et d'une amende</w:t>
      </w:r>
      <w:r>
        <w:rPr>
          <w:rFonts w:asciiTheme="minorHAnsi" w:hAnsiTheme="minorHAnsi" w:cstheme="minorHAnsi"/>
          <w:b w:val="0"/>
          <w:sz w:val="40"/>
          <w:szCs w:val="40"/>
        </w:rPr>
        <w:t xml:space="preserve"> pouvant aller jusqu'à 350 000 dh. </w:t>
      </w:r>
      <w:r w:rsidRPr="00A815CC">
        <w:rPr>
          <w:rFonts w:asciiTheme="minorHAnsi" w:hAnsiTheme="minorHAnsi" w:cstheme="minorHAnsi"/>
          <w:b w:val="0"/>
          <w:sz w:val="40"/>
          <w:szCs w:val="40"/>
        </w:rPr>
        <w:t>Les magasins en ligne sont tenus d'avoir une politique de rembo</w:t>
      </w:r>
      <w:r>
        <w:rPr>
          <w:rFonts w:asciiTheme="minorHAnsi" w:hAnsiTheme="minorHAnsi" w:cstheme="minorHAnsi"/>
          <w:b w:val="0"/>
          <w:sz w:val="40"/>
          <w:szCs w:val="40"/>
        </w:rPr>
        <w:t>ursement et d'annulation claire.</w:t>
      </w:r>
    </w:p>
    <w:p w:rsidR="001D47EE" w:rsidRDefault="001D47EE" w:rsidP="001D47EE">
      <w:pPr>
        <w:pStyle w:val="Titre3"/>
        <w:shd w:val="clear" w:color="auto" w:fill="FFFFFF"/>
        <w:spacing w:before="690" w:beforeAutospacing="0" w:after="345" w:afterAutospacing="0"/>
        <w:rPr>
          <w:rFonts w:asciiTheme="minorHAnsi" w:hAnsiTheme="minorHAnsi" w:cstheme="minorHAnsi"/>
          <w:b w:val="0"/>
          <w:sz w:val="36"/>
          <w:szCs w:val="36"/>
        </w:rPr>
      </w:pPr>
      <w:r w:rsidRPr="000422D1">
        <w:rPr>
          <w:rFonts w:asciiTheme="minorHAnsi" w:hAnsiTheme="minorHAnsi" w:cstheme="minorHAnsi"/>
          <w:b w:val="0"/>
          <w:caps/>
          <w:color w:val="833C0B" w:themeColor="accent2" w:themeShade="80"/>
          <w:sz w:val="40"/>
          <w:szCs w:val="40"/>
        </w:rPr>
        <w:t>D</w:t>
      </w:r>
      <w:r w:rsidRPr="000422D1">
        <w:rPr>
          <w:rFonts w:asciiTheme="minorHAnsi" w:hAnsiTheme="minorHAnsi" w:cstheme="minorHAnsi"/>
          <w:b w:val="0"/>
          <w:color w:val="833C0B" w:themeColor="accent2" w:themeShade="80"/>
          <w:sz w:val="40"/>
          <w:szCs w:val="40"/>
        </w:rPr>
        <w:t xml:space="preserve">es frais de port trop élevés : </w:t>
      </w:r>
      <w:r w:rsidRPr="001D47EE">
        <w:rPr>
          <w:rFonts w:asciiTheme="minorHAnsi" w:hAnsiTheme="minorHAnsi" w:cstheme="minorHAnsi"/>
          <w:b w:val="0"/>
          <w:sz w:val="36"/>
          <w:szCs w:val="36"/>
        </w:rPr>
        <w:t xml:space="preserve">95 % des acheteurs en ligne déclarent que les frais d'expédition ont un impact sur leurs décisions d'achat. Plus de 35% des consommateurs qui abandonnent leur panier en ligne </w:t>
      </w:r>
      <w:bookmarkStart w:id="0" w:name="_GoBack"/>
      <w:bookmarkEnd w:id="0"/>
      <w:r w:rsidRPr="001D47EE">
        <w:rPr>
          <w:rFonts w:asciiTheme="minorHAnsi" w:hAnsiTheme="minorHAnsi" w:cstheme="minorHAnsi"/>
          <w:b w:val="0"/>
          <w:sz w:val="36"/>
          <w:szCs w:val="36"/>
        </w:rPr>
        <w:t>le font car les frais de port sont jugés trop élevés. Les grandes entreprises de logistique proposent une forme d'expédition commerciale forfaitaire, ce qui peut vous faire économiser beaucoup d'argent.</w:t>
      </w:r>
    </w:p>
    <w:p w:rsidR="001D47EE" w:rsidRDefault="001D47EE" w:rsidP="001D47EE">
      <w:pPr>
        <w:pStyle w:val="Titre3"/>
        <w:shd w:val="clear" w:color="auto" w:fill="FFFFFF"/>
        <w:spacing w:before="690" w:beforeAutospacing="0" w:after="345" w:afterAutospacing="0"/>
        <w:rPr>
          <w:rFonts w:asciiTheme="minorHAnsi" w:hAnsiTheme="minorHAnsi" w:cstheme="minorHAnsi"/>
          <w:b w:val="0"/>
          <w:sz w:val="36"/>
          <w:szCs w:val="36"/>
        </w:rPr>
      </w:pPr>
      <w:r w:rsidRPr="000422D1">
        <w:rPr>
          <w:rFonts w:asciiTheme="minorHAnsi" w:hAnsiTheme="minorHAnsi" w:cstheme="minorHAnsi"/>
          <w:b w:val="0"/>
          <w:color w:val="833C0B" w:themeColor="accent2" w:themeShade="80"/>
          <w:sz w:val="36"/>
          <w:szCs w:val="36"/>
        </w:rPr>
        <w:t>Génération insuffisante du trafic SEO :</w:t>
      </w:r>
      <w:r w:rsidR="009F7563" w:rsidRPr="000422D1">
        <w:rPr>
          <w:rFonts w:asciiTheme="minorHAnsi" w:hAnsiTheme="minorHAnsi" w:cstheme="minorHAnsi"/>
          <w:b w:val="0"/>
          <w:color w:val="833C0B" w:themeColor="accent2" w:themeShade="80"/>
          <w:sz w:val="36"/>
          <w:szCs w:val="36"/>
        </w:rPr>
        <w:t> </w:t>
      </w:r>
      <w:r w:rsidR="009F7563">
        <w:rPr>
          <w:rFonts w:asciiTheme="minorHAnsi" w:hAnsiTheme="minorHAnsi" w:cstheme="minorHAnsi"/>
          <w:b w:val="0"/>
          <w:sz w:val="36"/>
          <w:szCs w:val="36"/>
        </w:rPr>
        <w:t>Manque de stratégie marketing  résulte un mauvais positionnement dans les moteurs de recherche.</w:t>
      </w:r>
    </w:p>
    <w:p w:rsidR="00427A71" w:rsidRPr="000422D1" w:rsidRDefault="00427A71" w:rsidP="001D47EE">
      <w:pPr>
        <w:pStyle w:val="Titre3"/>
        <w:shd w:val="clear" w:color="auto" w:fill="FFFFFF"/>
        <w:spacing w:before="690" w:beforeAutospacing="0" w:after="345" w:afterAutospacing="0"/>
        <w:rPr>
          <w:rFonts w:asciiTheme="minorHAnsi" w:hAnsiTheme="minorHAnsi" w:cstheme="minorHAnsi"/>
          <w:sz w:val="36"/>
          <w:szCs w:val="36"/>
        </w:rPr>
      </w:pPr>
      <w:r>
        <w:rPr>
          <w:rFonts w:asciiTheme="minorHAnsi" w:hAnsiTheme="minorHAnsi" w:cstheme="minorHAnsi"/>
          <w:b w:val="0"/>
          <w:sz w:val="36"/>
          <w:szCs w:val="36"/>
        </w:rPr>
        <w:t xml:space="preserve">                                  </w:t>
      </w:r>
      <w:proofErr w:type="spellStart"/>
      <w:r w:rsidRPr="000422D1">
        <w:rPr>
          <w:rFonts w:asciiTheme="minorHAnsi" w:hAnsiTheme="minorHAnsi" w:cstheme="minorHAnsi"/>
          <w:color w:val="C45911" w:themeColor="accent2" w:themeShade="BF"/>
          <w:sz w:val="36"/>
          <w:szCs w:val="36"/>
        </w:rPr>
        <w:t>Opportinuties</w:t>
      </w:r>
      <w:proofErr w:type="spellEnd"/>
      <w:r w:rsidRPr="000422D1">
        <w:rPr>
          <w:rFonts w:asciiTheme="minorHAnsi" w:hAnsiTheme="minorHAnsi" w:cstheme="minorHAnsi"/>
          <w:color w:val="C45911" w:themeColor="accent2" w:themeShade="BF"/>
          <w:sz w:val="36"/>
          <w:szCs w:val="36"/>
        </w:rPr>
        <w:t xml:space="preserve"> </w:t>
      </w:r>
    </w:p>
    <w:p w:rsidR="00427A71" w:rsidRDefault="00427A71" w:rsidP="001D47EE">
      <w:pPr>
        <w:pStyle w:val="Titre3"/>
        <w:shd w:val="clear" w:color="auto" w:fill="FFFFFF"/>
        <w:spacing w:before="690" w:beforeAutospacing="0" w:after="345" w:afterAutospacing="0"/>
        <w:rPr>
          <w:rFonts w:asciiTheme="minorHAnsi" w:hAnsiTheme="minorHAnsi" w:cstheme="minorHAnsi"/>
          <w:b w:val="0"/>
          <w:sz w:val="36"/>
          <w:szCs w:val="36"/>
        </w:rPr>
      </w:pPr>
      <w:r w:rsidRPr="000422D1">
        <w:rPr>
          <w:rFonts w:asciiTheme="minorHAnsi" w:hAnsiTheme="minorHAnsi" w:cstheme="minorHAnsi"/>
          <w:b w:val="0"/>
          <w:color w:val="833C0B" w:themeColor="accent2" w:themeShade="80"/>
          <w:sz w:val="36"/>
          <w:szCs w:val="36"/>
        </w:rPr>
        <w:t xml:space="preserve">Croissances des besoins de nos  produits : </w:t>
      </w:r>
      <w:r>
        <w:rPr>
          <w:rFonts w:asciiTheme="minorHAnsi" w:hAnsiTheme="minorHAnsi" w:cstheme="minorHAnsi"/>
          <w:b w:val="0"/>
          <w:sz w:val="36"/>
          <w:szCs w:val="36"/>
        </w:rPr>
        <w:t xml:space="preserve">Dans nos jours il y a toujours une demande présente sur les accessoires  électroniques grâce à la croissance des appareils </w:t>
      </w:r>
      <w:proofErr w:type="gramStart"/>
      <w:r>
        <w:rPr>
          <w:rFonts w:asciiTheme="minorHAnsi" w:hAnsiTheme="minorHAnsi" w:cstheme="minorHAnsi"/>
          <w:b w:val="0"/>
          <w:sz w:val="36"/>
          <w:szCs w:val="36"/>
        </w:rPr>
        <w:t>électroniques</w:t>
      </w:r>
      <w:proofErr w:type="gramEnd"/>
      <w:r>
        <w:rPr>
          <w:rFonts w:asciiTheme="minorHAnsi" w:hAnsiTheme="minorHAnsi" w:cstheme="minorHAnsi"/>
          <w:b w:val="0"/>
          <w:sz w:val="36"/>
          <w:szCs w:val="36"/>
        </w:rPr>
        <w:t>.</w:t>
      </w:r>
    </w:p>
    <w:p w:rsidR="00427A71" w:rsidRDefault="00427A71" w:rsidP="001D47EE">
      <w:pPr>
        <w:pStyle w:val="Titre3"/>
        <w:shd w:val="clear" w:color="auto" w:fill="FFFFFF"/>
        <w:spacing w:before="690" w:beforeAutospacing="0" w:after="345" w:afterAutospacing="0"/>
        <w:rPr>
          <w:rFonts w:asciiTheme="minorHAnsi" w:hAnsiTheme="minorHAnsi" w:cstheme="minorHAnsi"/>
          <w:b w:val="0"/>
          <w:sz w:val="36"/>
          <w:szCs w:val="36"/>
          <w:shd w:val="clear" w:color="auto" w:fill="FFFFFF"/>
        </w:rPr>
      </w:pPr>
      <w:r w:rsidRPr="000422D1">
        <w:rPr>
          <w:rFonts w:asciiTheme="minorHAnsi" w:hAnsiTheme="minorHAnsi" w:cstheme="minorHAnsi"/>
          <w:b w:val="0"/>
          <w:color w:val="833C0B" w:themeColor="accent2" w:themeShade="80"/>
          <w:sz w:val="36"/>
          <w:szCs w:val="36"/>
        </w:rPr>
        <w:t>La force des influences :</w:t>
      </w:r>
      <w:r w:rsidRPr="000422D1">
        <w:rPr>
          <w:rFonts w:asciiTheme="minorHAnsi" w:hAnsiTheme="minorHAnsi" w:cstheme="minorHAnsi"/>
          <w:b w:val="0"/>
          <w:color w:val="833C0B" w:themeColor="accent2" w:themeShade="80"/>
          <w:sz w:val="36"/>
          <w:szCs w:val="36"/>
          <w:shd w:val="clear" w:color="auto" w:fill="FFFFFF"/>
        </w:rPr>
        <w:t xml:space="preserve"> </w:t>
      </w:r>
      <w:r w:rsidRPr="00427A71">
        <w:rPr>
          <w:rFonts w:asciiTheme="minorHAnsi" w:hAnsiTheme="minorHAnsi" w:cstheme="minorHAnsi"/>
          <w:b w:val="0"/>
          <w:sz w:val="36"/>
          <w:szCs w:val="36"/>
          <w:shd w:val="clear" w:color="auto" w:fill="FFFFFF"/>
        </w:rPr>
        <w:t>Que ce soit pour promouvoir un produit ou pour renforcer la confiance de votre public cible, les influenceurs doivent faire partie de votre stratégie marketing. En effet, le marketing d'influence est un excellent moyen de vous aider à atteindre de nouvelles cibles et à accroître la notoriété de votre marque.</w:t>
      </w:r>
    </w:p>
    <w:p w:rsidR="001F2221" w:rsidRDefault="00427A71" w:rsidP="001D47EE">
      <w:pPr>
        <w:pStyle w:val="Titre3"/>
        <w:shd w:val="clear" w:color="auto" w:fill="FFFFFF"/>
        <w:spacing w:before="690" w:beforeAutospacing="0" w:after="345" w:afterAutospacing="0"/>
        <w:rPr>
          <w:rFonts w:asciiTheme="minorHAnsi" w:hAnsiTheme="minorHAnsi" w:cstheme="minorHAnsi"/>
          <w:b w:val="0"/>
          <w:sz w:val="36"/>
          <w:szCs w:val="36"/>
          <w:shd w:val="clear" w:color="auto" w:fill="FFFFFF"/>
        </w:rPr>
      </w:pPr>
      <w:r w:rsidRPr="000422D1">
        <w:rPr>
          <w:rFonts w:asciiTheme="minorHAnsi" w:hAnsiTheme="minorHAnsi" w:cstheme="minorHAnsi"/>
          <w:b w:val="0"/>
          <w:color w:val="833C0B" w:themeColor="accent2" w:themeShade="80"/>
          <w:sz w:val="36"/>
          <w:szCs w:val="36"/>
          <w:shd w:val="clear" w:color="auto" w:fill="FFFFFF"/>
        </w:rPr>
        <w:t xml:space="preserve">Externalisation de département logistique : </w:t>
      </w:r>
      <w:r>
        <w:rPr>
          <w:rFonts w:asciiTheme="minorHAnsi" w:hAnsiTheme="minorHAnsi" w:cstheme="minorHAnsi"/>
          <w:b w:val="0"/>
          <w:sz w:val="36"/>
          <w:szCs w:val="36"/>
          <w:shd w:val="clear" w:color="auto" w:fill="FFFFFF"/>
        </w:rPr>
        <w:t>cela</w:t>
      </w:r>
      <w:r w:rsidR="001F2221">
        <w:rPr>
          <w:rFonts w:asciiTheme="minorHAnsi" w:hAnsiTheme="minorHAnsi" w:cstheme="minorHAnsi"/>
          <w:b w:val="0"/>
          <w:sz w:val="36"/>
          <w:szCs w:val="36"/>
          <w:shd w:val="clear" w:color="auto" w:fill="FFFFFF"/>
        </w:rPr>
        <w:t xml:space="preserve"> résulte la focalisation sur notre activité principale qui va fournir gestion plus forte au sein de notre entreprise. </w:t>
      </w:r>
    </w:p>
    <w:p w:rsidR="001F2221" w:rsidRPr="001F2221" w:rsidRDefault="001F2221" w:rsidP="001D47EE">
      <w:pPr>
        <w:pStyle w:val="Titre3"/>
        <w:shd w:val="clear" w:color="auto" w:fill="FFFFFF"/>
        <w:spacing w:before="690" w:beforeAutospacing="0" w:after="345" w:afterAutospacing="0"/>
        <w:rPr>
          <w:rFonts w:asciiTheme="minorHAnsi" w:hAnsiTheme="minorHAnsi" w:cstheme="minorHAnsi"/>
          <w:b w:val="0"/>
          <w:sz w:val="36"/>
          <w:szCs w:val="36"/>
          <w:shd w:val="clear" w:color="auto" w:fill="FFFFFF"/>
        </w:rPr>
      </w:pPr>
      <w:r w:rsidRPr="000422D1">
        <w:rPr>
          <w:rFonts w:asciiTheme="minorHAnsi" w:hAnsiTheme="minorHAnsi" w:cstheme="minorHAnsi"/>
          <w:b w:val="0"/>
          <w:color w:val="833C0B" w:themeColor="accent2" w:themeShade="80"/>
          <w:sz w:val="36"/>
          <w:szCs w:val="36"/>
          <w:shd w:val="clear" w:color="auto" w:fill="FFFFFF"/>
        </w:rPr>
        <w:t>C</w:t>
      </w:r>
      <w:r w:rsidR="00A03222" w:rsidRPr="000422D1">
        <w:rPr>
          <w:rFonts w:asciiTheme="minorHAnsi" w:hAnsiTheme="minorHAnsi" w:cstheme="minorHAnsi"/>
          <w:b w:val="0"/>
          <w:color w:val="833C0B" w:themeColor="accent2" w:themeShade="80"/>
          <w:sz w:val="36"/>
          <w:szCs w:val="36"/>
          <w:shd w:val="clear" w:color="auto" w:fill="FFFFFF"/>
        </w:rPr>
        <w:t xml:space="preserve">onstruire une vraie marque à la place </w:t>
      </w:r>
      <w:r w:rsidRPr="000422D1">
        <w:rPr>
          <w:rFonts w:asciiTheme="minorHAnsi" w:hAnsiTheme="minorHAnsi" w:cstheme="minorHAnsi"/>
          <w:b w:val="0"/>
          <w:color w:val="833C0B" w:themeColor="accent2" w:themeShade="80"/>
          <w:sz w:val="36"/>
          <w:szCs w:val="36"/>
          <w:shd w:val="clear" w:color="auto" w:fill="FFFFFF"/>
        </w:rPr>
        <w:t xml:space="preserve">de </w:t>
      </w:r>
      <w:r w:rsidR="00A03222" w:rsidRPr="000422D1">
        <w:rPr>
          <w:rFonts w:asciiTheme="minorHAnsi" w:hAnsiTheme="minorHAnsi" w:cstheme="minorHAnsi"/>
          <w:b w:val="0"/>
          <w:color w:val="833C0B" w:themeColor="accent2" w:themeShade="80"/>
          <w:sz w:val="36"/>
          <w:szCs w:val="36"/>
          <w:shd w:val="clear" w:color="auto" w:fill="FFFFFF"/>
        </w:rPr>
        <w:t>vendre les produits d’une autre</w:t>
      </w:r>
      <w:r w:rsidRPr="000422D1">
        <w:rPr>
          <w:rFonts w:asciiTheme="minorHAnsi" w:hAnsiTheme="minorHAnsi" w:cstheme="minorHAnsi"/>
          <w:b w:val="0"/>
          <w:color w:val="833C0B" w:themeColor="accent2" w:themeShade="80"/>
          <w:sz w:val="36"/>
          <w:szCs w:val="36"/>
          <w:shd w:val="clear" w:color="auto" w:fill="FFFFFF"/>
        </w:rPr>
        <w:t xml:space="preserve"> : </w:t>
      </w:r>
      <w:r w:rsidRPr="001F2221">
        <w:rPr>
          <w:rFonts w:asciiTheme="minorHAnsi" w:hAnsiTheme="minorHAnsi" w:cstheme="minorHAnsi"/>
          <w:b w:val="0"/>
          <w:sz w:val="36"/>
          <w:szCs w:val="36"/>
          <w:shd w:val="clear" w:color="auto" w:fill="FFFFFF"/>
        </w:rPr>
        <w:t>La plupart des boutiques en ligne restent "invisibles" en décidant de devenir revendeur de grandes marques. Créer une véritable marque peut offrir de nombreux avantages. Il vous permet d'avoir beaucoup plus de liberté en termes de concept de vente, mais aussi en termes de politique tarifaire. C'est un enjeu crucial pour les boutiques en ligne de se différencier de leurs concurrents.</w:t>
      </w:r>
    </w:p>
    <w:p w:rsidR="009F7563" w:rsidRPr="000422D1" w:rsidRDefault="009F7563" w:rsidP="001D47EE">
      <w:pPr>
        <w:pStyle w:val="Titre3"/>
        <w:shd w:val="clear" w:color="auto" w:fill="FFFFFF"/>
        <w:spacing w:before="690" w:beforeAutospacing="0" w:after="345" w:afterAutospacing="0"/>
        <w:rPr>
          <w:rFonts w:asciiTheme="minorHAnsi" w:hAnsiTheme="minorHAnsi"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 w:val="0"/>
          <w:sz w:val="36"/>
          <w:szCs w:val="36"/>
        </w:rPr>
        <w:t xml:space="preserve">                            </w:t>
      </w:r>
      <w:r w:rsidRPr="000422D1">
        <w:rPr>
          <w:rFonts w:asciiTheme="minorHAnsi" w:hAnsiTheme="minorHAnsi" w:cstheme="minorHAnsi"/>
          <w:color w:val="C45911" w:themeColor="accent2" w:themeShade="BF"/>
          <w:sz w:val="36"/>
          <w:szCs w:val="36"/>
        </w:rPr>
        <w:t xml:space="preserve">   </w:t>
      </w:r>
      <w:proofErr w:type="spellStart"/>
      <w:r w:rsidRPr="000422D1">
        <w:rPr>
          <w:rFonts w:asciiTheme="minorHAnsi" w:hAnsiTheme="minorHAnsi" w:cstheme="minorHAnsi"/>
          <w:color w:val="C45911" w:themeColor="accent2"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Throughts</w:t>
      </w:r>
      <w:proofErr w:type="spellEnd"/>
    </w:p>
    <w:p w:rsidR="009F7563" w:rsidRDefault="009F7563" w:rsidP="001D47EE">
      <w:pPr>
        <w:pStyle w:val="Titre3"/>
        <w:shd w:val="clear" w:color="auto" w:fill="FFFFFF"/>
        <w:spacing w:before="690" w:beforeAutospacing="0" w:after="345" w:afterAutospacing="0"/>
        <w:rPr>
          <w:rFonts w:asciiTheme="minorHAnsi" w:hAnsiTheme="minorHAnsi" w:cstheme="minorHAnsi"/>
          <w:b w:val="0"/>
          <w:sz w:val="36"/>
          <w:szCs w:val="36"/>
        </w:rPr>
      </w:pPr>
      <w:r w:rsidRPr="000422D1">
        <w:rPr>
          <w:rFonts w:asciiTheme="minorHAnsi" w:hAnsiTheme="minorHAnsi" w:cstheme="minorHAnsi"/>
          <w:b w:val="0"/>
          <w:caps/>
          <w:color w:val="833C0B" w:themeColor="accent2" w:themeShade="80"/>
          <w:sz w:val="36"/>
          <w:szCs w:val="36"/>
        </w:rPr>
        <w:t>a</w:t>
      </w:r>
      <w:r w:rsidRPr="000422D1">
        <w:rPr>
          <w:rFonts w:asciiTheme="minorHAnsi" w:hAnsiTheme="minorHAnsi" w:cstheme="minorHAnsi"/>
          <w:b w:val="0"/>
          <w:color w:val="833C0B" w:themeColor="accent2" w:themeShade="80"/>
          <w:sz w:val="36"/>
          <w:szCs w:val="36"/>
        </w:rPr>
        <w:t>pparition des concurrents </w:t>
      </w:r>
      <w:r w:rsidRPr="000422D1">
        <w:rPr>
          <w:rFonts w:asciiTheme="minorHAnsi" w:hAnsiTheme="minorHAnsi" w:cstheme="minorHAnsi"/>
          <w:b w:val="0"/>
          <w:caps/>
          <w:color w:val="833C0B" w:themeColor="accent2" w:themeShade="80"/>
          <w:sz w:val="36"/>
          <w:szCs w:val="36"/>
        </w:rPr>
        <w:t xml:space="preserve">: </w:t>
      </w:r>
      <w:r w:rsidRPr="009F7563">
        <w:rPr>
          <w:rFonts w:asciiTheme="minorHAnsi" w:hAnsiTheme="minorHAnsi" w:cstheme="minorHAnsi"/>
          <w:b w:val="0"/>
          <w:sz w:val="36"/>
          <w:szCs w:val="36"/>
        </w:rPr>
        <w:t>l'apparition d'une nouvelle boutique en ligne est inévitable. À l'heure où la concurrence fait rage dans le e-commerce, il n'est pas rare que de nouveaux entrants proposent les mêmes produits au meilleur prix. Cela peut constituer une grande menace pour les anciens magasins car ils peuvent les éclipser. Il est essentiel d'innover régulièrement ses offres et de négocier les prix.</w:t>
      </w:r>
    </w:p>
    <w:p w:rsidR="001F2221" w:rsidRDefault="00A03222" w:rsidP="00A03222">
      <w:pPr>
        <w:pStyle w:val="Titre3"/>
        <w:shd w:val="clear" w:color="auto" w:fill="FFFFFF"/>
        <w:spacing w:before="690" w:beforeAutospacing="0" w:after="345" w:afterAutospacing="0"/>
        <w:rPr>
          <w:rFonts w:asciiTheme="minorHAnsi" w:hAnsiTheme="minorHAnsi" w:cstheme="minorHAnsi"/>
          <w:b w:val="0"/>
          <w:color w:val="1D2130"/>
          <w:spacing w:val="2"/>
          <w:sz w:val="36"/>
          <w:szCs w:val="36"/>
          <w:shd w:val="clear" w:color="auto" w:fill="FFFFFF"/>
        </w:rPr>
      </w:pPr>
      <w:r w:rsidRPr="000422D1">
        <w:rPr>
          <w:rFonts w:asciiTheme="minorHAnsi" w:hAnsiTheme="minorHAnsi" w:cstheme="minorHAnsi"/>
          <w:b w:val="0"/>
          <w:caps/>
          <w:color w:val="833C0B" w:themeColor="accent2" w:themeShade="80"/>
          <w:sz w:val="40"/>
          <w:szCs w:val="40"/>
        </w:rPr>
        <w:t>V</w:t>
      </w:r>
      <w:r w:rsidRPr="000422D1">
        <w:rPr>
          <w:rFonts w:asciiTheme="minorHAnsi" w:hAnsiTheme="minorHAnsi" w:cstheme="minorHAnsi"/>
          <w:b w:val="0"/>
          <w:color w:val="833C0B" w:themeColor="accent2" w:themeShade="80"/>
          <w:sz w:val="40"/>
          <w:szCs w:val="40"/>
        </w:rPr>
        <w:t>endre des produits de contrefaçon </w:t>
      </w:r>
      <w:r w:rsidRPr="000422D1">
        <w:rPr>
          <w:rFonts w:asciiTheme="minorHAnsi" w:hAnsiTheme="minorHAnsi" w:cstheme="minorHAnsi"/>
          <w:b w:val="0"/>
          <w:caps/>
          <w:color w:val="806000" w:themeColor="accent4" w:themeShade="80"/>
          <w:sz w:val="40"/>
          <w:szCs w:val="40"/>
        </w:rPr>
        <w:t>:</w:t>
      </w:r>
      <w:r w:rsidRPr="000422D1">
        <w:rPr>
          <w:rFonts w:asciiTheme="minorHAnsi" w:hAnsiTheme="minorHAnsi" w:cstheme="minorHAnsi"/>
          <w:b w:val="0"/>
          <w:color w:val="806000" w:themeColor="accent4" w:themeShade="80"/>
          <w:spacing w:val="2"/>
          <w:sz w:val="36"/>
          <w:szCs w:val="36"/>
          <w:shd w:val="clear" w:color="auto" w:fill="FFFFFF"/>
        </w:rPr>
        <w:t xml:space="preserve"> </w:t>
      </w:r>
      <w:r w:rsidRPr="001F2221">
        <w:rPr>
          <w:rFonts w:asciiTheme="minorHAnsi" w:hAnsiTheme="minorHAnsi" w:cstheme="minorHAnsi"/>
          <w:b w:val="0"/>
          <w:color w:val="1D2130"/>
          <w:spacing w:val="2"/>
          <w:sz w:val="36"/>
          <w:szCs w:val="36"/>
          <w:shd w:val="clear" w:color="auto" w:fill="FFFFFF"/>
        </w:rPr>
        <w:t>La</w:t>
      </w:r>
      <w:r w:rsidR="001F2221" w:rsidRPr="001F2221">
        <w:rPr>
          <w:rFonts w:asciiTheme="minorHAnsi" w:hAnsiTheme="minorHAnsi" w:cstheme="minorHAnsi"/>
          <w:b w:val="0"/>
          <w:color w:val="1D2130"/>
          <w:spacing w:val="2"/>
          <w:sz w:val="36"/>
          <w:szCs w:val="36"/>
          <w:shd w:val="clear" w:color="auto" w:fill="FFFFFF"/>
        </w:rPr>
        <w:t xml:space="preserve"> contrefaçon a un effet néfaste sur les entreprises, l'économie et la population. La vente de contrefaçons est punie d'une amende de 300 000 euros et de 3 ans d'emprisonnement. Pour se protéger contre les contrefaçons, il est essentiel d'utiliser la technologie de suivi et de traçabilité. Il est essentiel pour toute entreprise détentrice d'une marque de prendre des mesures proactives pour garantir sa protection</w:t>
      </w:r>
      <w:r>
        <w:rPr>
          <w:rFonts w:asciiTheme="minorHAnsi" w:hAnsiTheme="minorHAnsi" w:cstheme="minorHAnsi"/>
          <w:b w:val="0"/>
          <w:color w:val="1D2130"/>
          <w:spacing w:val="2"/>
          <w:sz w:val="36"/>
          <w:szCs w:val="36"/>
          <w:shd w:val="clear" w:color="auto" w:fill="FFFFFF"/>
        </w:rPr>
        <w:t>.</w:t>
      </w:r>
    </w:p>
    <w:p w:rsidR="00A03222" w:rsidRDefault="00A03222" w:rsidP="00A03222">
      <w:pPr>
        <w:pStyle w:val="Titre3"/>
        <w:shd w:val="clear" w:color="auto" w:fill="FFFFFF"/>
        <w:spacing w:before="690" w:beforeAutospacing="0" w:after="345" w:afterAutospacing="0"/>
        <w:rPr>
          <w:rFonts w:asciiTheme="minorHAnsi" w:hAnsiTheme="minorHAnsi" w:cstheme="minorHAnsi"/>
          <w:b w:val="0"/>
          <w:spacing w:val="2"/>
          <w:sz w:val="36"/>
          <w:szCs w:val="36"/>
          <w:shd w:val="clear" w:color="auto" w:fill="FFFFFF"/>
        </w:rPr>
      </w:pPr>
      <w:r w:rsidRPr="000422D1">
        <w:rPr>
          <w:rFonts w:asciiTheme="minorHAnsi" w:hAnsiTheme="minorHAnsi" w:cstheme="minorHAnsi"/>
          <w:b w:val="0"/>
          <w:color w:val="833C0B" w:themeColor="accent2" w:themeShade="80"/>
          <w:spacing w:val="2"/>
          <w:sz w:val="36"/>
          <w:szCs w:val="36"/>
          <w:shd w:val="clear" w:color="auto" w:fill="FFFFFF"/>
        </w:rPr>
        <w:t xml:space="preserve">Part de marche des accessoires électroniques : </w:t>
      </w:r>
      <w:r w:rsidRPr="00A03222">
        <w:rPr>
          <w:rFonts w:asciiTheme="minorHAnsi" w:hAnsiTheme="minorHAnsi" w:cstheme="minorHAnsi"/>
          <w:b w:val="0"/>
          <w:spacing w:val="2"/>
          <w:sz w:val="36"/>
          <w:szCs w:val="36"/>
          <w:shd w:val="clear" w:color="auto" w:fill="FFFFFF"/>
        </w:rPr>
        <w:t>les accessoires c’</w:t>
      </w:r>
      <w:r>
        <w:rPr>
          <w:rFonts w:asciiTheme="minorHAnsi" w:hAnsiTheme="minorHAnsi" w:cstheme="minorHAnsi"/>
          <w:b w:val="0"/>
          <w:spacing w:val="2"/>
          <w:sz w:val="36"/>
          <w:szCs w:val="36"/>
          <w:shd w:val="clear" w:color="auto" w:fill="FFFFFF"/>
        </w:rPr>
        <w:t>e</w:t>
      </w:r>
      <w:r w:rsidRPr="00A03222">
        <w:rPr>
          <w:rFonts w:asciiTheme="minorHAnsi" w:hAnsiTheme="minorHAnsi" w:cstheme="minorHAnsi"/>
          <w:b w:val="0"/>
          <w:spacing w:val="2"/>
          <w:sz w:val="36"/>
          <w:szCs w:val="36"/>
          <w:shd w:val="clear" w:color="auto" w:fill="FFFFFF"/>
        </w:rPr>
        <w:t xml:space="preserve">st un domaine agile qui s’évolue avec le temps en fonction des nouvelles technologies ce qui implique une faible interaction avec les  anciens produits résultant une faible rotation de ces derniers. </w:t>
      </w:r>
    </w:p>
    <w:p w:rsidR="00A815CC" w:rsidRDefault="00A03222" w:rsidP="00A815CC">
      <w:pPr>
        <w:pStyle w:val="Titre3"/>
        <w:shd w:val="clear" w:color="auto" w:fill="FFFFFF"/>
        <w:spacing w:before="690" w:beforeAutospacing="0" w:after="345" w:afterAutospacing="0"/>
        <w:rPr>
          <w:rFonts w:asciiTheme="minorHAnsi" w:hAnsiTheme="minorHAnsi" w:cstheme="minorHAnsi"/>
          <w:b w:val="0"/>
          <w:spacing w:val="2"/>
          <w:sz w:val="36"/>
          <w:szCs w:val="36"/>
          <w:shd w:val="clear" w:color="auto" w:fill="FFFFFF"/>
        </w:rPr>
      </w:pPr>
      <w:r w:rsidRPr="000422D1">
        <w:rPr>
          <w:rFonts w:asciiTheme="minorHAnsi" w:hAnsiTheme="minorHAnsi" w:cstheme="minorHAnsi"/>
          <w:b w:val="0"/>
          <w:color w:val="833C0B" w:themeColor="accent2" w:themeShade="80"/>
          <w:spacing w:val="2"/>
          <w:sz w:val="36"/>
          <w:szCs w:val="36"/>
          <w:shd w:val="clear" w:color="auto" w:fill="FFFFFF"/>
        </w:rPr>
        <w:t>Moins de capacité financière pour faire des conventions avec d’autres fournisseurs </w:t>
      </w:r>
      <w:proofErr w:type="gramStart"/>
      <w:r w:rsidRPr="000422D1">
        <w:rPr>
          <w:rFonts w:asciiTheme="minorHAnsi" w:hAnsiTheme="minorHAnsi" w:cstheme="minorHAnsi"/>
          <w:b w:val="0"/>
          <w:color w:val="833C0B" w:themeColor="accent2" w:themeShade="80"/>
          <w:spacing w:val="2"/>
          <w:sz w:val="36"/>
          <w:szCs w:val="36"/>
          <w:shd w:val="clear" w:color="auto" w:fill="FFFFFF"/>
        </w:rPr>
        <w:t xml:space="preserve">:  </w:t>
      </w:r>
      <w:r w:rsidR="00CB433D" w:rsidRPr="00CB433D">
        <w:rPr>
          <w:rFonts w:asciiTheme="minorHAnsi" w:hAnsiTheme="minorHAnsi" w:cstheme="minorHAnsi"/>
          <w:b w:val="0"/>
          <w:spacing w:val="2"/>
          <w:sz w:val="36"/>
          <w:szCs w:val="36"/>
          <w:shd w:val="clear" w:color="auto" w:fill="FFFFFF"/>
        </w:rPr>
        <w:t>Notre</w:t>
      </w:r>
      <w:proofErr w:type="gramEnd"/>
      <w:r w:rsidR="00CB433D" w:rsidRPr="00CB433D">
        <w:rPr>
          <w:rFonts w:asciiTheme="minorHAnsi" w:hAnsiTheme="minorHAnsi" w:cstheme="minorHAnsi"/>
          <w:b w:val="0"/>
          <w:spacing w:val="2"/>
          <w:sz w:val="36"/>
          <w:szCs w:val="36"/>
          <w:shd w:val="clear" w:color="auto" w:fill="FFFFFF"/>
        </w:rPr>
        <w:t xml:space="preserve"> site e-commerce n’a pas une force totale pour résilier le </w:t>
      </w:r>
      <w:r w:rsidR="009D5372">
        <w:rPr>
          <w:rFonts w:asciiTheme="minorHAnsi" w:hAnsiTheme="minorHAnsi" w:cstheme="minorHAnsi"/>
          <w:b w:val="0"/>
          <w:spacing w:val="2"/>
          <w:sz w:val="36"/>
          <w:szCs w:val="36"/>
          <w:shd w:val="clear" w:color="auto" w:fill="FFFFFF"/>
        </w:rPr>
        <w:t xml:space="preserve"> contrat avec le fournisseur </w:t>
      </w:r>
      <w:r w:rsidR="00CB433D" w:rsidRPr="00CB433D">
        <w:rPr>
          <w:rFonts w:asciiTheme="minorHAnsi" w:hAnsiTheme="minorHAnsi" w:cstheme="minorHAnsi"/>
          <w:b w:val="0"/>
          <w:spacing w:val="2"/>
          <w:sz w:val="36"/>
          <w:szCs w:val="36"/>
          <w:shd w:val="clear" w:color="auto" w:fill="FFFFFF"/>
        </w:rPr>
        <w:t>actuel même s’il ne respecte pas le délai de livraison car il faut donner des dépenses pour e-</w:t>
      </w:r>
      <w:proofErr w:type="spellStart"/>
      <w:r w:rsidR="00CB433D" w:rsidRPr="00CB433D">
        <w:rPr>
          <w:rFonts w:asciiTheme="minorHAnsi" w:hAnsiTheme="minorHAnsi" w:cstheme="minorHAnsi"/>
          <w:b w:val="0"/>
          <w:spacing w:val="2"/>
          <w:sz w:val="36"/>
          <w:szCs w:val="36"/>
          <w:shd w:val="clear" w:color="auto" w:fill="FFFFFF"/>
        </w:rPr>
        <w:t>sourcing</w:t>
      </w:r>
      <w:proofErr w:type="spellEnd"/>
      <w:r w:rsidR="00CB433D" w:rsidRPr="00CB433D">
        <w:rPr>
          <w:rFonts w:asciiTheme="minorHAnsi" w:hAnsiTheme="minorHAnsi" w:cstheme="minorHAnsi"/>
          <w:b w:val="0"/>
          <w:spacing w:val="2"/>
          <w:sz w:val="36"/>
          <w:szCs w:val="36"/>
          <w:shd w:val="clear" w:color="auto" w:fill="FFFFFF"/>
        </w:rPr>
        <w:t xml:space="preserve"> et un devis très élevée par d’autre</w:t>
      </w:r>
      <w:r w:rsidR="00CB433D">
        <w:rPr>
          <w:rFonts w:asciiTheme="minorHAnsi" w:hAnsiTheme="minorHAnsi" w:cstheme="minorHAnsi"/>
          <w:b w:val="0"/>
          <w:spacing w:val="2"/>
          <w:sz w:val="36"/>
          <w:szCs w:val="36"/>
          <w:shd w:val="clear" w:color="auto" w:fill="FFFFFF"/>
        </w:rPr>
        <w:t>s</w:t>
      </w:r>
      <w:r w:rsidR="00CB433D" w:rsidRPr="00CB433D">
        <w:rPr>
          <w:rFonts w:asciiTheme="minorHAnsi" w:hAnsiTheme="minorHAnsi" w:cstheme="minorHAnsi"/>
          <w:b w:val="0"/>
          <w:spacing w:val="2"/>
          <w:sz w:val="36"/>
          <w:szCs w:val="36"/>
          <w:shd w:val="clear" w:color="auto" w:fill="FFFFFF"/>
        </w:rPr>
        <w:t xml:space="preserve"> fournisseur</w:t>
      </w:r>
      <w:r w:rsidR="00CB433D">
        <w:rPr>
          <w:rFonts w:asciiTheme="minorHAnsi" w:hAnsiTheme="minorHAnsi" w:cstheme="minorHAnsi"/>
          <w:b w:val="0"/>
          <w:spacing w:val="2"/>
          <w:sz w:val="36"/>
          <w:szCs w:val="36"/>
          <w:shd w:val="clear" w:color="auto" w:fill="FFFFFF"/>
        </w:rPr>
        <w:t>s</w:t>
      </w:r>
      <w:r w:rsidR="00CB433D" w:rsidRPr="00CB433D">
        <w:rPr>
          <w:rFonts w:asciiTheme="minorHAnsi" w:hAnsiTheme="minorHAnsi" w:cstheme="minorHAnsi"/>
          <w:b w:val="0"/>
          <w:spacing w:val="2"/>
          <w:sz w:val="36"/>
          <w:szCs w:val="36"/>
          <w:shd w:val="clear" w:color="auto" w:fill="FFFFFF"/>
        </w:rPr>
        <w:t xml:space="preserve">. </w:t>
      </w:r>
    </w:p>
    <w:p w:rsidR="0029683F" w:rsidRPr="0029683F" w:rsidRDefault="0029683F">
      <w:pPr>
        <w:rPr>
          <w:sz w:val="40"/>
          <w:szCs w:val="40"/>
        </w:rPr>
      </w:pPr>
    </w:p>
    <w:p w:rsidR="0029683F" w:rsidRPr="00791E8A" w:rsidRDefault="0029683F">
      <w:pPr>
        <w:rPr>
          <w:sz w:val="40"/>
          <w:szCs w:val="40"/>
        </w:rPr>
      </w:pPr>
    </w:p>
    <w:sectPr w:rsidR="0029683F" w:rsidRPr="00791E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DF3944"/>
    <w:multiLevelType w:val="hybridMultilevel"/>
    <w:tmpl w:val="657E0DF0"/>
    <w:lvl w:ilvl="0" w:tplc="040C000F">
      <w:start w:val="1"/>
      <w:numFmt w:val="decimal"/>
      <w:lvlText w:val="%1."/>
      <w:lvlJc w:val="left"/>
      <w:pPr>
        <w:ind w:left="4011" w:hanging="360"/>
      </w:pPr>
    </w:lvl>
    <w:lvl w:ilvl="1" w:tplc="040C0019" w:tentative="1">
      <w:start w:val="1"/>
      <w:numFmt w:val="lowerLetter"/>
      <w:lvlText w:val="%2."/>
      <w:lvlJc w:val="left"/>
      <w:pPr>
        <w:ind w:left="4731" w:hanging="360"/>
      </w:pPr>
    </w:lvl>
    <w:lvl w:ilvl="2" w:tplc="040C001B" w:tentative="1">
      <w:start w:val="1"/>
      <w:numFmt w:val="lowerRoman"/>
      <w:lvlText w:val="%3."/>
      <w:lvlJc w:val="right"/>
      <w:pPr>
        <w:ind w:left="5451" w:hanging="180"/>
      </w:pPr>
    </w:lvl>
    <w:lvl w:ilvl="3" w:tplc="040C000F" w:tentative="1">
      <w:start w:val="1"/>
      <w:numFmt w:val="decimal"/>
      <w:lvlText w:val="%4."/>
      <w:lvlJc w:val="left"/>
      <w:pPr>
        <w:ind w:left="6171" w:hanging="360"/>
      </w:pPr>
    </w:lvl>
    <w:lvl w:ilvl="4" w:tplc="040C0019" w:tentative="1">
      <w:start w:val="1"/>
      <w:numFmt w:val="lowerLetter"/>
      <w:lvlText w:val="%5."/>
      <w:lvlJc w:val="left"/>
      <w:pPr>
        <w:ind w:left="6891" w:hanging="360"/>
      </w:pPr>
    </w:lvl>
    <w:lvl w:ilvl="5" w:tplc="040C001B" w:tentative="1">
      <w:start w:val="1"/>
      <w:numFmt w:val="lowerRoman"/>
      <w:lvlText w:val="%6."/>
      <w:lvlJc w:val="right"/>
      <w:pPr>
        <w:ind w:left="7611" w:hanging="180"/>
      </w:pPr>
    </w:lvl>
    <w:lvl w:ilvl="6" w:tplc="040C000F" w:tentative="1">
      <w:start w:val="1"/>
      <w:numFmt w:val="decimal"/>
      <w:lvlText w:val="%7."/>
      <w:lvlJc w:val="left"/>
      <w:pPr>
        <w:ind w:left="8331" w:hanging="360"/>
      </w:pPr>
    </w:lvl>
    <w:lvl w:ilvl="7" w:tplc="040C0019" w:tentative="1">
      <w:start w:val="1"/>
      <w:numFmt w:val="lowerLetter"/>
      <w:lvlText w:val="%8."/>
      <w:lvlJc w:val="left"/>
      <w:pPr>
        <w:ind w:left="9051" w:hanging="360"/>
      </w:pPr>
    </w:lvl>
    <w:lvl w:ilvl="8" w:tplc="040C001B" w:tentative="1">
      <w:start w:val="1"/>
      <w:numFmt w:val="lowerRoman"/>
      <w:lvlText w:val="%9."/>
      <w:lvlJc w:val="right"/>
      <w:pPr>
        <w:ind w:left="977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184"/>
    <w:rsid w:val="000422D1"/>
    <w:rsid w:val="00077A07"/>
    <w:rsid w:val="001D47EE"/>
    <w:rsid w:val="001F2221"/>
    <w:rsid w:val="0029683F"/>
    <w:rsid w:val="00427A71"/>
    <w:rsid w:val="00791E8A"/>
    <w:rsid w:val="008B3184"/>
    <w:rsid w:val="009D5372"/>
    <w:rsid w:val="009F7563"/>
    <w:rsid w:val="00A03222"/>
    <w:rsid w:val="00A815CC"/>
    <w:rsid w:val="00CB43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FF94B8-36BF-4B5D-A7DB-60BBB19AC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8B318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B3184"/>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8B318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B3184"/>
    <w:rPr>
      <w:color w:val="0000FF"/>
      <w:u w:val="single"/>
    </w:rPr>
  </w:style>
  <w:style w:type="character" w:styleId="Textedelespacerserv">
    <w:name w:val="Placeholder Text"/>
    <w:basedOn w:val="Policepardfaut"/>
    <w:uiPriority w:val="99"/>
    <w:semiHidden/>
    <w:rsid w:val="00791E8A"/>
    <w:rPr>
      <w:color w:val="808080"/>
    </w:rPr>
  </w:style>
  <w:style w:type="paragraph" w:styleId="Paragraphedeliste">
    <w:name w:val="List Paragraph"/>
    <w:basedOn w:val="Normal"/>
    <w:uiPriority w:val="34"/>
    <w:qFormat/>
    <w:rsid w:val="00042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749253">
      <w:bodyDiv w:val="1"/>
      <w:marLeft w:val="0"/>
      <w:marRight w:val="0"/>
      <w:marTop w:val="0"/>
      <w:marBottom w:val="0"/>
      <w:divBdr>
        <w:top w:val="none" w:sz="0" w:space="0" w:color="auto"/>
        <w:left w:val="none" w:sz="0" w:space="0" w:color="auto"/>
        <w:bottom w:val="none" w:sz="0" w:space="0" w:color="auto"/>
        <w:right w:val="none" w:sz="0" w:space="0" w:color="auto"/>
      </w:divBdr>
    </w:div>
    <w:div w:id="1226382070">
      <w:bodyDiv w:val="1"/>
      <w:marLeft w:val="0"/>
      <w:marRight w:val="0"/>
      <w:marTop w:val="0"/>
      <w:marBottom w:val="0"/>
      <w:divBdr>
        <w:top w:val="none" w:sz="0" w:space="0" w:color="auto"/>
        <w:left w:val="none" w:sz="0" w:space="0" w:color="auto"/>
        <w:bottom w:val="none" w:sz="0" w:space="0" w:color="auto"/>
        <w:right w:val="none" w:sz="0" w:space="0" w:color="auto"/>
      </w:divBdr>
    </w:div>
    <w:div w:id="1820420047">
      <w:bodyDiv w:val="1"/>
      <w:marLeft w:val="0"/>
      <w:marRight w:val="0"/>
      <w:marTop w:val="0"/>
      <w:marBottom w:val="0"/>
      <w:divBdr>
        <w:top w:val="none" w:sz="0" w:space="0" w:color="auto"/>
        <w:left w:val="none" w:sz="0" w:space="0" w:color="auto"/>
        <w:bottom w:val="none" w:sz="0" w:space="0" w:color="auto"/>
        <w:right w:val="none" w:sz="0" w:space="0" w:color="auto"/>
      </w:divBdr>
    </w:div>
    <w:div w:id="197899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322A5-A5FA-4EFA-9FC9-0F99402D6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817</Words>
  <Characters>4497</Characters>
  <Application>Microsoft Office Word</Application>
  <DocSecurity>0</DocSecurity>
  <Lines>37</Lines>
  <Paragraphs>10</Paragraphs>
  <ScaleCrop>false</ScaleCrop>
  <HeadingPairs>
    <vt:vector size="4" baseType="variant">
      <vt:variant>
        <vt:lpstr>Titre</vt:lpstr>
      </vt:variant>
      <vt:variant>
        <vt:i4>1</vt:i4>
      </vt:variant>
      <vt:variant>
        <vt:lpstr>Titres</vt:lpstr>
      </vt:variant>
      <vt:variant>
        <vt:i4>13</vt:i4>
      </vt:variant>
    </vt:vector>
  </HeadingPairs>
  <TitlesOfParts>
    <vt:vector size="14" baseType="lpstr">
      <vt:lpstr/>
      <vt:lpstr>        L’absence de mentions légales et d’une politique claire de remboursement : Une p</vt:lpstr>
      <vt:lpstr>        Des frais de port trop élevés : 95 % des acheteurs en ligne déclarent que les fr</vt:lpstr>
      <vt:lpstr>        Génération insuffisante du trafic SEO : Manque de stratégie marketing  résulte u</vt:lpstr>
      <vt:lpstr>        Opportinuties </vt:lpstr>
      <vt:lpstr>        Croissances des besoins de nos  produits : Dans nos jours il y a toujours une de</vt:lpstr>
      <vt:lpstr>        La force des influences : Que ce soit pour promouvoir un produit ou pour renforc</vt:lpstr>
      <vt:lpstr>        Externalisation de département logistique : cela résulte la focalisation sur not</vt:lpstr>
      <vt:lpstr>        Construire une vraie marque à la place de vendre les produits d’une autre : La p</vt:lpstr>
      <vt:lpstr>        Throughts</vt:lpstr>
      <vt:lpstr>        apparition des concurrents : l'apparition d'une nouvelle boutique en ligne est i</vt:lpstr>
      <vt:lpstr>        Vendre des produits de contrefaçon : La contrefaçon a un effet néfaste sur les e</vt:lpstr>
      <vt:lpstr>        Part de marche des accessoires électroniques : les accessoires c’est un domaine </vt:lpstr>
      <vt:lpstr>        Moins de capacité financière pour faire des conventions avec d’autres fournisseu</vt:lpstr>
    </vt:vector>
  </TitlesOfParts>
  <Company/>
  <LinksUpToDate>false</LinksUpToDate>
  <CharactersWithSpaces>5304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2023-01-08T16:25:00Z</dcterms:created>
  <dcterms:modified xsi:type="dcterms:W3CDTF">2023-01-08T18:43:00Z</dcterms:modified>
</cp:coreProperties>
</file>