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Ever wish you could go camping with your friends but realized that you didn’t have a big enough tent, and knew that it didn’t make it economic sense to buy one? Well Rent-A-Tent is your solution. </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Rent-A-Tent (RAT) has various shipping containers placed in public areas around the Metro Vancouver Area and are accessible to anyone with a RAT account. For only $5* a month (based on a </w:t>
      </w:r>
      <w:proofErr w:type="gramStart"/>
      <w:r w:rsidRPr="00CE6042">
        <w:rPr>
          <w:rFonts w:eastAsia="Times New Roman" w:cstheme="minorHAnsi"/>
          <w:color w:val="000000"/>
          <w:sz w:val="24"/>
          <w:szCs w:val="24"/>
        </w:rPr>
        <w:t>1 year</w:t>
      </w:r>
      <w:proofErr w:type="gramEnd"/>
      <w:r w:rsidRPr="00CE6042">
        <w:rPr>
          <w:rFonts w:eastAsia="Times New Roman" w:cstheme="minorHAnsi"/>
          <w:color w:val="000000"/>
          <w:sz w:val="24"/>
          <w:szCs w:val="24"/>
        </w:rPr>
        <w:t xml:space="preserve"> subscription) every user has access to every container and is able to rent out any tent! You no longer need to store a bulky tent, simply return it back to any container, doesn’t even need to be the same </w:t>
      </w:r>
      <w:proofErr w:type="gramStart"/>
      <w:r w:rsidRPr="00CE6042">
        <w:rPr>
          <w:rFonts w:eastAsia="Times New Roman" w:cstheme="minorHAnsi"/>
          <w:color w:val="000000"/>
          <w:sz w:val="24"/>
          <w:szCs w:val="24"/>
        </w:rPr>
        <w:t>container!.</w:t>
      </w:r>
      <w:proofErr w:type="gramEnd"/>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The tents are rented out for 2 weeks at a time, and if the RAT user wishes they can extend the sign out time by 1 week for only $2**. Users can only rent out one tent at a time. The tents are tracked using RFID tags that monitor when the tents leave the containers and when they come back in to assure that RAT users don’t cheat and are not overcharged. </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 xml:space="preserve">Essential: </w:t>
      </w:r>
    </w:p>
    <w:p w:rsidR="00D45FBD"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User: </w:t>
      </w:r>
      <w:proofErr w:type="gramStart"/>
      <w:r w:rsidRPr="00CE6042">
        <w:rPr>
          <w:rFonts w:eastAsia="Times New Roman" w:cstheme="minorHAnsi"/>
          <w:color w:val="000000"/>
          <w:sz w:val="24"/>
          <w:szCs w:val="24"/>
        </w:rPr>
        <w:t>Be able to</w:t>
      </w:r>
      <w:proofErr w:type="gramEnd"/>
      <w:r w:rsidRPr="00CE6042">
        <w:rPr>
          <w:rFonts w:eastAsia="Times New Roman" w:cstheme="minorHAnsi"/>
          <w:color w:val="000000"/>
          <w:sz w:val="24"/>
          <w:szCs w:val="24"/>
        </w:rPr>
        <w:t xml:space="preserve"> create account</w:t>
      </w:r>
    </w:p>
    <w:p w:rsidR="003F044E" w:rsidRDefault="003F044E"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User: Update own profile</w:t>
      </w:r>
    </w:p>
    <w:p w:rsidR="00075452" w:rsidRPr="00075452" w:rsidRDefault="00075452" w:rsidP="00075452">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Change password</w:t>
      </w:r>
    </w:p>
    <w:p w:rsidR="00520144" w:rsidRPr="00CE6042" w:rsidRDefault="00520144"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User: Subscribe or renew subscription</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Search for specific items and their subsequent containers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User: </w:t>
      </w:r>
      <w:r w:rsidR="003F044E">
        <w:rPr>
          <w:rFonts w:eastAsia="Times New Roman" w:cstheme="minorHAnsi"/>
          <w:color w:val="000000"/>
          <w:sz w:val="24"/>
          <w:szCs w:val="24"/>
        </w:rPr>
        <w:t>Search</w:t>
      </w:r>
      <w:r w:rsidRPr="00CE6042">
        <w:rPr>
          <w:rFonts w:eastAsia="Times New Roman" w:cstheme="minorHAnsi"/>
          <w:color w:val="000000"/>
          <w:sz w:val="24"/>
          <w:szCs w:val="24"/>
        </w:rPr>
        <w:t xml:space="preserve"> for containers by location</w:t>
      </w:r>
    </w:p>
    <w:p w:rsidR="00D45FBD" w:rsidRPr="00537C04" w:rsidRDefault="00D45FBD" w:rsidP="00537C04">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View rental status and privacy-protected history</w:t>
      </w:r>
    </w:p>
    <w:p w:rsidR="00D45FBD"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Admin: Add/update/delete </w:t>
      </w:r>
      <w:r w:rsidR="00D45FBD" w:rsidRPr="00CE6042">
        <w:rPr>
          <w:rFonts w:eastAsia="Times New Roman" w:cstheme="minorHAnsi"/>
          <w:color w:val="000000"/>
          <w:sz w:val="24"/>
          <w:szCs w:val="24"/>
        </w:rPr>
        <w:t>item</w:t>
      </w:r>
      <w:r>
        <w:rPr>
          <w:rFonts w:eastAsia="Times New Roman" w:cstheme="minorHAnsi"/>
          <w:color w:val="000000"/>
          <w:sz w:val="24"/>
          <w:szCs w:val="24"/>
        </w:rPr>
        <w:t>s</w:t>
      </w:r>
    </w:p>
    <w:p w:rsidR="002D2BF0" w:rsidRPr="00CE6042"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Admin: Add/update/delete products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Add a new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See all </w:t>
      </w:r>
      <w:r w:rsidR="00B15C1E">
        <w:rPr>
          <w:rFonts w:eastAsia="Times New Roman" w:cstheme="minorHAnsi"/>
          <w:color w:val="000000"/>
          <w:sz w:val="24"/>
          <w:szCs w:val="24"/>
        </w:rPr>
        <w:t>rental</w:t>
      </w:r>
      <w:r w:rsidRPr="00CE6042">
        <w:rPr>
          <w:rFonts w:eastAsia="Times New Roman" w:cstheme="minorHAnsi"/>
          <w:color w:val="000000"/>
          <w:sz w:val="24"/>
          <w:szCs w:val="24"/>
        </w:rPr>
        <w:t xml:space="preserve"> records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(or automatic): Update contents of a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Update User profiles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Search user history </w:t>
      </w:r>
    </w:p>
    <w:p w:rsidR="00D45FBD" w:rsidRPr="00B44CE9" w:rsidRDefault="00D45FBD" w:rsidP="00B44CE9">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Search containers and items</w:t>
      </w: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Important:</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Extend the sign out period of equipment on loan</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Request items to be placed into containers</w:t>
      </w:r>
    </w:p>
    <w:p w:rsidR="00D45FBD" w:rsidRPr="00B44CE9"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Communicate with admin regarding specific equipment (i.e. to report damage)</w:t>
      </w: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Nice to have:</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camping locations and activities</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community connections for users based on activity with the containers and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reviews of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Google map integration </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Discount info</w:t>
      </w:r>
    </w:p>
    <w:p w:rsidR="00D45FBD" w:rsidRPr="00CE6042" w:rsidRDefault="00D45FBD" w:rsidP="00D45FBD">
      <w:pPr>
        <w:spacing w:after="0" w:line="240" w:lineRule="auto"/>
        <w:rPr>
          <w:rFonts w:eastAsia="Times New Roman" w:cstheme="minorHAnsi"/>
          <w:sz w:val="24"/>
          <w:szCs w:val="24"/>
        </w:rPr>
      </w:pP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Some conditions apply.</w:t>
      </w: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*Users pay $60 a year (Rent-A-Tent reserves the right to change prices at the end of a subscription period) **Tent rentals can only be extended twice, after which the user is notified and if the tent isn’t returned the full amount of the tent is charged.</w:t>
      </w:r>
    </w:p>
    <w:p w:rsidR="00222293" w:rsidRPr="00F40662" w:rsidRDefault="00245717" w:rsidP="00F40662">
      <w:pPr>
        <w:spacing w:after="0" w:line="240" w:lineRule="auto"/>
        <w:jc w:val="center"/>
        <w:rPr>
          <w:rFonts w:ascii="Times New Roman" w:eastAsia="Times New Roman" w:hAnsi="Times New Roman" w:cs="Times New Roman"/>
          <w:sz w:val="24"/>
          <w:szCs w:val="24"/>
        </w:rPr>
        <w:sectPr w:rsidR="00222293" w:rsidRPr="00F40662" w:rsidSect="00CE6042">
          <w:headerReference w:type="default" r:id="rId7"/>
          <w:pgSz w:w="12240" w:h="15840"/>
          <w:pgMar w:top="720" w:right="720" w:bottom="720" w:left="720" w:header="720" w:footer="720" w:gutter="0"/>
          <w:cols w:space="720"/>
          <w:docGrid w:linePitch="360"/>
        </w:sectPr>
      </w:pPr>
      <w:r>
        <w:rPr>
          <w:rFonts w:ascii="Times New Roman" w:eastAsia="Times New Roman" w:hAnsi="Times New Roman" w:cs="Times New Roman"/>
          <w:sz w:val="24"/>
          <w:szCs w:val="24"/>
        </w:rPr>
        <w:br w:type="column"/>
      </w:r>
      <w:r>
        <w:rPr>
          <w:rFonts w:ascii="Times New Roman" w:eastAsia="Times New Roman" w:hAnsi="Times New Roman" w:cs="Times New Roman"/>
          <w:noProof/>
          <w:sz w:val="24"/>
          <w:szCs w:val="24"/>
        </w:rPr>
        <w:lastRenderedPageBreak/>
        <w:drawing>
          <wp:inline distT="0" distB="0" distL="0" distR="0">
            <wp:extent cx="4344954" cy="8371332"/>
            <wp:effectExtent l="0" t="0" r="0" b="0"/>
            <wp:docPr id="5" name="Picture 5" descr="C:\Users\Administrator\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Word\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364" cy="8387535"/>
                    </a:xfrm>
                    <a:prstGeom prst="rect">
                      <a:avLst/>
                    </a:prstGeom>
                    <a:noFill/>
                    <a:ln>
                      <a:noFill/>
                    </a:ln>
                  </pic:spPr>
                </pic:pic>
              </a:graphicData>
            </a:graphic>
          </wp:inline>
        </w:drawing>
      </w:r>
    </w:p>
    <w:p w:rsidR="0017312E" w:rsidRPr="00A22FBA" w:rsidRDefault="000107D9" w:rsidP="00F40662">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14:anchorId="42C0F4BD" wp14:editId="4C73275B">
            <wp:extent cx="9144000" cy="593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5934075"/>
                    </a:xfrm>
                    <a:prstGeom prst="rect">
                      <a:avLst/>
                    </a:prstGeom>
                  </pic:spPr>
                </pic:pic>
              </a:graphicData>
            </a:graphic>
          </wp:inline>
        </w:drawing>
      </w:r>
      <w:bookmarkStart w:id="0" w:name="_GoBack"/>
      <w:bookmarkEnd w:id="0"/>
    </w:p>
    <w:sectPr w:rsidR="0017312E" w:rsidRPr="00A22FBA" w:rsidSect="00F4066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E33" w:rsidRDefault="00B83E33" w:rsidP="0053062E">
      <w:pPr>
        <w:spacing w:after="0" w:line="240" w:lineRule="auto"/>
      </w:pPr>
      <w:r>
        <w:separator/>
      </w:r>
    </w:p>
  </w:endnote>
  <w:endnote w:type="continuationSeparator" w:id="0">
    <w:p w:rsidR="00B83E33" w:rsidRDefault="00B83E33" w:rsidP="005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E33" w:rsidRDefault="00B83E33" w:rsidP="0053062E">
      <w:pPr>
        <w:spacing w:after="0" w:line="240" w:lineRule="auto"/>
      </w:pPr>
      <w:r>
        <w:separator/>
      </w:r>
    </w:p>
  </w:footnote>
  <w:footnote w:type="continuationSeparator" w:id="0">
    <w:p w:rsidR="00B83E33" w:rsidRDefault="00B83E33" w:rsidP="005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2E" w:rsidRDefault="00F73088" w:rsidP="00F73088">
    <w:pPr>
      <w:spacing w:after="0" w:line="240" w:lineRule="auto"/>
      <w:jc w:val="center"/>
      <w:rPr>
        <w:rFonts w:ascii="Arial" w:hAnsi="Arial" w:cs="Arial"/>
        <w:color w:val="000000"/>
      </w:rPr>
    </w:pPr>
    <w:r w:rsidRPr="00CE6042">
      <w:rPr>
        <w:rFonts w:ascii="Times New Roman" w:eastAsia="Times New Roman" w:hAnsi="Times New Roman" w:cs="Times New Roman"/>
        <w:sz w:val="24"/>
        <w:szCs w:val="24"/>
      </w:rPr>
      <w:t>GitHub</w:t>
    </w:r>
    <w:r w:rsidRPr="00CE6042">
      <w:rPr>
        <w:sz w:val="24"/>
        <w:szCs w:val="24"/>
      </w:rPr>
      <w:t xml:space="preserve"> </w:t>
    </w:r>
    <w:r w:rsidRPr="00CE6042">
      <w:rPr>
        <w:rFonts w:ascii="Times New Roman" w:eastAsia="Times New Roman" w:hAnsi="Times New Roman" w:cs="Times New Roman"/>
        <w:sz w:val="24"/>
        <w:szCs w:val="24"/>
      </w:rPr>
      <w:t xml:space="preserve">Repository: </w:t>
    </w:r>
    <w:hyperlink r:id="rId1" w:history="1">
      <w:r w:rsidRPr="00CE6042">
        <w:rPr>
          <w:rStyle w:val="Hyperlink"/>
          <w:rFonts w:ascii="Times New Roman" w:eastAsia="Times New Roman" w:hAnsi="Times New Roman" w:cs="Times New Roman"/>
          <w:sz w:val="24"/>
          <w:szCs w:val="24"/>
        </w:rPr>
        <w:t>https://github.com/bennaflynn/Rent-A-Tent</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hAnsi="Arial" w:cs="Arial"/>
        <w:color w:val="000000"/>
      </w:rPr>
      <w:t>C</w:t>
    </w:r>
    <w:r w:rsidR="0053062E">
      <w:rPr>
        <w:rFonts w:ascii="Arial" w:hAnsi="Arial" w:cs="Arial"/>
        <w:color w:val="000000"/>
      </w:rPr>
      <w:t>layton, Lin, Ben &amp; Daniel</w:t>
    </w:r>
  </w:p>
  <w:p w:rsidR="00222293" w:rsidRDefault="00222293" w:rsidP="00F73088">
    <w:pPr>
      <w:spacing w:after="0" w:line="240" w:lineRule="auto"/>
      <w:jc w:val="center"/>
      <w:rPr>
        <w:rFonts w:asciiTheme="majorHAnsi" w:eastAsia="Times New Roman" w:hAnsiTheme="majorHAnsi" w:cstheme="majorHAnsi"/>
        <w:b/>
        <w:bCs/>
        <w:color w:val="000000"/>
        <w:sz w:val="28"/>
        <w:szCs w:val="28"/>
        <w:u w:val="single"/>
      </w:rPr>
    </w:pPr>
  </w:p>
  <w:p w:rsidR="0053062E" w:rsidRPr="00F73088" w:rsidRDefault="00F73088" w:rsidP="00F73088">
    <w:pPr>
      <w:spacing w:after="0" w:line="240" w:lineRule="auto"/>
      <w:jc w:val="center"/>
      <w:rPr>
        <w:rFonts w:asciiTheme="majorHAnsi" w:eastAsia="Times New Roman" w:hAnsiTheme="majorHAnsi" w:cstheme="majorHAnsi"/>
        <w:b/>
        <w:bCs/>
        <w:color w:val="000000"/>
        <w:sz w:val="28"/>
        <w:szCs w:val="28"/>
        <w:u w:val="single"/>
      </w:rPr>
    </w:pPr>
    <w:r w:rsidRPr="00F73088">
      <w:rPr>
        <w:rFonts w:asciiTheme="majorHAnsi" w:eastAsia="Times New Roman" w:hAnsiTheme="majorHAnsi" w:cstheme="majorHAnsi"/>
        <w:b/>
        <w:bCs/>
        <w:color w:val="000000"/>
        <w:sz w:val="28"/>
        <w:szCs w:val="28"/>
        <w:u w:val="single"/>
      </w:rPr>
      <w:t>Rent-A-Tent</w:t>
    </w:r>
  </w:p>
  <w:p w:rsidR="00F73088" w:rsidRDefault="00F73088" w:rsidP="00F73088">
    <w:pP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463BA"/>
    <w:multiLevelType w:val="multilevel"/>
    <w:tmpl w:val="50F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66945"/>
    <w:multiLevelType w:val="multilevel"/>
    <w:tmpl w:val="9E0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F49B5"/>
    <w:multiLevelType w:val="hybridMultilevel"/>
    <w:tmpl w:val="DAE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77332"/>
    <w:multiLevelType w:val="multilevel"/>
    <w:tmpl w:val="13D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BD"/>
    <w:rsid w:val="000107D9"/>
    <w:rsid w:val="00075452"/>
    <w:rsid w:val="0017312E"/>
    <w:rsid w:val="00222293"/>
    <w:rsid w:val="00245717"/>
    <w:rsid w:val="00293171"/>
    <w:rsid w:val="002C466C"/>
    <w:rsid w:val="002D2BF0"/>
    <w:rsid w:val="002E5191"/>
    <w:rsid w:val="003F044E"/>
    <w:rsid w:val="00520144"/>
    <w:rsid w:val="0053062E"/>
    <w:rsid w:val="00537C04"/>
    <w:rsid w:val="00646084"/>
    <w:rsid w:val="00976631"/>
    <w:rsid w:val="00A22FBA"/>
    <w:rsid w:val="00AC765A"/>
    <w:rsid w:val="00B15C1E"/>
    <w:rsid w:val="00B44CE9"/>
    <w:rsid w:val="00B83E33"/>
    <w:rsid w:val="00C168B4"/>
    <w:rsid w:val="00CD78D6"/>
    <w:rsid w:val="00CE2C54"/>
    <w:rsid w:val="00CE6042"/>
    <w:rsid w:val="00D45FBD"/>
    <w:rsid w:val="00D5487D"/>
    <w:rsid w:val="00EE5A6D"/>
    <w:rsid w:val="00F40662"/>
    <w:rsid w:val="00F7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92FC0"/>
  <w15:chartTrackingRefBased/>
  <w15:docId w15:val="{E974853F-DE2B-41BF-BDE1-8984441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FBD"/>
    <w:pPr>
      <w:ind w:left="720"/>
      <w:contextualSpacing/>
    </w:pPr>
  </w:style>
  <w:style w:type="paragraph" w:styleId="Header">
    <w:name w:val="header"/>
    <w:basedOn w:val="Normal"/>
    <w:link w:val="HeaderChar"/>
    <w:uiPriority w:val="99"/>
    <w:unhideWhenUsed/>
    <w:rsid w:val="0053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2E"/>
  </w:style>
  <w:style w:type="paragraph" w:styleId="Footer">
    <w:name w:val="footer"/>
    <w:basedOn w:val="Normal"/>
    <w:link w:val="FooterChar"/>
    <w:uiPriority w:val="99"/>
    <w:unhideWhenUsed/>
    <w:rsid w:val="0053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2E"/>
  </w:style>
  <w:style w:type="character" w:styleId="Hyperlink">
    <w:name w:val="Hyperlink"/>
    <w:basedOn w:val="DefaultParagraphFont"/>
    <w:uiPriority w:val="99"/>
    <w:unhideWhenUsed/>
    <w:rsid w:val="00CE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bennaflynn/Rent-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周林</cp:lastModifiedBy>
  <cp:revision>21</cp:revision>
  <dcterms:created xsi:type="dcterms:W3CDTF">2017-10-03T21:18:00Z</dcterms:created>
  <dcterms:modified xsi:type="dcterms:W3CDTF">2017-10-13T16:30:00Z</dcterms:modified>
</cp:coreProperties>
</file>