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4D68" w14:textId="11AF90B9" w:rsidR="009E1AF0" w:rsidRDefault="00A11EAE">
      <w:pPr>
        <w:rPr>
          <w:rFonts w:ascii="Courier New" w:hAnsi="Courier New" w:cs="Courier New"/>
          <w:b/>
          <w:bCs/>
          <w:color w:val="C00000"/>
        </w:rPr>
      </w:pPr>
      <w:r w:rsidRPr="00A11EAE">
        <w:rPr>
          <w:rFonts w:ascii="Courier New" w:hAnsi="Courier New" w:cs="Courier New"/>
          <w:b/>
          <w:bCs/>
          <w:color w:val="C00000"/>
        </w:rPr>
        <w:t>ISTRUZIONI per DIELETTRICI</w:t>
      </w:r>
    </w:p>
    <w:p w14:paraId="361F5FB5" w14:textId="63E18B20" w:rsidR="00A11EAE" w:rsidRDefault="00A11EAE">
      <w:pPr>
        <w:rPr>
          <w:rFonts w:ascii="Courier New" w:hAnsi="Courier New" w:cs="Courier New"/>
          <w:color w:val="000000" w:themeColor="text1"/>
        </w:rPr>
      </w:pPr>
      <w:proofErr w:type="gramStart"/>
      <w:r>
        <w:rPr>
          <w:rFonts w:ascii="Courier New" w:hAnsi="Courier New" w:cs="Courier New"/>
          <w:color w:val="000000" w:themeColor="text1"/>
        </w:rPr>
        <w:t>E’</w:t>
      </w:r>
      <w:proofErr w:type="gramEnd"/>
      <w:r>
        <w:rPr>
          <w:rFonts w:ascii="Courier New" w:hAnsi="Courier New" w:cs="Courier New"/>
          <w:color w:val="000000" w:themeColor="text1"/>
        </w:rPr>
        <w:t xml:space="preserve"> come considerare due condensatori in serie del tipo:</w:t>
      </w:r>
    </w:p>
    <w:p w14:paraId="38F08A5C" w14:textId="77777777" w:rsidR="00A11EAE" w:rsidRDefault="00A11EAE">
      <w:pPr>
        <w:rPr>
          <w:rFonts w:ascii="Courier New" w:hAnsi="Courier New" w:cs="Courier New"/>
          <w:color w:val="000000" w:themeColor="text1"/>
        </w:rPr>
      </w:pPr>
    </w:p>
    <w:p w14:paraId="28559148" w14:textId="77777777" w:rsidR="00A11EAE" w:rsidRPr="00A11EAE" w:rsidRDefault="00A11EAE">
      <w:pPr>
        <w:rPr>
          <w:rFonts w:ascii="Courier New" w:hAnsi="Courier New" w:cs="Courier New"/>
          <w:color w:val="000000" w:themeColor="text1"/>
        </w:rPr>
      </w:pPr>
    </w:p>
    <w:p w14:paraId="6CA10DBB" w14:textId="73EFF5DE" w:rsidR="00A11EAE" w:rsidRDefault="00A11EAE">
      <w:r>
        <w:rPr>
          <w:noProof/>
        </w:rPr>
        <w:drawing>
          <wp:inline distT="0" distB="0" distL="0" distR="0" wp14:anchorId="307C87CB" wp14:editId="110368AE">
            <wp:extent cx="2937815" cy="1512887"/>
            <wp:effectExtent l="0" t="0" r="0" b="0"/>
            <wp:docPr id="16704194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0425" cy="15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8360A" wp14:editId="01BEA38D">
            <wp:extent cx="2466262" cy="872048"/>
            <wp:effectExtent l="0" t="0" r="0" b="4445"/>
            <wp:docPr id="2109790640" name="Immagine 1" descr="Immagine che contiene diagramma, linea, Rettangolo, simb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0640" name="Immagine 1" descr="Immagine che contiene diagramma, linea, Rettangolo, simbolo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417" cy="8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F716" w14:textId="77777777" w:rsidR="00A11EAE" w:rsidRDefault="00A11EAE"/>
    <w:p w14:paraId="3BE00A7B" w14:textId="65875854" w:rsidR="00A11EAE" w:rsidRDefault="00A11EAE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1A484" wp14:editId="3D30989A">
                <wp:simplePos x="0" y="0"/>
                <wp:positionH relativeFrom="column">
                  <wp:posOffset>1922939</wp:posOffset>
                </wp:positionH>
                <wp:positionV relativeFrom="paragraph">
                  <wp:posOffset>168910</wp:posOffset>
                </wp:positionV>
                <wp:extent cx="178435" cy="457200"/>
                <wp:effectExtent l="0" t="0" r="12065" b="12700"/>
                <wp:wrapNone/>
                <wp:docPr id="798878836" name="Parentesi graffa aper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457200"/>
                        </a:xfrm>
                        <a:prstGeom prst="leftBrace">
                          <a:avLst>
                            <a:gd name="adj1" fmla="val 48044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4AFBB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Parentesi graffa aperta 2" o:spid="_x0000_s1026" type="#_x0000_t87" style="position:absolute;margin-left:151.4pt;margin-top:13.3pt;width:14.0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" adj="4050" strokecolor="black [3213]">
                <v:stroke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D70BF" wp14:editId="610433E6">
                <wp:simplePos x="0" y="0"/>
                <wp:positionH relativeFrom="column">
                  <wp:posOffset>-177482</wp:posOffset>
                </wp:positionH>
                <wp:positionV relativeFrom="paragraph">
                  <wp:posOffset>168752</wp:posOffset>
                </wp:positionV>
                <wp:extent cx="178435" cy="457200"/>
                <wp:effectExtent l="0" t="0" r="12065" b="12700"/>
                <wp:wrapNone/>
                <wp:docPr id="90466049" name="Parentesi graffa aper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457200"/>
                        </a:xfrm>
                        <a:prstGeom prst="leftBrace">
                          <a:avLst>
                            <a:gd name="adj1" fmla="val 44365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4F904" id="Parentesi graffa aperta 2" o:spid="_x0000_s1026" type="#_x0000_t87" style="position:absolute;margin-left:-13.95pt;margin-top:13.3pt;width:14.0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" adj="3740" strokecolor="black [3213]">
                <v:stroke joinstyle="miter"/>
              </v:shape>
            </w:pict>
          </mc:Fallback>
        </mc:AlternateContent>
      </w:r>
    </w:p>
    <w:p w14:paraId="5F2F7865" w14:textId="36C67B1B" w:rsidR="00A11EAE" w:rsidRDefault="00A11EAE">
      <w:pPr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cnt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 xml:space="preserve"> +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  <w:vertAlign w:val="subscript"/>
        </w:rPr>
        <w:t xml:space="preserve">             </w:t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cnt</w:t>
      </w:r>
      <w:r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 xml:space="preserve"> +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  <w:vertAlign w:val="subscript"/>
        </w:rPr>
        <w:t xml:space="preserve">                   </w:t>
      </w:r>
    </w:p>
    <w:p w14:paraId="730BAA43" w14:textId="6550517A" w:rsidR="00A11EAE" w:rsidRDefault="00A11EAE" w:rsidP="00A11EAE">
      <w:pPr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</w:rPr>
        <w:t>Q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= </w:t>
      </w:r>
      <w:r>
        <w:rPr>
          <w:rFonts w:ascii="Courier New" w:hAnsi="Courier New" w:cs="Courier New"/>
        </w:rPr>
        <w:t>Q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             C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=</w:t>
      </w:r>
      <w:r>
        <w:rPr>
          <w:rFonts w:ascii="Courier New" w:hAnsi="Courier New" w:cs="Courier New"/>
        </w:rPr>
        <w:t xml:space="preserve"> C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  <w:vertAlign w:val="subscript"/>
        </w:rPr>
        <w:t xml:space="preserve">                   </w:t>
      </w:r>
    </w:p>
    <w:p w14:paraId="4675D7C1" w14:textId="4C82B759" w:rsidR="00A11EAE" w:rsidRDefault="00A11EAE">
      <w:pPr>
        <w:rPr>
          <w:rFonts w:ascii="Courier New" w:hAnsi="Courier New" w:cs="Courier New"/>
        </w:rPr>
      </w:pPr>
    </w:p>
    <w:p w14:paraId="234F9513" w14:textId="1454692F" w:rsidR="00A11EAE" w:rsidRDefault="00A11EAE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7E250" wp14:editId="19B8689C">
                <wp:simplePos x="0" y="0"/>
                <wp:positionH relativeFrom="column">
                  <wp:posOffset>-174625</wp:posOffset>
                </wp:positionH>
                <wp:positionV relativeFrom="paragraph">
                  <wp:posOffset>156369</wp:posOffset>
                </wp:positionV>
                <wp:extent cx="178435" cy="457200"/>
                <wp:effectExtent l="0" t="0" r="12065" b="12700"/>
                <wp:wrapNone/>
                <wp:docPr id="952917174" name="Parentesi graffa aper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" cy="457200"/>
                        </a:xfrm>
                        <a:prstGeom prst="leftBrace">
                          <a:avLst>
                            <a:gd name="adj1" fmla="val 44365"/>
                            <a:gd name="adj2" fmla="val 5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1B940" id="Parentesi graffa aperta 2" o:spid="_x0000_s1026" type="#_x0000_t87" style="position:absolute;margin-left:-13.75pt;margin-top:12.3pt;width:14.05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" adj="3740" strokecolor="black [3213]">
                <v:stroke joinstyle="miter"/>
              </v:shape>
            </w:pict>
          </mc:Fallback>
        </mc:AlternateContent>
      </w:r>
    </w:p>
    <w:p w14:paraId="53EBC3D8" w14:textId="4BE28477" w:rsidR="00A11EAE" w:rsidRPr="00A11EAE" w:rsidRDefault="00A11EAE" w:rsidP="00A11E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= (</w:t>
      </w:r>
      <w:r>
        <w:rPr>
          <w:rFonts w:ascii="Courier New" w:hAnsi="Courier New" w:cs="Courier New"/>
        </w:rPr>
        <w:sym w:font="Symbol" w:char="F065"/>
      </w:r>
      <w:r>
        <w:rPr>
          <w:rFonts w:ascii="Courier New" w:hAnsi="Courier New" w:cs="Courier New"/>
          <w:vertAlign w:val="subscript"/>
        </w:rPr>
        <w:t xml:space="preserve">0 </w:t>
      </w:r>
      <w:r>
        <w:rPr>
          <w:rFonts w:ascii="Courier New" w:hAnsi="Courier New" w:cs="Courier New"/>
        </w:rPr>
        <w:sym w:font="Symbol" w:char="F065"/>
      </w:r>
      <w:r>
        <w:rPr>
          <w:rFonts w:ascii="Courier New" w:hAnsi="Courier New" w:cs="Courier New"/>
          <w:vertAlign w:val="subscript"/>
        </w:rPr>
        <w:t xml:space="preserve">r </w:t>
      </w:r>
      <w:r>
        <w:rPr>
          <w:rFonts w:ascii="Courier New" w:hAnsi="Courier New" w:cs="Courier New"/>
        </w:rPr>
        <w:t>Area)/d</w:t>
      </w:r>
      <w:r w:rsidRPr="00A11EAE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  <w:vertAlign w:val="subscript"/>
        </w:rPr>
        <w:t xml:space="preserve">       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 xml:space="preserve">= </w:t>
      </w:r>
      <w:r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V</w:t>
      </w:r>
      <w:r w:rsidRPr="00A11EAE">
        <w:rPr>
          <w:rFonts w:ascii="Courier New" w:hAnsi="Courier New" w:cs="Courier New"/>
          <w:vertAlign w:val="subscript"/>
        </w:rPr>
        <w:t>cnt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)/(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+</w:t>
      </w:r>
      <w:r w:rsidRPr="00A11E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vertAlign w:val="subscript"/>
        </w:rPr>
        <w:t xml:space="preserve">              </w:t>
      </w:r>
    </w:p>
    <w:p w14:paraId="3DE02E8C" w14:textId="2C1376BB" w:rsidR="00A11EAE" w:rsidRPr="00A11EAE" w:rsidRDefault="00A11EAE" w:rsidP="00A11E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= (</w:t>
      </w:r>
      <w:r>
        <w:rPr>
          <w:rFonts w:ascii="Courier New" w:hAnsi="Courier New" w:cs="Courier New"/>
        </w:rPr>
        <w:sym w:font="Symbol" w:char="F065"/>
      </w:r>
      <w:r>
        <w:rPr>
          <w:rFonts w:ascii="Courier New" w:hAnsi="Courier New" w:cs="Courier New"/>
          <w:vertAlign w:val="subscript"/>
        </w:rPr>
        <w:t xml:space="preserve">0 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Area)/d</w:t>
      </w:r>
      <w:r>
        <w:rPr>
          <w:rFonts w:ascii="Courier New" w:hAnsi="Courier New" w:cs="Courier New"/>
          <w:vertAlign w:val="subscript"/>
        </w:rPr>
        <w:t xml:space="preserve">2        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= (V</w:t>
      </w:r>
      <w:r w:rsidRPr="00A11EAE">
        <w:rPr>
          <w:rFonts w:ascii="Courier New" w:hAnsi="Courier New" w:cs="Courier New"/>
          <w:vertAlign w:val="subscript"/>
        </w:rPr>
        <w:t>cnt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)/(C</w:t>
      </w:r>
      <w:r>
        <w:rPr>
          <w:rFonts w:ascii="Courier New" w:hAnsi="Courier New" w:cs="Courier New"/>
          <w:vertAlign w:val="subscript"/>
        </w:rPr>
        <w:t xml:space="preserve">1 </w:t>
      </w:r>
      <w:r>
        <w:rPr>
          <w:rFonts w:ascii="Courier New" w:hAnsi="Courier New" w:cs="Courier New"/>
        </w:rPr>
        <w:t>+</w:t>
      </w:r>
      <w:r w:rsidRPr="00A11E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vertAlign w:val="subscript"/>
        </w:rPr>
        <w:t xml:space="preserve">              </w:t>
      </w:r>
    </w:p>
    <w:p w14:paraId="690B1A19" w14:textId="16C5069E" w:rsidR="00A11EAE" w:rsidRDefault="00A11EAE">
      <w:pPr>
        <w:rPr>
          <w:rFonts w:ascii="Courier New" w:hAnsi="Courier New" w:cs="Courier New"/>
        </w:rPr>
      </w:pPr>
    </w:p>
    <w:p w14:paraId="27FCA33D" w14:textId="77777777" w:rsidR="000B23C8" w:rsidRDefault="000B23C8">
      <w:pPr>
        <w:rPr>
          <w:rFonts w:ascii="Courier New" w:hAnsi="Courier New" w:cs="Courier New"/>
        </w:rPr>
      </w:pPr>
    </w:p>
    <w:p w14:paraId="6A58FBCF" w14:textId="77777777" w:rsidR="000B23C8" w:rsidRDefault="000B23C8">
      <w:pPr>
        <w:rPr>
          <w:rFonts w:ascii="Courier New" w:hAnsi="Courier New" w:cs="Courier New"/>
        </w:rPr>
      </w:pPr>
    </w:p>
    <w:p w14:paraId="788AA35D" w14:textId="19BBBC13" w:rsidR="000B23C8" w:rsidRDefault="000B23C8">
      <w:pPr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>
        <w:rPr>
          <w:rFonts w:ascii="Courier New" w:hAnsi="Courier New" w:cs="Courier New"/>
          <w:vertAlign w:val="subscript"/>
        </w:rPr>
        <w:t xml:space="preserve">2 </w:t>
      </w:r>
      <w:r>
        <w:rPr>
          <w:rFonts w:ascii="Courier New" w:hAnsi="Courier New" w:cs="Courier New"/>
        </w:rPr>
        <w:t>= (V</w:t>
      </w:r>
      <w:r w:rsidRPr="00A11EAE">
        <w:rPr>
          <w:rFonts w:ascii="Courier New" w:hAnsi="Courier New" w:cs="Courier New"/>
          <w:vertAlign w:val="subscript"/>
        </w:rPr>
        <w:t>cnt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sym w:font="Symbol" w:char="F065"/>
      </w:r>
      <w:r>
        <w:rPr>
          <w:rFonts w:ascii="Courier New" w:hAnsi="Courier New" w:cs="Courier New"/>
          <w:vertAlign w:val="subscript"/>
        </w:rPr>
        <w:t>r</w:t>
      </w:r>
      <w:r>
        <w:rPr>
          <w:rFonts w:ascii="Courier New" w:hAnsi="Courier New" w:cs="Courier New"/>
          <w:vertAlign w:val="subscript"/>
        </w:rPr>
        <w:t xml:space="preserve"> </w:t>
      </w:r>
      <w:r>
        <w:rPr>
          <w:rFonts w:ascii="Courier New" w:hAnsi="Courier New" w:cs="Courier New"/>
        </w:rPr>
        <w:t>d</w:t>
      </w:r>
      <w:r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)/(</w:t>
      </w:r>
      <w:r>
        <w:rPr>
          <w:rFonts w:ascii="Courier New" w:hAnsi="Courier New" w:cs="Courier New"/>
        </w:rPr>
        <w:sym w:font="Symbol" w:char="F065"/>
      </w:r>
      <w:r>
        <w:rPr>
          <w:rFonts w:ascii="Courier New" w:hAnsi="Courier New" w:cs="Courier New"/>
          <w:vertAlign w:val="subscript"/>
        </w:rPr>
        <w:t xml:space="preserve">r </w:t>
      </w:r>
      <w:r>
        <w:rPr>
          <w:rFonts w:ascii="Courier New" w:hAnsi="Courier New" w:cs="Courier New"/>
        </w:rPr>
        <w:t>d</w:t>
      </w:r>
      <w:r>
        <w:rPr>
          <w:rFonts w:ascii="Courier New" w:hAnsi="Courier New" w:cs="Courier New"/>
          <w:vertAlign w:val="subscript"/>
        </w:rPr>
        <w:t xml:space="preserve">2 </w:t>
      </w:r>
      <w:r>
        <w:rPr>
          <w:rFonts w:ascii="Courier New" w:hAnsi="Courier New" w:cs="Courier New"/>
        </w:rPr>
        <w:t>+</w:t>
      </w:r>
      <w:r w:rsidRPr="00A11EA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</w:t>
      </w:r>
      <w:r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vertAlign w:val="subscript"/>
        </w:rPr>
        <w:t xml:space="preserve">    </w:t>
      </w:r>
    </w:p>
    <w:p w14:paraId="507C95C1" w14:textId="77777777" w:rsidR="000B23C8" w:rsidRDefault="000B23C8">
      <w:pPr>
        <w:rPr>
          <w:rFonts w:ascii="Courier New" w:hAnsi="Courier New" w:cs="Courier New"/>
          <w:vertAlign w:val="subscript"/>
        </w:rPr>
      </w:pPr>
    </w:p>
    <w:p w14:paraId="0573590A" w14:textId="096030E0" w:rsidR="000B23C8" w:rsidRPr="000B23C8" w:rsidRDefault="000B23C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Quindi si fa un elettrodo unico tra conduttore e silicio (in questo caso) e gli si applica un potenziale pari a </w:t>
      </w:r>
      <w:r>
        <w:rPr>
          <w:rFonts w:ascii="Courier New" w:hAnsi="Courier New" w:cs="Courier New"/>
        </w:rPr>
        <w:sym w:font="Symbol" w:char="F044"/>
      </w:r>
      <w:r>
        <w:rPr>
          <w:rFonts w:ascii="Courier New" w:hAnsi="Courier New" w:cs="Courier New"/>
        </w:rPr>
        <w:t>V</w:t>
      </w:r>
      <w:r>
        <w:rPr>
          <w:rFonts w:ascii="Courier New" w:hAnsi="Courier New" w:cs="Courier New"/>
          <w:vertAlign w:val="subscript"/>
        </w:rPr>
        <w:t>2</w:t>
      </w:r>
    </w:p>
    <w:sectPr w:rsidR="000B23C8" w:rsidRPr="000B23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AE"/>
    <w:rsid w:val="000B23C8"/>
    <w:rsid w:val="002F4D5D"/>
    <w:rsid w:val="009E1AF0"/>
    <w:rsid w:val="00A11EAE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DDB0F"/>
  <w15:chartTrackingRefBased/>
  <w15:docId w15:val="{AFD90392-A020-6947-B41D-94CDF9D9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1E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1E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1E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1E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1E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1E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1E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1E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1E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1E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1E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1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1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1E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1E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1E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1E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1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2025-11-07T14:36:00Z</dcterms:created>
  <dcterms:modified xsi:type="dcterms:W3CDTF">2025-11-07T14:49:00Z</dcterms:modified>
</cp:coreProperties>
</file>