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C90" w:rsidRPr="00295C90" w:rsidRDefault="00295C90" w:rsidP="00295C90">
      <w:pPr>
        <w:spacing w:after="100"/>
        <w:rPr>
          <w:rFonts w:asciiTheme="minorHAnsi" w:hAnsiTheme="minorHAnsi"/>
          <w:b/>
          <w:sz w:val="36"/>
          <w:szCs w:val="36"/>
        </w:rPr>
      </w:pPr>
      <w:r w:rsidRPr="00295C90">
        <w:rPr>
          <w:rFonts w:asciiTheme="minorHAnsi" w:hAnsiTheme="minorHAnsi"/>
          <w:b/>
          <w:sz w:val="28"/>
          <w:szCs w:val="28"/>
        </w:rPr>
        <w:t xml:space="preserve">Kernprozess </w:t>
      </w:r>
      <w:r w:rsidR="004313AE">
        <w:rPr>
          <w:rFonts w:asciiTheme="minorHAnsi" w:hAnsiTheme="minorHAnsi"/>
          <w:b/>
          <w:sz w:val="28"/>
          <w:szCs w:val="28"/>
        </w:rPr>
        <w:t>2 „Verein und Haus verbinden“</w:t>
      </w:r>
      <w:r w:rsidRPr="00295C90">
        <w:rPr>
          <w:rFonts w:asciiTheme="minorHAnsi" w:hAnsiTheme="minorHAnsi"/>
          <w:b/>
          <w:sz w:val="28"/>
          <w:szCs w:val="28"/>
        </w:rPr>
        <w:br/>
      </w:r>
      <w:r w:rsidR="00B032CF">
        <w:rPr>
          <w:rFonts w:asciiTheme="minorHAnsi" w:hAnsiTheme="minorHAnsi"/>
          <w:b/>
          <w:sz w:val="36"/>
          <w:szCs w:val="36"/>
        </w:rPr>
        <w:t>ÜBERSICHT „Allgemeine</w:t>
      </w:r>
      <w:r w:rsidRPr="00295C90">
        <w:rPr>
          <w:rFonts w:asciiTheme="minorHAnsi" w:hAnsiTheme="minorHAnsi"/>
          <w:b/>
          <w:sz w:val="36"/>
          <w:szCs w:val="36"/>
        </w:rPr>
        <w:t xml:space="preserve"> Dienst</w:t>
      </w:r>
      <w:r w:rsidR="00EE4875">
        <w:rPr>
          <w:rFonts w:asciiTheme="minorHAnsi" w:hAnsiTheme="minorHAnsi"/>
          <w:b/>
          <w:sz w:val="36"/>
          <w:szCs w:val="36"/>
        </w:rPr>
        <w:t>pflichten</w:t>
      </w:r>
      <w:r w:rsidR="00B032CF">
        <w:rPr>
          <w:rFonts w:asciiTheme="minorHAnsi" w:hAnsiTheme="minorHAnsi"/>
          <w:b/>
          <w:sz w:val="36"/>
          <w:szCs w:val="36"/>
        </w:rPr>
        <w:t xml:space="preserve"> GF“</w:t>
      </w:r>
    </w:p>
    <w:p w:rsidR="00295C90" w:rsidRDefault="00295C90" w:rsidP="00295C90">
      <w:pPr>
        <w:pStyle w:val="Title"/>
        <w:spacing w:line="240" w:lineRule="auto"/>
        <w:jc w:val="left"/>
        <w:rPr>
          <w:rFonts w:asciiTheme="minorHAnsi" w:hAnsiTheme="minorHAnsi"/>
          <w:i/>
          <w:color w:val="000000" w:themeColor="text1"/>
          <w:sz w:val="22"/>
          <w:szCs w:val="22"/>
          <w:u w:val="none"/>
        </w:rPr>
      </w:pPr>
    </w:p>
    <w:p w:rsidR="00295C90" w:rsidRPr="00295C90" w:rsidRDefault="00295C90" w:rsidP="00295C90">
      <w:pPr>
        <w:pStyle w:val="Title"/>
        <w:spacing w:line="240" w:lineRule="auto"/>
        <w:jc w:val="left"/>
        <w:rPr>
          <w:rFonts w:asciiTheme="minorHAnsi" w:hAnsiTheme="minorHAnsi"/>
          <w:b w:val="0"/>
          <w:i/>
          <w:color w:val="000000" w:themeColor="text1"/>
          <w:sz w:val="22"/>
          <w:szCs w:val="22"/>
          <w:u w:val="none"/>
        </w:rPr>
      </w:pPr>
      <w:r w:rsidRPr="00295C90">
        <w:rPr>
          <w:rFonts w:asciiTheme="minorHAnsi" w:hAnsiTheme="minorHAnsi"/>
          <w:i/>
          <w:color w:val="000000" w:themeColor="text1"/>
          <w:sz w:val="22"/>
          <w:szCs w:val="22"/>
          <w:u w:val="none"/>
        </w:rPr>
        <w:t>Anmerkung:</w:t>
      </w:r>
      <w:r w:rsidRPr="00295C90">
        <w:rPr>
          <w:rFonts w:asciiTheme="minorHAnsi" w:hAnsiTheme="minorHAnsi"/>
          <w:b w:val="0"/>
          <w:i/>
          <w:color w:val="000000" w:themeColor="text1"/>
          <w:sz w:val="22"/>
          <w:szCs w:val="22"/>
          <w:u w:val="none"/>
        </w:rPr>
        <w:t xml:space="preserve"> Es handelt sich hierbei um einen Textierungsvorschlag, der den jeweiligen Gegebenheiten anzupassen ist.</w:t>
      </w:r>
    </w:p>
    <w:p w:rsidR="00295C90" w:rsidRPr="00295C90" w:rsidRDefault="00295C90" w:rsidP="00295C90">
      <w:pPr>
        <w:pStyle w:val="Title"/>
        <w:spacing w:line="240" w:lineRule="auto"/>
        <w:jc w:val="left"/>
        <w:rPr>
          <w:rFonts w:asciiTheme="minorHAnsi" w:hAnsiTheme="minorHAnsi"/>
          <w:b w:val="0"/>
          <w:u w:val="none"/>
        </w:rPr>
      </w:pPr>
    </w:p>
    <w:p w:rsidR="00295C90" w:rsidRPr="00295C90" w:rsidRDefault="00295C90">
      <w:pPr>
        <w:tabs>
          <w:tab w:val="left" w:pos="720"/>
          <w:tab w:val="left" w:pos="1296"/>
        </w:tabs>
        <w:rPr>
          <w:rFonts w:asciiTheme="minorHAnsi" w:hAnsiTheme="minorHAnsi"/>
          <w:b/>
          <w:snapToGrid w:val="0"/>
          <w:lang w:val="de-AT"/>
        </w:rPr>
      </w:pPr>
    </w:p>
    <w:p w:rsidR="00295C90" w:rsidRPr="00295C90" w:rsidRDefault="00295C90">
      <w:pPr>
        <w:tabs>
          <w:tab w:val="left" w:pos="720"/>
          <w:tab w:val="left" w:pos="1296"/>
        </w:tabs>
        <w:rPr>
          <w:rFonts w:asciiTheme="minorHAnsi" w:hAnsiTheme="minorHAnsi"/>
          <w:snapToGrid w:val="0"/>
        </w:rPr>
      </w:pPr>
    </w:p>
    <w:p w:rsidR="00C536BD" w:rsidRPr="00295C90" w:rsidRDefault="00C536BD" w:rsidP="00C536BD">
      <w:pPr>
        <w:pStyle w:val="Title"/>
        <w:spacing w:line="240" w:lineRule="auto"/>
        <w:rPr>
          <w:rFonts w:asciiTheme="minorHAnsi" w:hAnsiTheme="minorHAnsi"/>
          <w:sz w:val="36"/>
          <w:szCs w:val="36"/>
        </w:rPr>
      </w:pPr>
      <w:r w:rsidRPr="00295C90">
        <w:rPr>
          <w:rFonts w:asciiTheme="minorHAnsi" w:hAnsiTheme="minorHAnsi"/>
          <w:sz w:val="36"/>
          <w:szCs w:val="36"/>
        </w:rPr>
        <w:t xml:space="preserve">BEILAGE Nr </w:t>
      </w:r>
      <w:r w:rsidR="00BE0034" w:rsidRPr="00295C90">
        <w:rPr>
          <w:rFonts w:asciiTheme="minorHAnsi" w:hAnsiTheme="minorHAnsi"/>
          <w:sz w:val="36"/>
          <w:szCs w:val="36"/>
        </w:rPr>
        <w:t>x</w:t>
      </w:r>
      <w:r w:rsidRPr="00295C90">
        <w:rPr>
          <w:rFonts w:asciiTheme="minorHAnsi" w:hAnsiTheme="minorHAnsi"/>
          <w:sz w:val="36"/>
          <w:szCs w:val="36"/>
        </w:rPr>
        <w:t xml:space="preserve"> zum DIENSTVERTRAG </w:t>
      </w:r>
    </w:p>
    <w:p w:rsidR="00C536BD" w:rsidRPr="00295C90" w:rsidRDefault="00C536BD" w:rsidP="00C536BD">
      <w:pPr>
        <w:pStyle w:val="Title"/>
        <w:spacing w:line="240" w:lineRule="auto"/>
        <w:rPr>
          <w:rFonts w:asciiTheme="minorHAnsi" w:hAnsiTheme="minorHAnsi"/>
          <w:sz w:val="36"/>
          <w:szCs w:val="36"/>
        </w:rPr>
      </w:pPr>
      <w:r w:rsidRPr="00295C90">
        <w:rPr>
          <w:rFonts w:asciiTheme="minorHAnsi" w:hAnsiTheme="minorHAnsi"/>
          <w:sz w:val="36"/>
          <w:szCs w:val="36"/>
        </w:rPr>
        <w:t xml:space="preserve">vom xx. </w:t>
      </w:r>
      <w:r w:rsidR="00BE0034" w:rsidRPr="00295C90">
        <w:rPr>
          <w:rFonts w:asciiTheme="minorHAnsi" w:hAnsiTheme="minorHAnsi"/>
          <w:sz w:val="36"/>
          <w:szCs w:val="36"/>
        </w:rPr>
        <w:t>xx.</w:t>
      </w:r>
      <w:r w:rsidR="00FC54F2">
        <w:rPr>
          <w:rFonts w:asciiTheme="minorHAnsi" w:hAnsiTheme="minorHAnsi"/>
          <w:sz w:val="36"/>
          <w:szCs w:val="36"/>
        </w:rPr>
        <w:t xml:space="preserve"> 201</w:t>
      </w:r>
      <w:bookmarkStart w:id="0" w:name="_GoBack"/>
      <w:bookmarkEnd w:id="0"/>
      <w:r w:rsidR="00BE0034" w:rsidRPr="00295C90">
        <w:rPr>
          <w:rFonts w:asciiTheme="minorHAnsi" w:hAnsiTheme="minorHAnsi"/>
          <w:sz w:val="36"/>
          <w:szCs w:val="36"/>
        </w:rPr>
        <w:t>x</w:t>
      </w:r>
    </w:p>
    <w:p w:rsidR="00D87A30" w:rsidRPr="00295C90" w:rsidRDefault="00D87A30" w:rsidP="00C536BD">
      <w:pPr>
        <w:pStyle w:val="Title"/>
        <w:spacing w:line="240" w:lineRule="auto"/>
        <w:rPr>
          <w:rFonts w:asciiTheme="minorHAnsi" w:hAnsiTheme="minorHAnsi"/>
        </w:rPr>
      </w:pPr>
    </w:p>
    <w:p w:rsidR="00C536BD" w:rsidRPr="00295C90" w:rsidRDefault="00C536BD" w:rsidP="00C536BD">
      <w:pPr>
        <w:pStyle w:val="Subtitle"/>
        <w:spacing w:line="200" w:lineRule="exact"/>
        <w:rPr>
          <w:rFonts w:asciiTheme="minorHAnsi" w:hAnsiTheme="minorHAnsi"/>
          <w:sz w:val="20"/>
          <w:u w:val="none"/>
        </w:rPr>
      </w:pPr>
    </w:p>
    <w:p w:rsidR="00C536BD" w:rsidRPr="00295C90" w:rsidRDefault="00C536BD" w:rsidP="00C536BD">
      <w:pPr>
        <w:jc w:val="center"/>
        <w:rPr>
          <w:rFonts w:asciiTheme="minorHAnsi" w:hAnsiTheme="minorHAnsi"/>
          <w:snapToGrid w:val="0"/>
          <w:sz w:val="22"/>
          <w:szCs w:val="22"/>
          <w:lang w:val="de-AT"/>
        </w:rPr>
      </w:pPr>
    </w:p>
    <w:p w:rsidR="00C536BD" w:rsidRPr="00295C90" w:rsidRDefault="00C536BD" w:rsidP="00E30B87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D</w:t>
      </w:r>
      <w:r w:rsidR="00BE0034" w:rsidRPr="00295C90">
        <w:rPr>
          <w:rFonts w:asciiTheme="minorHAnsi" w:hAnsiTheme="minorHAnsi" w:cs="Arial"/>
          <w:sz w:val="22"/>
          <w:szCs w:val="22"/>
        </w:rPr>
        <w:t>er</w:t>
      </w:r>
      <w:r w:rsidR="00295C90" w:rsidRPr="00295C90">
        <w:rPr>
          <w:rFonts w:asciiTheme="minorHAnsi" w:hAnsiTheme="minorHAnsi" w:cs="Arial"/>
          <w:sz w:val="22"/>
          <w:szCs w:val="22"/>
        </w:rPr>
        <w:t>/die</w:t>
      </w:r>
      <w:r w:rsidRPr="00295C90">
        <w:rPr>
          <w:rFonts w:asciiTheme="minorHAnsi" w:hAnsiTheme="minorHAnsi" w:cs="Arial"/>
          <w:sz w:val="22"/>
          <w:szCs w:val="22"/>
        </w:rPr>
        <w:t xml:space="preserve"> Geschäftsführer</w:t>
      </w:r>
      <w:r w:rsidR="00295C90" w:rsidRPr="00295C90">
        <w:rPr>
          <w:rFonts w:asciiTheme="minorHAnsi" w:hAnsiTheme="minorHAnsi" w:cs="Arial"/>
          <w:sz w:val="22"/>
          <w:szCs w:val="22"/>
        </w:rPr>
        <w:t>In</w:t>
      </w:r>
      <w:r w:rsidR="00BE0034" w:rsidRPr="00295C90">
        <w:rPr>
          <w:rFonts w:asciiTheme="minorHAnsi" w:hAnsiTheme="minorHAnsi" w:cs="Arial"/>
          <w:sz w:val="22"/>
          <w:szCs w:val="22"/>
        </w:rPr>
        <w:t xml:space="preserve"> </w:t>
      </w:r>
      <w:r w:rsidRPr="00295C90">
        <w:rPr>
          <w:rFonts w:asciiTheme="minorHAnsi" w:hAnsiTheme="minorHAnsi" w:cs="Arial"/>
          <w:sz w:val="22"/>
          <w:szCs w:val="22"/>
        </w:rPr>
        <w:t>ist verantwortlich für den reibungslosen</w:t>
      </w:r>
      <w:r w:rsidR="00E30B87" w:rsidRPr="00295C90">
        <w:rPr>
          <w:rFonts w:asciiTheme="minorHAnsi" w:hAnsiTheme="minorHAnsi" w:cs="Arial"/>
          <w:sz w:val="22"/>
          <w:szCs w:val="22"/>
        </w:rPr>
        <w:t xml:space="preserve"> </w:t>
      </w:r>
      <w:r w:rsidRPr="00295C90">
        <w:rPr>
          <w:rFonts w:asciiTheme="minorHAnsi" w:hAnsiTheme="minorHAnsi" w:cs="Arial"/>
          <w:sz w:val="22"/>
          <w:szCs w:val="22"/>
        </w:rPr>
        <w:t>Betrieb des Kolpinghauses in Übereinstimmung mit den Statuten</w:t>
      </w:r>
      <w:r w:rsidR="00E30B87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BE0034" w:rsidRPr="00295C90">
        <w:rPr>
          <w:rFonts w:asciiTheme="minorHAnsi" w:hAnsiTheme="minorHAnsi" w:cs="Arial"/>
          <w:sz w:val="22"/>
          <w:szCs w:val="22"/>
        </w:rPr>
        <w:t>der</w:t>
      </w:r>
      <w:r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295C90" w:rsidRPr="00295C90">
        <w:rPr>
          <w:rFonts w:asciiTheme="minorHAnsi" w:hAnsiTheme="minorHAnsi" w:cs="Arial"/>
          <w:sz w:val="22"/>
          <w:szCs w:val="22"/>
        </w:rPr>
        <w:t>Kolpingsfamilie NN</w:t>
      </w:r>
      <w:r w:rsidRPr="00295C90">
        <w:rPr>
          <w:rFonts w:asciiTheme="minorHAnsi" w:hAnsiTheme="minorHAnsi" w:cs="Arial"/>
          <w:sz w:val="22"/>
          <w:szCs w:val="22"/>
        </w:rPr>
        <w:t xml:space="preserve"> und den Anweisungen d</w:t>
      </w:r>
      <w:r w:rsidR="00BE0034" w:rsidRPr="00295C90">
        <w:rPr>
          <w:rFonts w:asciiTheme="minorHAnsi" w:hAnsiTheme="minorHAnsi" w:cs="Arial"/>
          <w:sz w:val="22"/>
          <w:szCs w:val="22"/>
        </w:rPr>
        <w:t>es</w:t>
      </w:r>
      <w:r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295C90" w:rsidRPr="00295C90">
        <w:rPr>
          <w:rFonts w:asciiTheme="minorHAnsi" w:hAnsiTheme="minorHAnsi" w:cs="Arial"/>
          <w:sz w:val="22"/>
          <w:szCs w:val="22"/>
        </w:rPr>
        <w:t xml:space="preserve">der </w:t>
      </w:r>
      <w:r w:rsidR="00BE0034" w:rsidRPr="00295C90">
        <w:rPr>
          <w:rFonts w:asciiTheme="minorHAnsi" w:hAnsiTheme="minorHAnsi" w:cs="Arial"/>
          <w:sz w:val="22"/>
          <w:szCs w:val="22"/>
        </w:rPr>
        <w:t>Vorsitzenden</w:t>
      </w:r>
      <w:r w:rsidRPr="00295C90">
        <w:rPr>
          <w:rFonts w:asciiTheme="minorHAnsi" w:hAnsiTheme="minorHAnsi" w:cs="Arial"/>
          <w:sz w:val="22"/>
          <w:szCs w:val="22"/>
        </w:rPr>
        <w:t xml:space="preserve"> bzw. de</w:t>
      </w:r>
      <w:r w:rsidR="00BE0034" w:rsidRPr="00295C90">
        <w:rPr>
          <w:rFonts w:asciiTheme="minorHAnsi" w:hAnsiTheme="minorHAnsi" w:cs="Arial"/>
          <w:sz w:val="22"/>
          <w:szCs w:val="22"/>
        </w:rPr>
        <w:t>ssen</w:t>
      </w:r>
      <w:r w:rsidR="00295C90" w:rsidRPr="00295C90">
        <w:rPr>
          <w:rFonts w:asciiTheme="minorHAnsi" w:hAnsiTheme="minorHAnsi" w:cs="Arial"/>
          <w:sz w:val="22"/>
          <w:szCs w:val="22"/>
        </w:rPr>
        <w:t>/deren</w:t>
      </w:r>
      <w:r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BE0034" w:rsidRPr="00295C90">
        <w:rPr>
          <w:rFonts w:asciiTheme="minorHAnsi" w:hAnsiTheme="minorHAnsi" w:cs="Arial"/>
          <w:sz w:val="22"/>
          <w:szCs w:val="22"/>
        </w:rPr>
        <w:t>Vertreter</w:t>
      </w:r>
      <w:r w:rsidR="00295C90" w:rsidRPr="00295C90">
        <w:rPr>
          <w:rFonts w:asciiTheme="minorHAnsi" w:hAnsiTheme="minorHAnsi" w:cs="Arial"/>
          <w:sz w:val="22"/>
          <w:szCs w:val="22"/>
        </w:rPr>
        <w:t>In</w:t>
      </w:r>
      <w:r w:rsidRPr="00295C90">
        <w:rPr>
          <w:rFonts w:asciiTheme="minorHAnsi" w:hAnsiTheme="minorHAnsi" w:cs="Arial"/>
          <w:sz w:val="22"/>
          <w:szCs w:val="22"/>
        </w:rPr>
        <w:t>. Dazu gehören insbesondere das Inkasso der Heimbeiträge bzw. Mieten,</w:t>
      </w:r>
      <w:r w:rsidR="00E30B87" w:rsidRPr="00295C90">
        <w:rPr>
          <w:rFonts w:asciiTheme="minorHAnsi" w:hAnsiTheme="minorHAnsi" w:cs="Arial"/>
          <w:sz w:val="22"/>
          <w:szCs w:val="22"/>
        </w:rPr>
        <w:t xml:space="preserve"> </w:t>
      </w:r>
      <w:r w:rsidRPr="00295C90">
        <w:rPr>
          <w:rFonts w:asciiTheme="minorHAnsi" w:hAnsiTheme="minorHAnsi" w:cs="Arial"/>
          <w:sz w:val="22"/>
          <w:szCs w:val="22"/>
        </w:rPr>
        <w:t>der Einkauf von Lebensmitt</w:t>
      </w:r>
      <w:r w:rsidR="00E30B87" w:rsidRPr="00295C90">
        <w:rPr>
          <w:rFonts w:asciiTheme="minorHAnsi" w:hAnsiTheme="minorHAnsi" w:cs="Arial"/>
          <w:sz w:val="22"/>
          <w:szCs w:val="22"/>
        </w:rPr>
        <w:t>eln und Getränken sowie die Ver</w:t>
      </w:r>
      <w:r w:rsidRPr="00295C90">
        <w:rPr>
          <w:rFonts w:asciiTheme="minorHAnsi" w:hAnsiTheme="minorHAnsi" w:cs="Arial"/>
          <w:sz w:val="22"/>
          <w:szCs w:val="22"/>
        </w:rPr>
        <w:t>anla</w:t>
      </w:r>
      <w:r w:rsidR="00E30B87" w:rsidRPr="00295C90">
        <w:rPr>
          <w:rFonts w:asciiTheme="minorHAnsi" w:hAnsiTheme="minorHAnsi" w:cs="Arial"/>
          <w:sz w:val="22"/>
          <w:szCs w:val="22"/>
        </w:rPr>
        <w:t>ss</w:t>
      </w:r>
      <w:r w:rsidRPr="00295C90">
        <w:rPr>
          <w:rFonts w:asciiTheme="minorHAnsi" w:hAnsiTheme="minorHAnsi" w:cs="Arial"/>
          <w:sz w:val="22"/>
          <w:szCs w:val="22"/>
        </w:rPr>
        <w:t>ung von notwendigen Instandsetzungen.</w:t>
      </w:r>
    </w:p>
    <w:p w:rsidR="00C536BD" w:rsidRPr="00295C90" w:rsidRDefault="00C536BD" w:rsidP="00C536BD">
      <w:pPr>
        <w:rPr>
          <w:rFonts w:asciiTheme="minorHAnsi" w:hAnsiTheme="minorHAnsi" w:cs="Arial"/>
          <w:sz w:val="22"/>
          <w:szCs w:val="22"/>
        </w:rPr>
      </w:pPr>
    </w:p>
    <w:p w:rsidR="00C536BD" w:rsidRPr="00295C90" w:rsidRDefault="00E30B87" w:rsidP="00BE0034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D</w:t>
      </w:r>
      <w:r w:rsidR="00BE0034" w:rsidRPr="00295C90">
        <w:rPr>
          <w:rFonts w:asciiTheme="minorHAnsi" w:hAnsiTheme="minorHAnsi" w:cs="Arial"/>
          <w:sz w:val="22"/>
          <w:szCs w:val="22"/>
        </w:rPr>
        <w:t>er</w:t>
      </w:r>
      <w:r w:rsidR="00295C90" w:rsidRPr="00295C90">
        <w:rPr>
          <w:rFonts w:asciiTheme="minorHAnsi" w:hAnsiTheme="minorHAnsi" w:cs="Arial"/>
          <w:sz w:val="22"/>
          <w:szCs w:val="22"/>
        </w:rPr>
        <w:t>/die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 Geschäftsführer</w:t>
      </w:r>
      <w:r w:rsidR="00295C90" w:rsidRPr="00295C90">
        <w:rPr>
          <w:rFonts w:asciiTheme="minorHAnsi" w:hAnsiTheme="minorHAnsi" w:cs="Arial"/>
          <w:sz w:val="22"/>
          <w:szCs w:val="22"/>
        </w:rPr>
        <w:t>In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 verwaltet die Hauskasse, zu welchem Zwecke</w:t>
      </w:r>
      <w:r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295C90" w:rsidRPr="00295C90">
        <w:rPr>
          <w:rFonts w:asciiTheme="minorHAnsi" w:hAnsiTheme="minorHAnsi" w:cs="Arial"/>
          <w:sz w:val="22"/>
          <w:szCs w:val="22"/>
        </w:rPr>
        <w:t>sie/</w:t>
      </w:r>
      <w:r w:rsidR="00BE0034" w:rsidRPr="00295C90">
        <w:rPr>
          <w:rFonts w:asciiTheme="minorHAnsi" w:hAnsiTheme="minorHAnsi" w:cs="Arial"/>
          <w:sz w:val="22"/>
          <w:szCs w:val="22"/>
        </w:rPr>
        <w:t>er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 ein Kassabuch führt, das den </w:t>
      </w:r>
      <w:r w:rsidRPr="00295C90">
        <w:rPr>
          <w:rFonts w:asciiTheme="minorHAnsi" w:hAnsiTheme="minorHAnsi" w:cs="Arial"/>
          <w:sz w:val="22"/>
          <w:szCs w:val="22"/>
        </w:rPr>
        <w:t>g</w:t>
      </w:r>
      <w:r w:rsidR="00C536BD" w:rsidRPr="00295C90">
        <w:rPr>
          <w:rFonts w:asciiTheme="minorHAnsi" w:hAnsiTheme="minorHAnsi" w:cs="Arial"/>
          <w:sz w:val="22"/>
          <w:szCs w:val="22"/>
        </w:rPr>
        <w:t>esetzlichen Bestimmungen</w:t>
      </w:r>
      <w:r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>entsprechen muss.</w:t>
      </w:r>
    </w:p>
    <w:p w:rsidR="00C536BD" w:rsidRPr="00295C90" w:rsidRDefault="00C536BD" w:rsidP="00BE0034">
      <w:pPr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295C90" w:rsidP="00E30B87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 xml:space="preserve">Der/die GeschäftsführerIn </w:t>
      </w:r>
      <w:r w:rsidR="00C536BD" w:rsidRPr="00295C90">
        <w:rPr>
          <w:rFonts w:asciiTheme="minorHAnsi" w:hAnsiTheme="minorHAnsi" w:cs="Arial"/>
          <w:sz w:val="22"/>
          <w:szCs w:val="22"/>
        </w:rPr>
        <w:t>ist für die Personaleinteilung und</w:t>
      </w:r>
      <w:r w:rsidR="00E30B87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Überwachung verantwortlich. Aufnahmen und </w:t>
      </w:r>
      <w:r w:rsidR="00E30B87" w:rsidRPr="00295C90">
        <w:rPr>
          <w:rFonts w:asciiTheme="minorHAnsi" w:hAnsiTheme="minorHAnsi" w:cs="Arial"/>
          <w:sz w:val="22"/>
          <w:szCs w:val="22"/>
        </w:rPr>
        <w:t>E</w:t>
      </w:r>
      <w:r w:rsidR="00C536BD" w:rsidRPr="00295C90">
        <w:rPr>
          <w:rFonts w:asciiTheme="minorHAnsi" w:hAnsiTheme="minorHAnsi" w:cs="Arial"/>
          <w:sz w:val="22"/>
          <w:szCs w:val="22"/>
        </w:rPr>
        <w:t>ntlassungen von</w:t>
      </w:r>
      <w:r w:rsidR="00E30B87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Personal bleiben </w:t>
      </w:r>
      <w:r w:rsidRPr="00295C90">
        <w:rPr>
          <w:rFonts w:asciiTheme="minorHAnsi" w:hAnsiTheme="minorHAnsi" w:cs="Arial"/>
          <w:sz w:val="22"/>
          <w:szCs w:val="22"/>
        </w:rPr>
        <w:t>dem/der Vorsitzenden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 vorbehalten.</w:t>
      </w:r>
    </w:p>
    <w:p w:rsidR="00C536BD" w:rsidRPr="00295C90" w:rsidRDefault="00C536BD" w:rsidP="00E30B87">
      <w:pPr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C536BD" w:rsidP="004F5F0A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Zur Erreichung einer kooperativen Zusammenarbeit mit der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Pr="00295C90">
        <w:rPr>
          <w:rFonts w:asciiTheme="minorHAnsi" w:hAnsiTheme="minorHAnsi" w:cs="Arial"/>
          <w:sz w:val="22"/>
          <w:szCs w:val="22"/>
        </w:rPr>
        <w:t xml:space="preserve">Kolpingsfamilie </w:t>
      </w:r>
      <w:r w:rsidR="00295C90" w:rsidRPr="00295C90">
        <w:rPr>
          <w:rFonts w:asciiTheme="minorHAnsi" w:hAnsiTheme="minorHAnsi" w:cs="Arial"/>
          <w:sz w:val="22"/>
          <w:szCs w:val="22"/>
        </w:rPr>
        <w:t>NN</w:t>
      </w:r>
      <w:r w:rsidRPr="00295C90">
        <w:rPr>
          <w:rFonts w:asciiTheme="minorHAnsi" w:hAnsiTheme="minorHAnsi" w:cs="Arial"/>
          <w:sz w:val="22"/>
          <w:szCs w:val="22"/>
        </w:rPr>
        <w:t xml:space="preserve"> hat </w:t>
      </w:r>
      <w:r w:rsidR="00295C90" w:rsidRPr="00295C90">
        <w:rPr>
          <w:rFonts w:asciiTheme="minorHAnsi" w:hAnsiTheme="minorHAnsi" w:cs="Arial"/>
          <w:sz w:val="22"/>
          <w:szCs w:val="22"/>
        </w:rPr>
        <w:t xml:space="preserve">der/die GeschäftsführerIn </w:t>
      </w:r>
      <w:r w:rsidRPr="00295C90">
        <w:rPr>
          <w:rFonts w:asciiTheme="minorHAnsi" w:hAnsiTheme="minorHAnsi" w:cs="Arial"/>
          <w:sz w:val="22"/>
          <w:szCs w:val="22"/>
        </w:rPr>
        <w:t>über Einladung fallweise an den Sit</w:t>
      </w:r>
      <w:r w:rsidR="004F5F0A" w:rsidRPr="00295C90">
        <w:rPr>
          <w:rFonts w:asciiTheme="minorHAnsi" w:hAnsiTheme="minorHAnsi" w:cs="Arial"/>
          <w:sz w:val="22"/>
          <w:szCs w:val="22"/>
        </w:rPr>
        <w:t>zungen der Kolpingsfamilie teil</w:t>
      </w:r>
      <w:r w:rsidRPr="00295C90">
        <w:rPr>
          <w:rFonts w:asciiTheme="minorHAnsi" w:hAnsiTheme="minorHAnsi" w:cs="Arial"/>
          <w:sz w:val="22"/>
          <w:szCs w:val="22"/>
        </w:rPr>
        <w:t xml:space="preserve">zunehmen. </w:t>
      </w:r>
    </w:p>
    <w:p w:rsidR="00C536BD" w:rsidRPr="00295C90" w:rsidRDefault="00C536BD" w:rsidP="00E30B87">
      <w:pPr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295C90" w:rsidP="004F5F0A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 xml:space="preserve">Der/die GeschäftsführerIn </w:t>
      </w:r>
      <w:r w:rsidR="00C536BD" w:rsidRPr="00295C90">
        <w:rPr>
          <w:rFonts w:asciiTheme="minorHAnsi" w:hAnsiTheme="minorHAnsi" w:cs="Arial"/>
          <w:sz w:val="22"/>
          <w:szCs w:val="22"/>
        </w:rPr>
        <w:t>ist verpflichtet, die mit der Geschäftsführung verbundenen Agenden gewissenhaft auszuführen und sie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>nach allen Richtungen zu fördern. Besonderes Augenmerk ist auf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>die wirtschaftliche Führung des Hauses zu richten. Dabei sind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>auch alle Nebenerwerbsmöglichkeiten (Saal, Espresso, Nebenräume)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>zu beachten und optimal einzusetzen. Ziel ist es, den Standard des Kolpinghauses zu verbessern bzw. zu halten.</w:t>
      </w:r>
    </w:p>
    <w:p w:rsidR="00C536BD" w:rsidRPr="00295C90" w:rsidRDefault="00C536BD" w:rsidP="00E30B87">
      <w:pPr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C536BD" w:rsidP="004F5F0A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Wichtige Ereignisse im wirtschaftlichen, organisatorischen,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Pr="00295C90">
        <w:rPr>
          <w:rFonts w:asciiTheme="minorHAnsi" w:hAnsiTheme="minorHAnsi" w:cs="Arial"/>
          <w:sz w:val="22"/>
          <w:szCs w:val="22"/>
        </w:rPr>
        <w:t xml:space="preserve"> pädagogischen und personellen Bereich sind de</w:t>
      </w:r>
      <w:r w:rsidR="00BE0034" w:rsidRPr="00295C90">
        <w:rPr>
          <w:rFonts w:asciiTheme="minorHAnsi" w:hAnsiTheme="minorHAnsi" w:cs="Arial"/>
          <w:sz w:val="22"/>
          <w:szCs w:val="22"/>
        </w:rPr>
        <w:t>m</w:t>
      </w:r>
      <w:r w:rsidR="00295C90" w:rsidRPr="00295C90">
        <w:rPr>
          <w:rFonts w:asciiTheme="minorHAnsi" w:hAnsiTheme="minorHAnsi" w:cs="Arial"/>
          <w:sz w:val="22"/>
          <w:szCs w:val="22"/>
        </w:rPr>
        <w:t>/der</w:t>
      </w:r>
      <w:r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BE0034" w:rsidRPr="00295C90">
        <w:rPr>
          <w:rFonts w:asciiTheme="minorHAnsi" w:hAnsiTheme="minorHAnsi" w:cs="Arial"/>
          <w:sz w:val="22"/>
          <w:szCs w:val="22"/>
        </w:rPr>
        <w:t>Vorsitzenden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unverzüglich </w:t>
      </w:r>
      <w:r w:rsidRPr="00295C90">
        <w:rPr>
          <w:rFonts w:asciiTheme="minorHAnsi" w:hAnsiTheme="minorHAnsi" w:cs="Arial"/>
          <w:sz w:val="22"/>
          <w:szCs w:val="22"/>
        </w:rPr>
        <w:t>mitzuteilen.</w:t>
      </w:r>
    </w:p>
    <w:p w:rsidR="004F5F0A" w:rsidRPr="00295C90" w:rsidRDefault="004F5F0A" w:rsidP="00E30B87">
      <w:pPr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C536BD" w:rsidP="004F5F0A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Im Falle von Urlaub und Zeitausgleich ist für den reibungslosen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Pr="00295C90">
        <w:rPr>
          <w:rFonts w:asciiTheme="minorHAnsi" w:hAnsiTheme="minorHAnsi" w:cs="Arial"/>
          <w:sz w:val="22"/>
          <w:szCs w:val="22"/>
        </w:rPr>
        <w:t>Ablauf Vorsorge zu treffen.</w:t>
      </w:r>
    </w:p>
    <w:p w:rsidR="00C536BD" w:rsidRPr="00295C90" w:rsidRDefault="00C536BD" w:rsidP="00E30B87">
      <w:pPr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295C90" w:rsidP="004D0756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 xml:space="preserve">Der/die GeschäftsführerIn </w:t>
      </w:r>
      <w:r w:rsidR="00C536BD" w:rsidRPr="00295C90">
        <w:rPr>
          <w:rFonts w:asciiTheme="minorHAnsi" w:hAnsiTheme="minorHAnsi" w:cs="Arial"/>
          <w:sz w:val="22"/>
          <w:szCs w:val="22"/>
        </w:rPr>
        <w:t>ist verantwortlich für die Form der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erforderlichen Außenkontakte. Wenn die </w:t>
      </w:r>
      <w:r w:rsidR="004F5F0A" w:rsidRPr="00295C90">
        <w:rPr>
          <w:rFonts w:asciiTheme="minorHAnsi" w:hAnsiTheme="minorHAnsi" w:cs="Arial"/>
          <w:sz w:val="22"/>
          <w:szCs w:val="22"/>
        </w:rPr>
        <w:t>Au</w:t>
      </w:r>
      <w:r w:rsidR="00C536BD" w:rsidRPr="00295C90">
        <w:rPr>
          <w:rFonts w:asciiTheme="minorHAnsi" w:hAnsiTheme="minorHAnsi" w:cs="Arial"/>
          <w:sz w:val="22"/>
          <w:szCs w:val="22"/>
        </w:rPr>
        <w:t>ßenvertretung länger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>als einen Arbeitstag andauert, ist das Einvernehmen mit de</w:t>
      </w:r>
      <w:r w:rsidR="00BE0034" w:rsidRPr="00295C90">
        <w:rPr>
          <w:rFonts w:asciiTheme="minorHAnsi" w:hAnsiTheme="minorHAnsi" w:cs="Arial"/>
          <w:sz w:val="22"/>
          <w:szCs w:val="22"/>
        </w:rPr>
        <w:t>m</w:t>
      </w:r>
      <w:r w:rsidRPr="00295C90">
        <w:rPr>
          <w:rFonts w:asciiTheme="minorHAnsi" w:hAnsiTheme="minorHAnsi" w:cs="Arial"/>
          <w:sz w:val="22"/>
          <w:szCs w:val="22"/>
        </w:rPr>
        <w:t xml:space="preserve">/der </w:t>
      </w:r>
      <w:r w:rsidR="00BE0034" w:rsidRPr="00295C90">
        <w:rPr>
          <w:rFonts w:asciiTheme="minorHAnsi" w:hAnsiTheme="minorHAnsi" w:cs="Arial"/>
          <w:sz w:val="22"/>
          <w:szCs w:val="22"/>
        </w:rPr>
        <w:t>Vorsitzenden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>einzuholen. Interventionen auf der politischen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Ebene </w:t>
      </w:r>
      <w:r w:rsidR="004F5F0A" w:rsidRPr="00295C90">
        <w:rPr>
          <w:rFonts w:asciiTheme="minorHAnsi" w:hAnsiTheme="minorHAnsi" w:cs="Arial"/>
          <w:sz w:val="22"/>
          <w:szCs w:val="22"/>
        </w:rPr>
        <w:t xml:space="preserve">dürfen ausschließlich </w:t>
      </w:r>
      <w:r w:rsidR="00C536BD" w:rsidRPr="00295C90">
        <w:rPr>
          <w:rFonts w:asciiTheme="minorHAnsi" w:hAnsiTheme="minorHAnsi" w:cs="Arial"/>
          <w:sz w:val="22"/>
          <w:szCs w:val="22"/>
        </w:rPr>
        <w:t>im Einvernehmen mit de</w:t>
      </w:r>
      <w:r w:rsidR="00BE0034" w:rsidRPr="00295C90">
        <w:rPr>
          <w:rFonts w:asciiTheme="minorHAnsi" w:hAnsiTheme="minorHAnsi" w:cs="Arial"/>
          <w:sz w:val="22"/>
          <w:szCs w:val="22"/>
        </w:rPr>
        <w:t>m</w:t>
      </w:r>
      <w:r w:rsidRPr="00295C90">
        <w:rPr>
          <w:rFonts w:asciiTheme="minorHAnsi" w:hAnsiTheme="minorHAnsi" w:cs="Arial"/>
          <w:sz w:val="22"/>
          <w:szCs w:val="22"/>
        </w:rPr>
        <w:t>/der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 </w:t>
      </w:r>
      <w:r w:rsidR="00BE0034" w:rsidRPr="00295C90">
        <w:rPr>
          <w:rFonts w:asciiTheme="minorHAnsi" w:hAnsiTheme="minorHAnsi" w:cs="Arial"/>
          <w:sz w:val="22"/>
          <w:szCs w:val="22"/>
        </w:rPr>
        <w:t>Vorsitzenden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  </w:t>
      </w:r>
      <w:r w:rsidR="004D0756" w:rsidRPr="00295C90">
        <w:rPr>
          <w:rFonts w:asciiTheme="minorHAnsi" w:hAnsiTheme="minorHAnsi" w:cs="Arial"/>
          <w:sz w:val="22"/>
          <w:szCs w:val="22"/>
        </w:rPr>
        <w:t>erfolgen.</w:t>
      </w:r>
    </w:p>
    <w:p w:rsidR="00C536BD" w:rsidRPr="00295C90" w:rsidRDefault="00C536BD" w:rsidP="004F5F0A">
      <w:pPr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295C90" w:rsidP="004D0756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lastRenderedPageBreak/>
        <w:t xml:space="preserve">Der/die GeschäftsführerIn </w:t>
      </w:r>
      <w:r w:rsidR="00C536BD" w:rsidRPr="00295C90">
        <w:rPr>
          <w:rFonts w:asciiTheme="minorHAnsi" w:hAnsiTheme="minorHAnsi" w:cs="Arial"/>
          <w:sz w:val="22"/>
          <w:szCs w:val="22"/>
        </w:rPr>
        <w:t>ist den Grundsätzen eines ordentlichen Kaufmannes verantwortlich, besonders der wirtschaftlichen Führung des Hauses.</w:t>
      </w:r>
    </w:p>
    <w:p w:rsidR="00C536BD" w:rsidRPr="00295C90" w:rsidRDefault="00C536BD" w:rsidP="004F5F0A">
      <w:p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 xml:space="preserve">   </w:t>
      </w:r>
    </w:p>
    <w:p w:rsidR="00C536BD" w:rsidRPr="00295C90" w:rsidRDefault="004D0756" w:rsidP="004D0756">
      <w:pPr>
        <w:numPr>
          <w:ilvl w:val="0"/>
          <w:numId w:val="44"/>
        </w:num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 xml:space="preserve">Für </w:t>
      </w:r>
      <w:r w:rsidR="00BE0034" w:rsidRPr="00295C90">
        <w:rPr>
          <w:rFonts w:asciiTheme="minorHAnsi" w:hAnsiTheme="minorHAnsi" w:cs="Arial"/>
          <w:sz w:val="22"/>
          <w:szCs w:val="22"/>
        </w:rPr>
        <w:t>d</w:t>
      </w:r>
      <w:r w:rsidR="00C536BD" w:rsidRPr="00295C90">
        <w:rPr>
          <w:rFonts w:asciiTheme="minorHAnsi" w:hAnsiTheme="minorHAnsi" w:cs="Arial"/>
          <w:sz w:val="22"/>
          <w:szCs w:val="22"/>
        </w:rPr>
        <w:t>ie Zeichnungsberechtigung de</w:t>
      </w:r>
      <w:r w:rsidR="00BE0034" w:rsidRPr="00295C90">
        <w:rPr>
          <w:rFonts w:asciiTheme="minorHAnsi" w:hAnsiTheme="minorHAnsi" w:cs="Arial"/>
          <w:sz w:val="22"/>
          <w:szCs w:val="22"/>
        </w:rPr>
        <w:t>s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 Geschäftsführer</w:t>
      </w:r>
      <w:r w:rsidR="00BE0034" w:rsidRPr="00295C90">
        <w:rPr>
          <w:rFonts w:asciiTheme="minorHAnsi" w:hAnsiTheme="minorHAnsi" w:cs="Arial"/>
          <w:sz w:val="22"/>
          <w:szCs w:val="22"/>
        </w:rPr>
        <w:t>s</w:t>
      </w:r>
      <w:r w:rsidR="00295C90" w:rsidRPr="00295C90">
        <w:rPr>
          <w:rFonts w:asciiTheme="minorHAnsi" w:hAnsiTheme="minorHAnsi" w:cs="Arial"/>
          <w:sz w:val="22"/>
          <w:szCs w:val="22"/>
        </w:rPr>
        <w:t>/der Geschäftsführerin</w:t>
      </w:r>
      <w:r w:rsidR="00C536BD" w:rsidRPr="00295C90">
        <w:rPr>
          <w:rFonts w:asciiTheme="minorHAnsi" w:hAnsiTheme="minorHAnsi" w:cs="Arial"/>
          <w:sz w:val="22"/>
          <w:szCs w:val="22"/>
        </w:rPr>
        <w:t xml:space="preserve"> in Eigenverantwortung gilt</w:t>
      </w:r>
      <w:r w:rsidR="00BE0034" w:rsidRPr="00295C90">
        <w:rPr>
          <w:rFonts w:asciiTheme="minorHAnsi" w:hAnsiTheme="minorHAnsi" w:cs="Arial"/>
          <w:sz w:val="22"/>
          <w:szCs w:val="22"/>
        </w:rPr>
        <w:t>:</w:t>
      </w:r>
    </w:p>
    <w:p w:rsidR="00C536BD" w:rsidRPr="00295C90" w:rsidRDefault="00C536BD" w:rsidP="004F5F0A">
      <w:pPr>
        <w:jc w:val="both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 xml:space="preserve">    </w:t>
      </w:r>
    </w:p>
    <w:p w:rsidR="00C536BD" w:rsidRPr="00295C90" w:rsidRDefault="00C536BD" w:rsidP="004D0756">
      <w:pPr>
        <w:numPr>
          <w:ilvl w:val="1"/>
          <w:numId w:val="44"/>
        </w:numPr>
        <w:tabs>
          <w:tab w:val="left" w:pos="54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im Rahmen des genehmigten Jahresbudgets für die laufenden Geschäfte</w:t>
      </w:r>
      <w:r w:rsidR="004D0756" w:rsidRPr="00295C90">
        <w:rPr>
          <w:rFonts w:asciiTheme="minorHAnsi" w:hAnsiTheme="minorHAnsi" w:cs="Arial"/>
          <w:sz w:val="22"/>
          <w:szCs w:val="22"/>
        </w:rPr>
        <w:t xml:space="preserve"> </w:t>
      </w:r>
      <w:r w:rsidRPr="00295C90">
        <w:rPr>
          <w:rFonts w:asciiTheme="minorHAnsi" w:hAnsiTheme="minorHAnsi" w:cs="Arial"/>
          <w:sz w:val="22"/>
          <w:szCs w:val="22"/>
        </w:rPr>
        <w:t>aus der täglichen Geschäftsführung ohne Begrenzung</w:t>
      </w:r>
    </w:p>
    <w:p w:rsidR="00C536BD" w:rsidRPr="00295C90" w:rsidRDefault="00C536BD" w:rsidP="004D0756">
      <w:pPr>
        <w:numPr>
          <w:ilvl w:val="1"/>
          <w:numId w:val="44"/>
        </w:numPr>
        <w:tabs>
          <w:tab w:val="left" w:pos="54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darüber hinausgehend für alle Investitionen im Rahmen des genehmigten jährlichen Investitionsplanes</w:t>
      </w:r>
    </w:p>
    <w:p w:rsidR="00C536BD" w:rsidRPr="00295C90" w:rsidRDefault="00C536BD" w:rsidP="00E3527D">
      <w:pPr>
        <w:numPr>
          <w:ilvl w:val="1"/>
          <w:numId w:val="44"/>
        </w:numPr>
        <w:tabs>
          <w:tab w:val="left" w:pos="54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bei Geschäftsfällen außerhalb des Budgetrahmens gilt das „4 Augen-Prinzip“.</w:t>
      </w:r>
    </w:p>
    <w:p w:rsidR="00E3527D" w:rsidRPr="00295C90" w:rsidRDefault="00E3527D" w:rsidP="00295C90">
      <w:pPr>
        <w:jc w:val="both"/>
        <w:rPr>
          <w:rFonts w:asciiTheme="minorHAnsi" w:hAnsiTheme="minorHAnsi" w:cs="Arial"/>
          <w:sz w:val="22"/>
          <w:szCs w:val="22"/>
        </w:rPr>
      </w:pPr>
    </w:p>
    <w:p w:rsidR="00E3527D" w:rsidRPr="00295C90" w:rsidRDefault="00E3527D" w:rsidP="00E3527D">
      <w:pPr>
        <w:ind w:left="180"/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C536BD" w:rsidP="00E3527D">
      <w:pPr>
        <w:ind w:left="180"/>
        <w:jc w:val="both"/>
        <w:rPr>
          <w:rFonts w:asciiTheme="minorHAnsi" w:hAnsiTheme="minorHAnsi" w:cs="Arial"/>
          <w:b/>
          <w:sz w:val="22"/>
          <w:szCs w:val="22"/>
        </w:rPr>
      </w:pPr>
      <w:r w:rsidRPr="00295C90">
        <w:rPr>
          <w:rFonts w:asciiTheme="minorHAnsi" w:hAnsiTheme="minorHAnsi" w:cs="Arial"/>
          <w:b/>
          <w:sz w:val="22"/>
          <w:szCs w:val="22"/>
        </w:rPr>
        <w:t>Die nachstehend angeführten Angelegenheiten bedürfen der vorangegangenen Zustimmung de</w:t>
      </w:r>
      <w:r w:rsidR="00BE0034" w:rsidRPr="00295C90">
        <w:rPr>
          <w:rFonts w:asciiTheme="minorHAnsi" w:hAnsiTheme="minorHAnsi" w:cs="Arial"/>
          <w:b/>
          <w:sz w:val="22"/>
          <w:szCs w:val="22"/>
        </w:rPr>
        <w:t>s</w:t>
      </w:r>
      <w:r w:rsidR="00295C90" w:rsidRPr="00295C90">
        <w:rPr>
          <w:rFonts w:asciiTheme="minorHAnsi" w:hAnsiTheme="minorHAnsi" w:cs="Arial"/>
          <w:b/>
          <w:sz w:val="22"/>
          <w:szCs w:val="22"/>
        </w:rPr>
        <w:t xml:space="preserve">/der </w:t>
      </w:r>
      <w:r w:rsidR="00BE0034" w:rsidRPr="00295C90">
        <w:rPr>
          <w:rFonts w:asciiTheme="minorHAnsi" w:hAnsiTheme="minorHAnsi" w:cs="Arial"/>
          <w:b/>
          <w:sz w:val="22"/>
          <w:szCs w:val="22"/>
        </w:rPr>
        <w:t>Vorsitzenden</w:t>
      </w:r>
      <w:r w:rsidRPr="00295C90">
        <w:rPr>
          <w:rFonts w:asciiTheme="minorHAnsi" w:hAnsiTheme="minorHAnsi" w:cs="Arial"/>
          <w:b/>
          <w:sz w:val="22"/>
          <w:szCs w:val="22"/>
        </w:rPr>
        <w:t>:</w:t>
      </w:r>
    </w:p>
    <w:p w:rsidR="00C536BD" w:rsidRPr="00295C90" w:rsidRDefault="00C536BD" w:rsidP="00E3527D">
      <w:pPr>
        <w:ind w:left="180"/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C536BD" w:rsidP="00C536BD">
      <w:pPr>
        <w:numPr>
          <w:ilvl w:val="0"/>
          <w:numId w:val="43"/>
        </w:numPr>
        <w:tabs>
          <w:tab w:val="left" w:pos="540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Genehmigung des Jahresbudgets – und Investitionsplanes</w:t>
      </w:r>
    </w:p>
    <w:p w:rsidR="00C536BD" w:rsidRPr="00295C90" w:rsidRDefault="00C536BD" w:rsidP="00C536BD">
      <w:pPr>
        <w:numPr>
          <w:ilvl w:val="0"/>
          <w:numId w:val="43"/>
        </w:numPr>
        <w:tabs>
          <w:tab w:val="left" w:pos="540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Festlegung der Heimpreise</w:t>
      </w:r>
    </w:p>
    <w:p w:rsidR="00C536BD" w:rsidRPr="00295C90" w:rsidRDefault="00C536BD" w:rsidP="00C536BD">
      <w:pPr>
        <w:numPr>
          <w:ilvl w:val="0"/>
          <w:numId w:val="43"/>
        </w:numPr>
        <w:tabs>
          <w:tab w:val="left" w:pos="540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Hausordnung und Werbemaßnahmen (Folder, Internetauftritt,..)</w:t>
      </w:r>
    </w:p>
    <w:p w:rsidR="00C536BD" w:rsidRPr="00295C90" w:rsidRDefault="00C536BD" w:rsidP="00C536BD">
      <w:pPr>
        <w:numPr>
          <w:ilvl w:val="0"/>
          <w:numId w:val="43"/>
        </w:numPr>
        <w:tabs>
          <w:tab w:val="left" w:pos="540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Lohn-</w:t>
      </w:r>
      <w:r w:rsidR="00E3527D" w:rsidRPr="00295C90">
        <w:rPr>
          <w:rFonts w:asciiTheme="minorHAnsi" w:hAnsiTheme="minorHAnsi" w:cs="Arial"/>
          <w:sz w:val="22"/>
          <w:szCs w:val="22"/>
        </w:rPr>
        <w:t xml:space="preserve"> </w:t>
      </w:r>
      <w:r w:rsidRPr="00295C90">
        <w:rPr>
          <w:rFonts w:asciiTheme="minorHAnsi" w:hAnsiTheme="minorHAnsi" w:cs="Arial"/>
          <w:sz w:val="22"/>
          <w:szCs w:val="22"/>
        </w:rPr>
        <w:t xml:space="preserve">und Gehaltsfindung aller Bediensteter </w:t>
      </w:r>
    </w:p>
    <w:p w:rsidR="00C536BD" w:rsidRPr="00295C90" w:rsidRDefault="00C536BD" w:rsidP="00C536BD">
      <w:pPr>
        <w:numPr>
          <w:ilvl w:val="0"/>
          <w:numId w:val="43"/>
        </w:numPr>
        <w:tabs>
          <w:tab w:val="left" w:pos="540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="Arial"/>
          <w:sz w:val="22"/>
          <w:szCs w:val="22"/>
        </w:rPr>
      </w:pPr>
      <w:r w:rsidRPr="00295C90">
        <w:rPr>
          <w:rFonts w:asciiTheme="minorHAnsi" w:hAnsiTheme="minorHAnsi" w:cs="Arial"/>
          <w:sz w:val="22"/>
          <w:szCs w:val="22"/>
        </w:rPr>
        <w:t>alle Kredit- und Darlehensaufnahmen</w:t>
      </w:r>
    </w:p>
    <w:p w:rsidR="00C536BD" w:rsidRPr="00295C90" w:rsidRDefault="00C536BD" w:rsidP="00C536BD">
      <w:pPr>
        <w:ind w:left="180"/>
        <w:rPr>
          <w:rFonts w:asciiTheme="minorHAnsi" w:hAnsiTheme="minorHAnsi" w:cs="Arial"/>
          <w:sz w:val="22"/>
          <w:szCs w:val="22"/>
        </w:rPr>
      </w:pPr>
    </w:p>
    <w:p w:rsidR="00C536BD" w:rsidRPr="00295C90" w:rsidRDefault="00C536BD" w:rsidP="00E3527D">
      <w:pPr>
        <w:ind w:left="180"/>
        <w:jc w:val="both"/>
        <w:rPr>
          <w:rFonts w:asciiTheme="minorHAnsi" w:hAnsiTheme="minorHAnsi" w:cs="Arial"/>
          <w:b/>
          <w:sz w:val="22"/>
          <w:szCs w:val="22"/>
        </w:rPr>
      </w:pPr>
      <w:r w:rsidRPr="00295C90">
        <w:rPr>
          <w:rFonts w:asciiTheme="minorHAnsi" w:hAnsiTheme="minorHAnsi" w:cs="Arial"/>
          <w:b/>
          <w:sz w:val="22"/>
          <w:szCs w:val="22"/>
        </w:rPr>
        <w:t xml:space="preserve">Grundsätzlich sind alle Geschäfte genehmigungspflichtig, die die Richtung des Kolpinghauses oder deren wirtschaftliche Basis wesentlich beeinträchtigen könnten. </w:t>
      </w:r>
    </w:p>
    <w:p w:rsidR="00C536BD" w:rsidRPr="00295C90" w:rsidRDefault="00C536BD" w:rsidP="00C536BD">
      <w:pPr>
        <w:ind w:left="180"/>
        <w:rPr>
          <w:rFonts w:asciiTheme="minorHAnsi" w:hAnsiTheme="minorHAnsi" w:cs="Arial"/>
          <w:sz w:val="22"/>
          <w:szCs w:val="22"/>
        </w:rPr>
      </w:pPr>
    </w:p>
    <w:p w:rsidR="00C536BD" w:rsidRPr="00295C90" w:rsidRDefault="00C536BD" w:rsidP="00BE28FF">
      <w:pPr>
        <w:ind w:left="180"/>
        <w:jc w:val="both"/>
        <w:rPr>
          <w:rFonts w:asciiTheme="minorHAnsi" w:hAnsiTheme="minorHAnsi" w:cs="Arial"/>
          <w:b/>
          <w:sz w:val="22"/>
          <w:szCs w:val="22"/>
        </w:rPr>
      </w:pPr>
      <w:r w:rsidRPr="00295C90">
        <w:rPr>
          <w:rFonts w:asciiTheme="minorHAnsi" w:hAnsiTheme="minorHAnsi" w:cs="Arial"/>
          <w:b/>
          <w:sz w:val="22"/>
          <w:szCs w:val="22"/>
        </w:rPr>
        <w:t xml:space="preserve">Bei Gefahr in Verzug </w:t>
      </w:r>
      <w:r w:rsidR="00BE28FF" w:rsidRPr="00295C90">
        <w:rPr>
          <w:rFonts w:asciiTheme="minorHAnsi" w:hAnsiTheme="minorHAnsi" w:cs="Arial"/>
          <w:b/>
          <w:sz w:val="22"/>
          <w:szCs w:val="22"/>
        </w:rPr>
        <w:t xml:space="preserve">hat </w:t>
      </w:r>
      <w:r w:rsidRPr="00295C90">
        <w:rPr>
          <w:rFonts w:asciiTheme="minorHAnsi" w:hAnsiTheme="minorHAnsi" w:cs="Arial"/>
          <w:b/>
          <w:sz w:val="22"/>
          <w:szCs w:val="22"/>
        </w:rPr>
        <w:t>der</w:t>
      </w:r>
      <w:r w:rsidR="00295C90" w:rsidRPr="00295C90">
        <w:rPr>
          <w:rFonts w:asciiTheme="minorHAnsi" w:hAnsiTheme="minorHAnsi" w:cs="Arial"/>
          <w:b/>
          <w:sz w:val="22"/>
          <w:szCs w:val="22"/>
        </w:rPr>
        <w:t>/die</w:t>
      </w:r>
      <w:r w:rsidRPr="00295C90">
        <w:rPr>
          <w:rFonts w:asciiTheme="minorHAnsi" w:hAnsiTheme="minorHAnsi" w:cs="Arial"/>
          <w:b/>
          <w:sz w:val="22"/>
          <w:szCs w:val="22"/>
        </w:rPr>
        <w:t xml:space="preserve"> Geschäftsführer</w:t>
      </w:r>
      <w:r w:rsidR="00295C90" w:rsidRPr="00295C90">
        <w:rPr>
          <w:rFonts w:asciiTheme="minorHAnsi" w:hAnsiTheme="minorHAnsi" w:cs="Arial"/>
          <w:b/>
          <w:sz w:val="22"/>
          <w:szCs w:val="22"/>
        </w:rPr>
        <w:t>In</w:t>
      </w:r>
      <w:r w:rsidRPr="00295C90">
        <w:rPr>
          <w:rFonts w:asciiTheme="minorHAnsi" w:hAnsiTheme="minorHAnsi" w:cs="Arial"/>
          <w:b/>
          <w:sz w:val="22"/>
          <w:szCs w:val="22"/>
        </w:rPr>
        <w:t xml:space="preserve"> alle zur Abwendung erforderlichen Maßnahmen </w:t>
      </w:r>
      <w:r w:rsidR="00BE28FF" w:rsidRPr="00295C90">
        <w:rPr>
          <w:rFonts w:asciiTheme="minorHAnsi" w:hAnsiTheme="minorHAnsi" w:cs="Arial"/>
          <w:b/>
          <w:sz w:val="22"/>
          <w:szCs w:val="22"/>
        </w:rPr>
        <w:t>s</w:t>
      </w:r>
      <w:r w:rsidRPr="00295C90">
        <w:rPr>
          <w:rFonts w:asciiTheme="minorHAnsi" w:hAnsiTheme="minorHAnsi" w:cs="Arial"/>
          <w:b/>
          <w:sz w:val="22"/>
          <w:szCs w:val="22"/>
        </w:rPr>
        <w:t xml:space="preserve">ofort zu setzen, jedoch ist die entsprechende Genehmigung unverzüglich nachzuholen. </w:t>
      </w:r>
    </w:p>
    <w:p w:rsidR="00C536BD" w:rsidRPr="00295C90" w:rsidRDefault="00C536BD" w:rsidP="00BE28FF">
      <w:pPr>
        <w:jc w:val="both"/>
        <w:rPr>
          <w:rFonts w:asciiTheme="minorHAnsi" w:hAnsiTheme="minorHAnsi" w:cs="Arial"/>
          <w:sz w:val="22"/>
          <w:szCs w:val="22"/>
        </w:rPr>
      </w:pPr>
    </w:p>
    <w:p w:rsidR="00C536BD" w:rsidRPr="00295C90" w:rsidRDefault="00C536BD" w:rsidP="00C536BD">
      <w:pPr>
        <w:rPr>
          <w:rFonts w:asciiTheme="minorHAnsi" w:hAnsiTheme="minorHAnsi" w:cs="Arial"/>
          <w:snapToGrid w:val="0"/>
          <w:sz w:val="22"/>
          <w:szCs w:val="22"/>
        </w:rPr>
      </w:pPr>
    </w:p>
    <w:p w:rsidR="00E30B87" w:rsidRPr="00295C90" w:rsidRDefault="00E30B87" w:rsidP="00C536BD">
      <w:pPr>
        <w:jc w:val="center"/>
        <w:rPr>
          <w:rFonts w:asciiTheme="minorHAnsi" w:hAnsiTheme="minorHAnsi" w:cs="Arial"/>
          <w:snapToGrid w:val="0"/>
        </w:rPr>
      </w:pPr>
    </w:p>
    <w:sectPr w:rsidR="00E30B87" w:rsidRPr="00295C90" w:rsidSect="00766EB5">
      <w:headerReference w:type="even" r:id="rId7"/>
      <w:headerReference w:type="default" r:id="rId8"/>
      <w:footnotePr>
        <w:numRestart w:val="eachSect"/>
      </w:footnotePr>
      <w:pgSz w:w="12240" w:h="15840"/>
      <w:pgMar w:top="2410" w:right="1417" w:bottom="851" w:left="1417" w:header="720" w:footer="36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EE9" w:rsidRDefault="005B6EE9">
      <w:r>
        <w:separator/>
      </w:r>
    </w:p>
  </w:endnote>
  <w:endnote w:type="continuationSeparator" w:id="0">
    <w:p w:rsidR="005B6EE9" w:rsidRDefault="005B6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EE9" w:rsidRDefault="005B6EE9">
      <w:r>
        <w:separator/>
      </w:r>
    </w:p>
  </w:footnote>
  <w:footnote w:type="continuationSeparator" w:id="0">
    <w:p w:rsidR="005B6EE9" w:rsidRDefault="005B6E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7A30" w:rsidRDefault="00D87A30">
    <w:pPr>
      <w:spacing w:line="360" w:lineRule="exact"/>
      <w:ind w:left="360"/>
      <w:jc w:val="center"/>
      <w:rPr>
        <w:snapToGrid w:val="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7A30" w:rsidRDefault="00D87A30">
    <w:pPr>
      <w:spacing w:line="360" w:lineRule="exact"/>
      <w:jc w:val="center"/>
      <w:rPr>
        <w:snapToGrid w:val="0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C3C06"/>
    <w:multiLevelType w:val="hybridMultilevel"/>
    <w:tmpl w:val="D3C6E7D2"/>
    <w:lvl w:ilvl="0" w:tplc="B178F8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C6777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E740A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8A0AD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6CF8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B4CCC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65E7C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D6DFA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17620A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033530"/>
    <w:multiLevelType w:val="hybridMultilevel"/>
    <w:tmpl w:val="6A92BA6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4EE5ADC"/>
    <w:multiLevelType w:val="singleLevel"/>
    <w:tmpl w:val="08E200D4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075A27C4"/>
    <w:multiLevelType w:val="singleLevel"/>
    <w:tmpl w:val="1310D49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09C326D8"/>
    <w:multiLevelType w:val="singleLevel"/>
    <w:tmpl w:val="AA9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0A1D33F3"/>
    <w:multiLevelType w:val="singleLevel"/>
    <w:tmpl w:val="42F065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0DED6BDA"/>
    <w:multiLevelType w:val="hybridMultilevel"/>
    <w:tmpl w:val="C01A3570"/>
    <w:lvl w:ilvl="0" w:tplc="8B3A92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886CC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0CCC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6C47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C830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4E4A0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FA83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8ECB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F880FC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03568BD"/>
    <w:multiLevelType w:val="hybridMultilevel"/>
    <w:tmpl w:val="E26E1FE2"/>
    <w:lvl w:ilvl="0" w:tplc="B1049D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1690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116B8B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38CB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E28E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00A5AE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5BAC6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2804D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7565A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3264E03"/>
    <w:multiLevelType w:val="hybridMultilevel"/>
    <w:tmpl w:val="F71C9030"/>
    <w:lvl w:ilvl="0" w:tplc="AF32AEAC">
      <w:start w:val="1"/>
      <w:numFmt w:val="bullet"/>
      <w:lvlText w:val=""/>
      <w:lvlJc w:val="left"/>
      <w:pPr>
        <w:tabs>
          <w:tab w:val="num" w:pos="1891"/>
        </w:tabs>
        <w:ind w:left="1891" w:hanging="397"/>
      </w:pPr>
      <w:rPr>
        <w:rFonts w:ascii="Symbol" w:hAnsi="Symbol" w:hint="default"/>
      </w:rPr>
    </w:lvl>
    <w:lvl w:ilvl="1" w:tplc="71322EF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40E35D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F74B66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31C29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9DEFBD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EA0728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CB013A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CBE96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18C4559D"/>
    <w:multiLevelType w:val="hybridMultilevel"/>
    <w:tmpl w:val="6CF08C7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BBE7023"/>
    <w:multiLevelType w:val="singleLevel"/>
    <w:tmpl w:val="08E200D4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>
    <w:nsid w:val="1CDB3207"/>
    <w:multiLevelType w:val="singleLevel"/>
    <w:tmpl w:val="AA9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>
    <w:nsid w:val="1D5A3863"/>
    <w:multiLevelType w:val="singleLevel"/>
    <w:tmpl w:val="4770EFE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1F177560"/>
    <w:multiLevelType w:val="singleLevel"/>
    <w:tmpl w:val="AA9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1F564B70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216425D7"/>
    <w:multiLevelType w:val="hybridMultilevel"/>
    <w:tmpl w:val="BAA83AA8"/>
    <w:lvl w:ilvl="0" w:tplc="1D0816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F34549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AA61B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DA9A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C62A2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652C33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DF0C1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9A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3430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1EA5146"/>
    <w:multiLevelType w:val="singleLevel"/>
    <w:tmpl w:val="AA9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2264115B"/>
    <w:multiLevelType w:val="singleLevel"/>
    <w:tmpl w:val="42F065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272F7EA1"/>
    <w:multiLevelType w:val="hybridMultilevel"/>
    <w:tmpl w:val="8512639E"/>
    <w:lvl w:ilvl="0" w:tplc="AA9211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8224774"/>
    <w:multiLevelType w:val="singleLevel"/>
    <w:tmpl w:val="C15ECEA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29321A9B"/>
    <w:multiLevelType w:val="hybridMultilevel"/>
    <w:tmpl w:val="A100EFE6"/>
    <w:lvl w:ilvl="0" w:tplc="11EA7C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10A4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87A50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C6F8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7E3F3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6E1A7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D5444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06B5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D2046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0C7235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>
    <w:nsid w:val="35CA3C52"/>
    <w:multiLevelType w:val="hybridMultilevel"/>
    <w:tmpl w:val="C2222B98"/>
    <w:lvl w:ilvl="0" w:tplc="BA3C15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AE95A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C00E2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9A4FE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3005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3DC74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C5C48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0EE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7FA12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6786818"/>
    <w:multiLevelType w:val="singleLevel"/>
    <w:tmpl w:val="08E200D4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4">
    <w:nsid w:val="39116F86"/>
    <w:multiLevelType w:val="hybridMultilevel"/>
    <w:tmpl w:val="5276D28C"/>
    <w:lvl w:ilvl="0" w:tplc="AA9211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A116E35"/>
    <w:multiLevelType w:val="singleLevel"/>
    <w:tmpl w:val="08E200D4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>
    <w:nsid w:val="3E307A63"/>
    <w:multiLevelType w:val="singleLevel"/>
    <w:tmpl w:val="08E200D4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3ED072E2"/>
    <w:multiLevelType w:val="hybridMultilevel"/>
    <w:tmpl w:val="A31CECEE"/>
    <w:lvl w:ilvl="0" w:tplc="2A9CEE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5D6C67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50DE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6475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EAEB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5CAC8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9AC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9AC2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1E85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3F962714"/>
    <w:multiLevelType w:val="singleLevel"/>
    <w:tmpl w:val="C60AF996"/>
    <w:lvl w:ilvl="0">
      <w:start w:val="1"/>
      <w:numFmt w:val="lowerLetter"/>
      <w:lvlText w:val="%1)"/>
      <w:legacy w:legacy="1" w:legacySpace="120" w:legacyIndent="360"/>
      <w:lvlJc w:val="left"/>
      <w:pPr>
        <w:ind w:left="786" w:hanging="360"/>
      </w:pPr>
    </w:lvl>
  </w:abstractNum>
  <w:abstractNum w:abstractNumId="29">
    <w:nsid w:val="4D9756A9"/>
    <w:multiLevelType w:val="singleLevel"/>
    <w:tmpl w:val="C60AF996"/>
    <w:lvl w:ilvl="0">
      <w:start w:val="1"/>
      <w:numFmt w:val="lowerLetter"/>
      <w:lvlText w:val="%1)"/>
      <w:legacy w:legacy="1" w:legacySpace="120" w:legacyIndent="360"/>
      <w:lvlJc w:val="left"/>
      <w:pPr>
        <w:ind w:left="540" w:hanging="360"/>
      </w:pPr>
    </w:lvl>
  </w:abstractNum>
  <w:abstractNum w:abstractNumId="30">
    <w:nsid w:val="51B96263"/>
    <w:multiLevelType w:val="hybridMultilevel"/>
    <w:tmpl w:val="6E60BBCA"/>
    <w:lvl w:ilvl="0" w:tplc="E22A27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E0A3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64C12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ABA0B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9457A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54E0FE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0A02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2C93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EA2E1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68C10F6"/>
    <w:multiLevelType w:val="singleLevel"/>
    <w:tmpl w:val="AA9A7B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>
    <w:nsid w:val="5F685A49"/>
    <w:multiLevelType w:val="hybridMultilevel"/>
    <w:tmpl w:val="D21AD57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7172FBF"/>
    <w:multiLevelType w:val="singleLevel"/>
    <w:tmpl w:val="AA9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>
    <w:nsid w:val="676262AD"/>
    <w:multiLevelType w:val="hybridMultilevel"/>
    <w:tmpl w:val="ABE6323A"/>
    <w:lvl w:ilvl="0" w:tplc="92A8A9B2">
      <w:start w:val="7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9CBA2D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4EA2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B3243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C4D9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52BF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B0A57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A49D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70BDC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BBB2B13"/>
    <w:multiLevelType w:val="hybridMultilevel"/>
    <w:tmpl w:val="89028584"/>
    <w:lvl w:ilvl="0" w:tplc="997A42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6AB8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FF4DE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4B84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5ECB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DE453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65C16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1C885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2F455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DA94C6E"/>
    <w:multiLevelType w:val="singleLevel"/>
    <w:tmpl w:val="AA9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>
    <w:nsid w:val="6EAA4444"/>
    <w:multiLevelType w:val="singleLevel"/>
    <w:tmpl w:val="E998066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>
    <w:nsid w:val="6EC7135A"/>
    <w:multiLevelType w:val="singleLevel"/>
    <w:tmpl w:val="AA9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>
    <w:nsid w:val="70176D78"/>
    <w:multiLevelType w:val="singleLevel"/>
    <w:tmpl w:val="AA921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>
    <w:nsid w:val="727F47C5"/>
    <w:multiLevelType w:val="singleLevel"/>
    <w:tmpl w:val="1F86C62C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41">
    <w:nsid w:val="76100285"/>
    <w:multiLevelType w:val="hybridMultilevel"/>
    <w:tmpl w:val="2076D9B8"/>
    <w:lvl w:ilvl="0" w:tplc="9E48AC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3F52A4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9A8B2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C6CF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8CA0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8B483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BCC2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4A50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E1C8F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661279E"/>
    <w:multiLevelType w:val="singleLevel"/>
    <w:tmpl w:val="4770EFE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3">
    <w:nsid w:val="7A5550C0"/>
    <w:multiLevelType w:val="hybridMultilevel"/>
    <w:tmpl w:val="15B040A6"/>
    <w:lvl w:ilvl="0" w:tplc="104C9B4E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6B18FD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B0A1A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CDEF9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A400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33871C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6E838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985B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0D82E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1"/>
  </w:num>
  <w:num w:numId="3">
    <w:abstractNumId w:val="3"/>
  </w:num>
  <w:num w:numId="4">
    <w:abstractNumId w:val="40"/>
  </w:num>
  <w:num w:numId="5">
    <w:abstractNumId w:val="10"/>
  </w:num>
  <w:num w:numId="6">
    <w:abstractNumId w:val="25"/>
  </w:num>
  <w:num w:numId="7">
    <w:abstractNumId w:val="23"/>
  </w:num>
  <w:num w:numId="8">
    <w:abstractNumId w:val="26"/>
  </w:num>
  <w:num w:numId="9">
    <w:abstractNumId w:val="4"/>
  </w:num>
  <w:num w:numId="10">
    <w:abstractNumId w:val="11"/>
  </w:num>
  <w:num w:numId="11">
    <w:abstractNumId w:val="36"/>
  </w:num>
  <w:num w:numId="12">
    <w:abstractNumId w:val="33"/>
  </w:num>
  <w:num w:numId="13">
    <w:abstractNumId w:val="39"/>
  </w:num>
  <w:num w:numId="14">
    <w:abstractNumId w:val="38"/>
  </w:num>
  <w:num w:numId="15">
    <w:abstractNumId w:val="16"/>
  </w:num>
  <w:num w:numId="16">
    <w:abstractNumId w:val="13"/>
  </w:num>
  <w:num w:numId="17">
    <w:abstractNumId w:val="19"/>
  </w:num>
  <w:num w:numId="18">
    <w:abstractNumId w:val="37"/>
  </w:num>
  <w:num w:numId="19">
    <w:abstractNumId w:val="12"/>
  </w:num>
  <w:num w:numId="20">
    <w:abstractNumId w:val="42"/>
  </w:num>
  <w:num w:numId="21">
    <w:abstractNumId w:val="5"/>
  </w:num>
  <w:num w:numId="22">
    <w:abstractNumId w:val="17"/>
  </w:num>
  <w:num w:numId="23">
    <w:abstractNumId w:val="27"/>
  </w:num>
  <w:num w:numId="24">
    <w:abstractNumId w:val="41"/>
  </w:num>
  <w:num w:numId="25">
    <w:abstractNumId w:val="8"/>
  </w:num>
  <w:num w:numId="26">
    <w:abstractNumId w:val="43"/>
  </w:num>
  <w:num w:numId="27">
    <w:abstractNumId w:val="15"/>
  </w:num>
  <w:num w:numId="28">
    <w:abstractNumId w:val="34"/>
  </w:num>
  <w:num w:numId="29">
    <w:abstractNumId w:val="6"/>
  </w:num>
  <w:num w:numId="30">
    <w:abstractNumId w:val="14"/>
  </w:num>
  <w:num w:numId="31">
    <w:abstractNumId w:val="30"/>
  </w:num>
  <w:num w:numId="32">
    <w:abstractNumId w:val="35"/>
  </w:num>
  <w:num w:numId="33">
    <w:abstractNumId w:val="20"/>
  </w:num>
  <w:num w:numId="34">
    <w:abstractNumId w:val="0"/>
  </w:num>
  <w:num w:numId="35">
    <w:abstractNumId w:val="7"/>
  </w:num>
  <w:num w:numId="36">
    <w:abstractNumId w:val="22"/>
  </w:num>
  <w:num w:numId="37">
    <w:abstractNumId w:val="21"/>
    <w:lvlOverride w:ilvl="0">
      <w:startOverride w:val="1"/>
    </w:lvlOverride>
  </w:num>
  <w:num w:numId="38">
    <w:abstractNumId w:val="18"/>
  </w:num>
  <w:num w:numId="39">
    <w:abstractNumId w:val="24"/>
  </w:num>
  <w:num w:numId="40">
    <w:abstractNumId w:val="32"/>
  </w:num>
  <w:num w:numId="41">
    <w:abstractNumId w:val="1"/>
  </w:num>
  <w:num w:numId="42">
    <w:abstractNumId w:val="28"/>
  </w:num>
  <w:num w:numId="43">
    <w:abstractNumId w:val="29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D2F"/>
    <w:rsid w:val="00063D7D"/>
    <w:rsid w:val="00064E51"/>
    <w:rsid w:val="00087879"/>
    <w:rsid w:val="000879B5"/>
    <w:rsid w:val="00087C15"/>
    <w:rsid w:val="000A52CE"/>
    <w:rsid w:val="000A7FD7"/>
    <w:rsid w:val="000B5E63"/>
    <w:rsid w:val="000E046C"/>
    <w:rsid w:val="000F651C"/>
    <w:rsid w:val="001143CC"/>
    <w:rsid w:val="00156A9C"/>
    <w:rsid w:val="00166252"/>
    <w:rsid w:val="001A7BB5"/>
    <w:rsid w:val="001B3BEE"/>
    <w:rsid w:val="002040C7"/>
    <w:rsid w:val="002202A5"/>
    <w:rsid w:val="00224FD0"/>
    <w:rsid w:val="00250D2F"/>
    <w:rsid w:val="002514E8"/>
    <w:rsid w:val="00295C90"/>
    <w:rsid w:val="002B549F"/>
    <w:rsid w:val="002C7FC2"/>
    <w:rsid w:val="002D6C55"/>
    <w:rsid w:val="002E74B3"/>
    <w:rsid w:val="00331B03"/>
    <w:rsid w:val="00347535"/>
    <w:rsid w:val="0035595A"/>
    <w:rsid w:val="003714EC"/>
    <w:rsid w:val="003732DE"/>
    <w:rsid w:val="00373FB1"/>
    <w:rsid w:val="0038679A"/>
    <w:rsid w:val="00387B1D"/>
    <w:rsid w:val="003A547B"/>
    <w:rsid w:val="003B6FDE"/>
    <w:rsid w:val="003C5C4E"/>
    <w:rsid w:val="00417A1F"/>
    <w:rsid w:val="004313AE"/>
    <w:rsid w:val="00496E22"/>
    <w:rsid w:val="004C17EE"/>
    <w:rsid w:val="004D0756"/>
    <w:rsid w:val="004F5F0A"/>
    <w:rsid w:val="005104A1"/>
    <w:rsid w:val="005165ED"/>
    <w:rsid w:val="00536705"/>
    <w:rsid w:val="005750C3"/>
    <w:rsid w:val="005867F8"/>
    <w:rsid w:val="00586CCC"/>
    <w:rsid w:val="00594455"/>
    <w:rsid w:val="005A6D5B"/>
    <w:rsid w:val="005B6EE9"/>
    <w:rsid w:val="005D4572"/>
    <w:rsid w:val="005E2F6C"/>
    <w:rsid w:val="005E6B30"/>
    <w:rsid w:val="005F4786"/>
    <w:rsid w:val="006147CB"/>
    <w:rsid w:val="006303CB"/>
    <w:rsid w:val="00682728"/>
    <w:rsid w:val="006B7E06"/>
    <w:rsid w:val="006D2290"/>
    <w:rsid w:val="006D69AC"/>
    <w:rsid w:val="006E4F5A"/>
    <w:rsid w:val="0071336A"/>
    <w:rsid w:val="00717E2F"/>
    <w:rsid w:val="00740E49"/>
    <w:rsid w:val="0075706C"/>
    <w:rsid w:val="007621AD"/>
    <w:rsid w:val="0076624A"/>
    <w:rsid w:val="00766EB5"/>
    <w:rsid w:val="00792B95"/>
    <w:rsid w:val="007B6BBF"/>
    <w:rsid w:val="008200B2"/>
    <w:rsid w:val="00822643"/>
    <w:rsid w:val="008776AF"/>
    <w:rsid w:val="008E216A"/>
    <w:rsid w:val="00930208"/>
    <w:rsid w:val="0093261A"/>
    <w:rsid w:val="009401FA"/>
    <w:rsid w:val="00947E9D"/>
    <w:rsid w:val="00950C50"/>
    <w:rsid w:val="00950E69"/>
    <w:rsid w:val="00961F77"/>
    <w:rsid w:val="009733F0"/>
    <w:rsid w:val="0098671E"/>
    <w:rsid w:val="0099312D"/>
    <w:rsid w:val="009A5497"/>
    <w:rsid w:val="009A5B2A"/>
    <w:rsid w:val="009A794D"/>
    <w:rsid w:val="009C60E2"/>
    <w:rsid w:val="00A10557"/>
    <w:rsid w:val="00A7242F"/>
    <w:rsid w:val="00AE1E62"/>
    <w:rsid w:val="00AE212F"/>
    <w:rsid w:val="00AF3D72"/>
    <w:rsid w:val="00B032CF"/>
    <w:rsid w:val="00B4399E"/>
    <w:rsid w:val="00B43A42"/>
    <w:rsid w:val="00B64EF1"/>
    <w:rsid w:val="00B80850"/>
    <w:rsid w:val="00BA0E8D"/>
    <w:rsid w:val="00BA491E"/>
    <w:rsid w:val="00BD544A"/>
    <w:rsid w:val="00BE0034"/>
    <w:rsid w:val="00BE28FF"/>
    <w:rsid w:val="00BE5D5F"/>
    <w:rsid w:val="00BF05D2"/>
    <w:rsid w:val="00C01051"/>
    <w:rsid w:val="00C0399F"/>
    <w:rsid w:val="00C22042"/>
    <w:rsid w:val="00C3350F"/>
    <w:rsid w:val="00C36C6D"/>
    <w:rsid w:val="00C536BD"/>
    <w:rsid w:val="00C70FD4"/>
    <w:rsid w:val="00C8655A"/>
    <w:rsid w:val="00CD59A4"/>
    <w:rsid w:val="00CF53D9"/>
    <w:rsid w:val="00D03F5F"/>
    <w:rsid w:val="00D07FA7"/>
    <w:rsid w:val="00D313DF"/>
    <w:rsid w:val="00D32933"/>
    <w:rsid w:val="00D42A60"/>
    <w:rsid w:val="00D44061"/>
    <w:rsid w:val="00D53A0E"/>
    <w:rsid w:val="00D63AF4"/>
    <w:rsid w:val="00D83091"/>
    <w:rsid w:val="00D87A30"/>
    <w:rsid w:val="00DB0F1A"/>
    <w:rsid w:val="00DB18E6"/>
    <w:rsid w:val="00DD41FA"/>
    <w:rsid w:val="00E026B0"/>
    <w:rsid w:val="00E30A66"/>
    <w:rsid w:val="00E30B87"/>
    <w:rsid w:val="00E3527D"/>
    <w:rsid w:val="00E4248D"/>
    <w:rsid w:val="00E42783"/>
    <w:rsid w:val="00E51629"/>
    <w:rsid w:val="00EA5EE7"/>
    <w:rsid w:val="00EB0756"/>
    <w:rsid w:val="00EB3DFD"/>
    <w:rsid w:val="00EC3EA2"/>
    <w:rsid w:val="00ED2725"/>
    <w:rsid w:val="00ED613D"/>
    <w:rsid w:val="00EE0990"/>
    <w:rsid w:val="00EE4875"/>
    <w:rsid w:val="00F8550C"/>
    <w:rsid w:val="00F87FFD"/>
    <w:rsid w:val="00F95A3E"/>
    <w:rsid w:val="00FA5E49"/>
    <w:rsid w:val="00FB5B4B"/>
    <w:rsid w:val="00FC54F2"/>
    <w:rsid w:val="00FD6233"/>
    <w:rsid w:val="00FF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4E626F4-B3F5-4888-8F79-1535EE48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de-DE" w:eastAsia="de-DE"/>
    </w:rPr>
  </w:style>
  <w:style w:type="paragraph" w:styleId="Heading1">
    <w:name w:val="heading 1"/>
    <w:basedOn w:val="Normal"/>
    <w:next w:val="Normal"/>
    <w:qFormat/>
    <w:pPr>
      <w:keepNext/>
      <w:tabs>
        <w:tab w:val="left" w:pos="720"/>
        <w:tab w:val="left" w:pos="1296"/>
      </w:tabs>
      <w:jc w:val="center"/>
      <w:outlineLvl w:val="0"/>
    </w:pPr>
    <w:rPr>
      <w:rFonts w:ascii="Arial" w:hAnsi="Arial" w:cs="Arial"/>
      <w:b/>
      <w:snapToGrid w:val="0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ind w:left="567"/>
      <w:jc w:val="center"/>
      <w:outlineLvl w:val="1"/>
    </w:pPr>
    <w:rPr>
      <w:b/>
      <w:snapToGrid w:val="0"/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exact"/>
      <w:jc w:val="center"/>
      <w:outlineLvl w:val="3"/>
    </w:pPr>
    <w:rPr>
      <w:rFonts w:ascii="Arial" w:hAnsi="Arial"/>
      <w:b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line="360" w:lineRule="exact"/>
      <w:jc w:val="center"/>
    </w:pPr>
    <w:rPr>
      <w:b/>
      <w:snapToGrid w:val="0"/>
      <w:sz w:val="24"/>
      <w:u w:val="single"/>
    </w:rPr>
  </w:style>
  <w:style w:type="paragraph" w:styleId="BodyTextIndent">
    <w:name w:val="Body Text Indent"/>
    <w:basedOn w:val="Normal"/>
    <w:pPr>
      <w:tabs>
        <w:tab w:val="left" w:pos="720"/>
        <w:tab w:val="left" w:pos="1008"/>
        <w:tab w:val="left" w:pos="1296"/>
      </w:tabs>
      <w:spacing w:line="360" w:lineRule="exact"/>
      <w:ind w:left="709" w:hanging="709"/>
      <w:jc w:val="both"/>
    </w:pPr>
    <w:rPr>
      <w:snapToGrid w:val="0"/>
      <w:sz w:val="24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pPr>
      <w:spacing w:line="360" w:lineRule="exact"/>
      <w:jc w:val="both"/>
    </w:pPr>
    <w:rPr>
      <w:snapToGrid w:val="0"/>
      <w:sz w:val="24"/>
    </w:rPr>
  </w:style>
  <w:style w:type="paragraph" w:styleId="Subtitle">
    <w:name w:val="Subtitle"/>
    <w:basedOn w:val="Normal"/>
    <w:qFormat/>
    <w:pPr>
      <w:spacing w:line="360" w:lineRule="exact"/>
      <w:jc w:val="center"/>
    </w:pPr>
    <w:rPr>
      <w:b/>
      <w:snapToGrid w:val="0"/>
      <w:sz w:val="28"/>
      <w:u w:val="single"/>
    </w:rPr>
  </w:style>
  <w:style w:type="paragraph" w:styleId="BodyTextIndent2">
    <w:name w:val="Body Text Indent 2"/>
    <w:basedOn w:val="Normal"/>
    <w:pPr>
      <w:ind w:left="360"/>
      <w:jc w:val="both"/>
    </w:pPr>
    <w:rPr>
      <w:rFonts w:ascii="Arial" w:hAnsi="Arial" w:cs="Arial"/>
      <w:snapToGrid w:val="0"/>
    </w:rPr>
  </w:style>
  <w:style w:type="paragraph" w:styleId="BodyText2">
    <w:name w:val="Body Text 2"/>
    <w:basedOn w:val="Normal"/>
    <w:pPr>
      <w:spacing w:line="360" w:lineRule="exact"/>
      <w:jc w:val="both"/>
    </w:pPr>
    <w:rPr>
      <w:rFonts w:ascii="Arial" w:hAnsi="Arial"/>
      <w:sz w:val="24"/>
      <w:lang w:val="en-GB"/>
    </w:rPr>
  </w:style>
  <w:style w:type="paragraph" w:styleId="BodyText3">
    <w:name w:val="Body Text 3"/>
    <w:basedOn w:val="Normal"/>
    <w:pPr>
      <w:tabs>
        <w:tab w:val="left" w:pos="3756"/>
        <w:tab w:val="left" w:pos="4465"/>
      </w:tabs>
      <w:spacing w:line="360" w:lineRule="exact"/>
      <w:jc w:val="both"/>
    </w:pPr>
    <w:rPr>
      <w:rFonts w:ascii="Arial" w:hAnsi="Arial" w:cs="Arial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Dienstzettel Arbeiter Kundendienst</vt:lpstr>
    </vt:vector>
  </TitlesOfParts>
  <Company>HULE &amp; HEINKE</Company>
  <LinksUpToDate>false</LinksUpToDate>
  <CharactersWithSpaces>3380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Dienstzettel Arbeiter Kundendienst</dc:title>
  <dc:creator>Nordberg</dc:creator>
  <cp:lastModifiedBy>Robert STEFAN</cp:lastModifiedBy>
  <cp:revision>6</cp:revision>
  <cp:lastPrinted>2013-04-24T13:40:00Z</cp:lastPrinted>
  <dcterms:created xsi:type="dcterms:W3CDTF">2013-11-08T20:50:00Z</dcterms:created>
  <dcterms:modified xsi:type="dcterms:W3CDTF">2014-01-24T15:13:00Z</dcterms:modified>
</cp:coreProperties>
</file>