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DE910" w14:textId="77777777" w:rsidR="00E50AAE" w:rsidRPr="000A533D" w:rsidRDefault="00E50AAE" w:rsidP="00E50AAE">
      <w:pPr>
        <w:jc w:val="center"/>
        <w:rPr>
          <w:rFonts w:ascii="Times New Roman" w:hAnsi="Times New Roman" w:cs="Times New Roman"/>
          <w:sz w:val="32"/>
          <w:szCs w:val="32"/>
        </w:rPr>
      </w:pPr>
    </w:p>
    <w:p w14:paraId="4BD2CE3F" w14:textId="77777777" w:rsidR="00E50AAE" w:rsidRPr="000A533D" w:rsidRDefault="00E50AAE" w:rsidP="00E50AAE">
      <w:pPr>
        <w:jc w:val="center"/>
        <w:rPr>
          <w:rFonts w:ascii="Times New Roman" w:hAnsi="Times New Roman" w:cs="Times New Roman"/>
          <w:b/>
          <w:bCs/>
          <w:sz w:val="48"/>
          <w:szCs w:val="48"/>
        </w:rPr>
      </w:pPr>
      <w:r w:rsidRPr="000A533D">
        <w:rPr>
          <w:rFonts w:ascii="Times New Roman" w:hAnsi="Times New Roman" w:cs="Times New Roman"/>
          <w:b/>
          <w:bCs/>
          <w:sz w:val="48"/>
          <w:szCs w:val="48"/>
        </w:rPr>
        <w:t>Senior Capstone Project</w:t>
      </w:r>
    </w:p>
    <w:p w14:paraId="713F3301" w14:textId="77777777" w:rsidR="00E50AAE" w:rsidRPr="000A533D" w:rsidRDefault="00E50AAE" w:rsidP="00E50AAE">
      <w:pPr>
        <w:jc w:val="center"/>
        <w:rPr>
          <w:rFonts w:ascii="Times New Roman" w:hAnsi="Times New Roman" w:cs="Times New Roman"/>
          <w:sz w:val="32"/>
          <w:szCs w:val="32"/>
        </w:rPr>
      </w:pPr>
    </w:p>
    <w:p w14:paraId="2094B1B0" w14:textId="77777777" w:rsidR="00E50AAE" w:rsidRPr="000A533D" w:rsidRDefault="00E50AAE" w:rsidP="00E50AAE">
      <w:pPr>
        <w:jc w:val="center"/>
        <w:rPr>
          <w:rFonts w:ascii="Times New Roman" w:hAnsi="Times New Roman" w:cs="Times New Roman"/>
          <w:sz w:val="32"/>
          <w:szCs w:val="32"/>
        </w:rPr>
      </w:pPr>
    </w:p>
    <w:p w14:paraId="03717E3D" w14:textId="77777777" w:rsidR="00E50AAE" w:rsidRPr="000A533D" w:rsidRDefault="00E50AAE" w:rsidP="00E50AAE">
      <w:pPr>
        <w:jc w:val="center"/>
        <w:rPr>
          <w:rFonts w:ascii="Times New Roman" w:hAnsi="Times New Roman" w:cs="Times New Roman"/>
          <w:sz w:val="32"/>
          <w:szCs w:val="32"/>
        </w:rPr>
      </w:pPr>
    </w:p>
    <w:p w14:paraId="3404A0B6" w14:textId="77777777" w:rsidR="00E50AAE" w:rsidRPr="000A533D" w:rsidRDefault="00E50AAE" w:rsidP="00E50AAE">
      <w:pPr>
        <w:jc w:val="center"/>
        <w:rPr>
          <w:rFonts w:ascii="Times New Roman" w:hAnsi="Times New Roman" w:cs="Times New Roman"/>
          <w:sz w:val="32"/>
          <w:szCs w:val="32"/>
        </w:rPr>
      </w:pPr>
    </w:p>
    <w:p w14:paraId="30962296" w14:textId="77777777" w:rsidR="00E50AAE" w:rsidRPr="000A533D" w:rsidRDefault="00E50AAE" w:rsidP="00E50AAE">
      <w:pPr>
        <w:jc w:val="center"/>
        <w:rPr>
          <w:rFonts w:ascii="Times New Roman" w:hAnsi="Times New Roman" w:cs="Times New Roman"/>
          <w:sz w:val="32"/>
          <w:szCs w:val="32"/>
        </w:rPr>
      </w:pPr>
    </w:p>
    <w:p w14:paraId="0AB99E60" w14:textId="77777777" w:rsidR="00E50AAE" w:rsidRPr="000A533D" w:rsidRDefault="00E50AAE" w:rsidP="00E50AAE">
      <w:pPr>
        <w:jc w:val="center"/>
        <w:rPr>
          <w:rFonts w:ascii="Times New Roman" w:hAnsi="Times New Roman" w:cs="Times New Roman"/>
          <w:sz w:val="32"/>
          <w:szCs w:val="32"/>
        </w:rPr>
      </w:pPr>
    </w:p>
    <w:p w14:paraId="0DFD801A" w14:textId="77777777" w:rsidR="00E50AAE" w:rsidRPr="000A533D" w:rsidRDefault="00E50AAE" w:rsidP="00E50AAE">
      <w:pPr>
        <w:jc w:val="center"/>
        <w:rPr>
          <w:rFonts w:ascii="Times New Roman" w:hAnsi="Times New Roman" w:cs="Times New Roman"/>
          <w:sz w:val="32"/>
          <w:szCs w:val="32"/>
        </w:rPr>
      </w:pPr>
      <w:r w:rsidRPr="000A533D">
        <w:rPr>
          <w:rFonts w:ascii="Times New Roman" w:hAnsi="Times New Roman" w:cs="Times New Roman"/>
          <w:sz w:val="32"/>
          <w:szCs w:val="32"/>
        </w:rPr>
        <w:t xml:space="preserve">Evaluating Success of </w:t>
      </w:r>
      <w:r>
        <w:rPr>
          <w:rFonts w:ascii="Times New Roman" w:hAnsi="Times New Roman" w:cs="Times New Roman"/>
          <w:sz w:val="32"/>
          <w:szCs w:val="32"/>
        </w:rPr>
        <w:t>Technical Analysis</w:t>
      </w:r>
      <w:r w:rsidRPr="000A533D">
        <w:rPr>
          <w:rFonts w:ascii="Times New Roman" w:hAnsi="Times New Roman" w:cs="Times New Roman"/>
          <w:sz w:val="32"/>
          <w:szCs w:val="32"/>
        </w:rPr>
        <w:t xml:space="preserve"> Investment Strategies</w:t>
      </w:r>
    </w:p>
    <w:p w14:paraId="512813E6" w14:textId="432E32D8" w:rsidR="00E50AAE" w:rsidRPr="000A533D" w:rsidRDefault="00E50AAE" w:rsidP="00E50AAE">
      <w:pPr>
        <w:jc w:val="center"/>
        <w:rPr>
          <w:rFonts w:ascii="Times New Roman" w:hAnsi="Times New Roman" w:cs="Times New Roman"/>
          <w:sz w:val="32"/>
          <w:szCs w:val="32"/>
        </w:rPr>
      </w:pPr>
      <w:r w:rsidRPr="000A533D">
        <w:rPr>
          <w:rFonts w:ascii="Times New Roman" w:hAnsi="Times New Roman" w:cs="Times New Roman"/>
          <w:sz w:val="32"/>
          <w:szCs w:val="32"/>
        </w:rPr>
        <w:t xml:space="preserve">Chapter </w:t>
      </w:r>
      <w:r>
        <w:rPr>
          <w:rFonts w:ascii="Times New Roman" w:hAnsi="Times New Roman" w:cs="Times New Roman"/>
          <w:sz w:val="32"/>
          <w:szCs w:val="32"/>
        </w:rPr>
        <w:t>3</w:t>
      </w:r>
      <w:r w:rsidRPr="000A533D">
        <w:rPr>
          <w:rFonts w:ascii="Times New Roman" w:hAnsi="Times New Roman" w:cs="Times New Roman"/>
          <w:sz w:val="32"/>
          <w:szCs w:val="32"/>
        </w:rPr>
        <w:t xml:space="preserve">: </w:t>
      </w:r>
      <w:r>
        <w:rPr>
          <w:rFonts w:ascii="Times New Roman" w:hAnsi="Times New Roman" w:cs="Times New Roman"/>
          <w:sz w:val="32"/>
          <w:szCs w:val="32"/>
        </w:rPr>
        <w:t>Relative Strength Index</w:t>
      </w:r>
    </w:p>
    <w:p w14:paraId="09905013" w14:textId="77777777" w:rsidR="00E50AAE" w:rsidRPr="000A533D" w:rsidRDefault="00E50AAE" w:rsidP="00E50AAE">
      <w:pPr>
        <w:jc w:val="center"/>
        <w:rPr>
          <w:rFonts w:ascii="Times New Roman" w:hAnsi="Times New Roman" w:cs="Times New Roman"/>
          <w:sz w:val="32"/>
          <w:szCs w:val="32"/>
        </w:rPr>
      </w:pPr>
    </w:p>
    <w:p w14:paraId="005CA380" w14:textId="77777777" w:rsidR="00E50AAE" w:rsidRPr="000A533D" w:rsidRDefault="00E50AAE" w:rsidP="00E50AAE">
      <w:pPr>
        <w:jc w:val="center"/>
        <w:rPr>
          <w:rFonts w:ascii="Times New Roman" w:hAnsi="Times New Roman" w:cs="Times New Roman"/>
          <w:sz w:val="32"/>
          <w:szCs w:val="32"/>
        </w:rPr>
      </w:pPr>
    </w:p>
    <w:p w14:paraId="7CF91A9F" w14:textId="77777777" w:rsidR="00E50AAE" w:rsidRPr="000A533D" w:rsidRDefault="00E50AAE" w:rsidP="00E50AAE">
      <w:pPr>
        <w:rPr>
          <w:rFonts w:ascii="Times New Roman" w:hAnsi="Times New Roman" w:cs="Times New Roman"/>
          <w:sz w:val="32"/>
          <w:szCs w:val="32"/>
        </w:rPr>
      </w:pPr>
    </w:p>
    <w:p w14:paraId="7B7F3DA5" w14:textId="77777777" w:rsidR="00E50AAE" w:rsidRPr="000A533D" w:rsidRDefault="00E50AAE" w:rsidP="00E50AAE">
      <w:pPr>
        <w:jc w:val="center"/>
        <w:rPr>
          <w:rFonts w:ascii="Times New Roman" w:hAnsi="Times New Roman" w:cs="Times New Roman"/>
        </w:rPr>
      </w:pPr>
    </w:p>
    <w:p w14:paraId="5B6CE324" w14:textId="77777777" w:rsidR="00E50AAE" w:rsidRPr="000A533D" w:rsidRDefault="00E50AAE" w:rsidP="00E50AAE">
      <w:pPr>
        <w:jc w:val="center"/>
        <w:rPr>
          <w:rFonts w:ascii="Times New Roman" w:hAnsi="Times New Roman" w:cs="Times New Roman"/>
        </w:rPr>
      </w:pPr>
    </w:p>
    <w:p w14:paraId="7B52D42F" w14:textId="77777777" w:rsidR="00E50AAE" w:rsidRPr="000A533D" w:rsidRDefault="00E50AAE" w:rsidP="00E50AAE">
      <w:pPr>
        <w:jc w:val="center"/>
        <w:rPr>
          <w:rFonts w:ascii="Times New Roman" w:hAnsi="Times New Roman" w:cs="Times New Roman"/>
        </w:rPr>
      </w:pPr>
      <w:r w:rsidRPr="000A533D">
        <w:rPr>
          <w:rFonts w:ascii="Times New Roman" w:hAnsi="Times New Roman" w:cs="Times New Roman"/>
        </w:rPr>
        <w:fldChar w:fldCharType="begin"/>
      </w:r>
      <w:r w:rsidRPr="000A533D">
        <w:rPr>
          <w:rFonts w:ascii="Times New Roman" w:hAnsi="Times New Roman" w:cs="Times New Roman"/>
        </w:rPr>
        <w:instrText xml:space="preserve"> INCLUDEPICTURE "https://upload.wikimedia.org/wikipedia/en/c/c1/Seton_Hill_University_seal.png" \* MERGEFORMATINET </w:instrText>
      </w:r>
      <w:r w:rsidRPr="000A533D">
        <w:rPr>
          <w:rFonts w:ascii="Times New Roman" w:hAnsi="Times New Roman" w:cs="Times New Roman"/>
        </w:rPr>
        <w:fldChar w:fldCharType="separate"/>
      </w:r>
      <w:r w:rsidRPr="000A533D">
        <w:rPr>
          <w:rFonts w:ascii="Times New Roman" w:hAnsi="Times New Roman" w:cs="Times New Roman"/>
          <w:noProof/>
        </w:rPr>
        <w:drawing>
          <wp:inline distT="0" distB="0" distL="0" distR="0" wp14:anchorId="57E44037" wp14:editId="6A8056EB">
            <wp:extent cx="3168015" cy="3168015"/>
            <wp:effectExtent l="0" t="0" r="0" b="0"/>
            <wp:docPr id="246853420" name="Picture 1" descr="Seton Hil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on Hill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r w:rsidRPr="000A533D">
        <w:rPr>
          <w:rFonts w:ascii="Times New Roman" w:hAnsi="Times New Roman" w:cs="Times New Roman"/>
        </w:rPr>
        <w:fldChar w:fldCharType="end"/>
      </w:r>
    </w:p>
    <w:p w14:paraId="33A315CC" w14:textId="77777777" w:rsidR="00E50AAE" w:rsidRPr="000A533D" w:rsidRDefault="00E50AAE" w:rsidP="00E50AAE">
      <w:pPr>
        <w:jc w:val="center"/>
        <w:rPr>
          <w:rFonts w:ascii="Times New Roman" w:hAnsi="Times New Roman" w:cs="Times New Roman"/>
        </w:rPr>
      </w:pPr>
    </w:p>
    <w:p w14:paraId="1287FD37" w14:textId="77777777" w:rsidR="00E50AAE" w:rsidRDefault="00E50AAE" w:rsidP="00E50AAE">
      <w:pPr>
        <w:jc w:val="center"/>
        <w:rPr>
          <w:rFonts w:ascii="Times New Roman" w:hAnsi="Times New Roman" w:cs="Times New Roman"/>
        </w:rPr>
      </w:pPr>
    </w:p>
    <w:p w14:paraId="0609F31D" w14:textId="77777777" w:rsidR="00E50AAE" w:rsidRPr="000A533D" w:rsidRDefault="00E50AAE" w:rsidP="00E50AAE">
      <w:pPr>
        <w:jc w:val="center"/>
        <w:rPr>
          <w:rFonts w:ascii="Times New Roman" w:hAnsi="Times New Roman" w:cs="Times New Roman"/>
        </w:rPr>
      </w:pPr>
    </w:p>
    <w:p w14:paraId="46C041A1" w14:textId="77777777" w:rsidR="00E50AAE" w:rsidRPr="000A533D" w:rsidRDefault="00E50AAE" w:rsidP="00E50AAE">
      <w:pPr>
        <w:jc w:val="center"/>
        <w:rPr>
          <w:rFonts w:ascii="Times New Roman" w:hAnsi="Times New Roman" w:cs="Times New Roman"/>
        </w:rPr>
      </w:pPr>
    </w:p>
    <w:p w14:paraId="58A289C4" w14:textId="77777777" w:rsidR="00E50AAE" w:rsidRPr="000A533D" w:rsidRDefault="00E50AAE" w:rsidP="00E50AAE">
      <w:pPr>
        <w:jc w:val="center"/>
        <w:rPr>
          <w:rFonts w:ascii="Times New Roman" w:hAnsi="Times New Roman" w:cs="Times New Roman"/>
        </w:rPr>
      </w:pPr>
    </w:p>
    <w:p w14:paraId="6E8BFA98" w14:textId="77777777" w:rsidR="00E50AAE" w:rsidRPr="000A533D" w:rsidRDefault="00E50AAE" w:rsidP="00E50AAE">
      <w:pPr>
        <w:jc w:val="center"/>
        <w:rPr>
          <w:rFonts w:ascii="Times New Roman" w:hAnsi="Times New Roman" w:cs="Times New Roman"/>
        </w:rPr>
      </w:pPr>
    </w:p>
    <w:p w14:paraId="0B19839F" w14:textId="77777777" w:rsidR="00E50AAE" w:rsidRPr="000A533D" w:rsidRDefault="00E50AAE" w:rsidP="00E50AAE">
      <w:pPr>
        <w:jc w:val="center"/>
        <w:rPr>
          <w:rFonts w:ascii="Times New Roman" w:hAnsi="Times New Roman" w:cs="Times New Roman"/>
        </w:rPr>
      </w:pPr>
      <w:r w:rsidRPr="000A533D">
        <w:rPr>
          <w:rFonts w:ascii="Times New Roman" w:hAnsi="Times New Roman" w:cs="Times New Roman"/>
        </w:rPr>
        <w:t>Name: Benjamin Nicholson</w:t>
      </w:r>
    </w:p>
    <w:p w14:paraId="6CDB1B8A" w14:textId="77777777" w:rsidR="00E50AAE" w:rsidRPr="000A533D" w:rsidRDefault="00E50AAE" w:rsidP="00E50AAE">
      <w:pPr>
        <w:jc w:val="center"/>
        <w:rPr>
          <w:rFonts w:ascii="Times New Roman" w:hAnsi="Times New Roman" w:cs="Times New Roman"/>
        </w:rPr>
      </w:pPr>
      <w:r w:rsidRPr="000A533D">
        <w:rPr>
          <w:rFonts w:ascii="Times New Roman" w:hAnsi="Times New Roman" w:cs="Times New Roman"/>
        </w:rPr>
        <w:t>School: Seton Hill University</w:t>
      </w:r>
    </w:p>
    <w:p w14:paraId="2CBC607D" w14:textId="77777777" w:rsidR="00E50AAE" w:rsidRDefault="00E50AAE" w:rsidP="00E50AAE">
      <w:pPr>
        <w:jc w:val="center"/>
        <w:rPr>
          <w:rFonts w:ascii="Times New Roman" w:hAnsi="Times New Roman" w:cs="Times New Roman"/>
        </w:rPr>
      </w:pPr>
      <w:r w:rsidRPr="000A533D">
        <w:rPr>
          <w:rFonts w:ascii="Times New Roman" w:hAnsi="Times New Roman" w:cs="Times New Roman"/>
        </w:rPr>
        <w:t>Advisor: Dr Jared Burns</w:t>
      </w:r>
    </w:p>
    <w:p w14:paraId="51CE6FB4" w14:textId="77777777" w:rsidR="00E50AAE" w:rsidRDefault="00E50AAE" w:rsidP="00E50AAE">
      <w:pPr>
        <w:jc w:val="center"/>
        <w:rPr>
          <w:rFonts w:ascii="Times New Roman" w:hAnsi="Times New Roman" w:cs="Times New Roman"/>
        </w:rPr>
      </w:pPr>
    </w:p>
    <w:p w14:paraId="563C6271" w14:textId="77777777" w:rsidR="00E50AAE" w:rsidRDefault="00E50AAE" w:rsidP="00E50AAE">
      <w:pPr>
        <w:jc w:val="center"/>
        <w:rPr>
          <w:rFonts w:ascii="Times New Roman" w:hAnsi="Times New Roman" w:cs="Times New Roman"/>
        </w:rPr>
      </w:pPr>
    </w:p>
    <w:p w14:paraId="4C112CDB" w14:textId="77777777" w:rsidR="00E50AAE" w:rsidRDefault="00E50AAE" w:rsidP="00E50AAE">
      <w:pPr>
        <w:jc w:val="center"/>
        <w:rPr>
          <w:rFonts w:ascii="Times New Roman" w:hAnsi="Times New Roman" w:cs="Times New Roman"/>
        </w:rPr>
      </w:pPr>
    </w:p>
    <w:p w14:paraId="7F572B57" w14:textId="7A5BC4B7" w:rsidR="00E50AAE" w:rsidRDefault="00E50AAE" w:rsidP="00E50AAE">
      <w:pPr>
        <w:rPr>
          <w:rFonts w:ascii="Times New Roman" w:hAnsi="Times New Roman" w:cs="Times New Roman"/>
        </w:rPr>
      </w:pPr>
      <w:r>
        <w:rPr>
          <w:rFonts w:ascii="Times New Roman" w:hAnsi="Times New Roman" w:cs="Times New Roman"/>
          <w:b/>
          <w:bCs/>
        </w:rPr>
        <w:lastRenderedPageBreak/>
        <w:t>Background</w:t>
      </w:r>
    </w:p>
    <w:p w14:paraId="4FAF5BA3" w14:textId="77777777" w:rsidR="00E50AAE" w:rsidRDefault="00E50AAE" w:rsidP="00E50AAE">
      <w:pPr>
        <w:rPr>
          <w:rFonts w:ascii="Times New Roman" w:hAnsi="Times New Roman" w:cs="Times New Roman"/>
        </w:rPr>
      </w:pPr>
      <w:r w:rsidRPr="00E50AAE">
        <w:rPr>
          <w:rFonts w:ascii="Times New Roman" w:hAnsi="Times New Roman" w:cs="Times New Roman"/>
        </w:rPr>
        <w:t xml:space="preserve">Relative Strength Index is another popular technique in technical analysis. </w:t>
      </w:r>
      <w:proofErr w:type="gramStart"/>
      <w:r w:rsidRPr="00E50AAE">
        <w:rPr>
          <w:rFonts w:ascii="Times New Roman" w:hAnsi="Times New Roman" w:cs="Times New Roman"/>
        </w:rPr>
        <w:t>Similar to</w:t>
      </w:r>
      <w:proofErr w:type="gramEnd"/>
      <w:r w:rsidRPr="00E50AAE">
        <w:rPr>
          <w:rFonts w:ascii="Times New Roman" w:hAnsi="Times New Roman" w:cs="Times New Roman"/>
        </w:rPr>
        <w:t xml:space="preserve"> </w:t>
      </w:r>
      <w:proofErr w:type="spellStart"/>
      <w:r w:rsidRPr="00E50AAE">
        <w:rPr>
          <w:rFonts w:ascii="Times New Roman" w:hAnsi="Times New Roman" w:cs="Times New Roman"/>
        </w:rPr>
        <w:t>bollinger</w:t>
      </w:r>
      <w:proofErr w:type="spellEnd"/>
      <w:r w:rsidRPr="00E50AAE">
        <w:rPr>
          <w:rFonts w:ascii="Times New Roman" w:hAnsi="Times New Roman" w:cs="Times New Roman"/>
        </w:rPr>
        <w:t xml:space="preserve"> bands it looks to identify when there is an opportunity to enter the market when equities have been overbought or oversold. The RSI is a moving oscillator and falls between a value of 0 and 100. It is typically plotted below the line of an equity to get an overview of the movement of the stock. An asset is overbought when the value is greater than 70 which implies a sell </w:t>
      </w:r>
      <w:proofErr w:type="gramStart"/>
      <w:r w:rsidRPr="00E50AAE">
        <w:rPr>
          <w:rFonts w:ascii="Times New Roman" w:hAnsi="Times New Roman" w:cs="Times New Roman"/>
        </w:rPr>
        <w:t>signal</w:t>
      </w:r>
      <w:proofErr w:type="gramEnd"/>
      <w:r w:rsidRPr="00E50AAE">
        <w:rPr>
          <w:rFonts w:ascii="Times New Roman" w:hAnsi="Times New Roman" w:cs="Times New Roman"/>
        </w:rPr>
        <w:t xml:space="preserve"> and an asset is oversold when the value is less than 30 which implies a buy signal.</w:t>
      </w:r>
    </w:p>
    <w:p w14:paraId="5F4E20E8" w14:textId="77777777" w:rsidR="005246E3" w:rsidRDefault="005246E3" w:rsidP="00E50AAE">
      <w:pPr>
        <w:rPr>
          <w:rFonts w:ascii="Times New Roman" w:hAnsi="Times New Roman" w:cs="Times New Roman"/>
        </w:rPr>
      </w:pPr>
    </w:p>
    <w:p w14:paraId="723B753A" w14:textId="1CA86290" w:rsidR="005246E3" w:rsidRDefault="005246E3" w:rsidP="00E50AAE">
      <w:pPr>
        <w:rPr>
          <w:rFonts w:ascii="Times New Roman" w:hAnsi="Times New Roman" w:cs="Times New Roman"/>
        </w:rPr>
      </w:pPr>
      <w:r>
        <w:rPr>
          <w:rFonts w:ascii="Times New Roman" w:hAnsi="Times New Roman" w:cs="Times New Roman"/>
        </w:rPr>
        <w:t>The following method is followed to create RSI values</w:t>
      </w:r>
    </w:p>
    <w:p w14:paraId="19294C94" w14:textId="77777777" w:rsidR="005246E3" w:rsidRPr="00E50AAE" w:rsidRDefault="005246E3" w:rsidP="005246E3">
      <w:pPr>
        <w:rPr>
          <w:rFonts w:ascii="Times New Roman" w:hAnsi="Times New Roman" w:cs="Times New Roman"/>
        </w:rPr>
      </w:pPr>
      <w:r w:rsidRPr="00E50AAE">
        <w:rPr>
          <w:rFonts w:ascii="Times New Roman" w:hAnsi="Times New Roman" w:cs="Times New Roman"/>
        </w:rPr>
        <w:t xml:space="preserve">1. Difference the data </w:t>
      </w:r>
    </w:p>
    <w:p w14:paraId="606B767F" w14:textId="77777777" w:rsidR="005246E3" w:rsidRPr="00E50AAE" w:rsidRDefault="005246E3" w:rsidP="005246E3">
      <w:pPr>
        <w:rPr>
          <w:rFonts w:ascii="Times New Roman" w:hAnsi="Times New Roman" w:cs="Times New Roman"/>
        </w:rPr>
      </w:pPr>
      <w:r w:rsidRPr="00E50AAE">
        <w:rPr>
          <w:rFonts w:ascii="Times New Roman" w:hAnsi="Times New Roman" w:cs="Times New Roman"/>
        </w:rPr>
        <w:t>2. Track average gain/loss where gain is the positive movement from day to day and loss is the negative movement</w:t>
      </w:r>
    </w:p>
    <w:p w14:paraId="15ADD0D6" w14:textId="77777777" w:rsidR="005246E3" w:rsidRPr="00E50AAE" w:rsidRDefault="005246E3" w:rsidP="005246E3">
      <w:pPr>
        <w:rPr>
          <w:rFonts w:ascii="Times New Roman" w:hAnsi="Times New Roman" w:cs="Times New Roman"/>
        </w:rPr>
      </w:pPr>
      <w:r w:rsidRPr="00E50AAE">
        <w:rPr>
          <w:rFonts w:ascii="Times New Roman" w:hAnsi="Times New Roman" w:cs="Times New Roman"/>
        </w:rPr>
        <w:t>3. Create the RS via the average gain/average loss</w:t>
      </w:r>
    </w:p>
    <w:p w14:paraId="48316E65" w14:textId="77777777" w:rsidR="005246E3" w:rsidRDefault="005246E3" w:rsidP="005246E3">
      <w:pPr>
        <w:rPr>
          <w:rFonts w:ascii="Times New Roman" w:hAnsi="Times New Roman" w:cs="Times New Roman"/>
        </w:rPr>
      </w:pPr>
      <w:r w:rsidRPr="00E50AAE">
        <w:rPr>
          <w:rFonts w:ascii="Times New Roman" w:hAnsi="Times New Roman" w:cs="Times New Roman"/>
        </w:rPr>
        <w:t>4. Create the RSI value by 100 - (100/(1+RS))</w:t>
      </w:r>
    </w:p>
    <w:p w14:paraId="0C703E72" w14:textId="77777777" w:rsidR="00BD3859" w:rsidRDefault="00BD3859" w:rsidP="005246E3">
      <w:pPr>
        <w:rPr>
          <w:rFonts w:ascii="Times New Roman" w:hAnsi="Times New Roman" w:cs="Times New Roman"/>
        </w:rPr>
      </w:pPr>
    </w:p>
    <w:p w14:paraId="431BFA91" w14:textId="77777777" w:rsidR="00BD3859" w:rsidRDefault="00BD3859" w:rsidP="005246E3">
      <w:pPr>
        <w:rPr>
          <w:rFonts w:ascii="Times New Roman" w:hAnsi="Times New Roman" w:cs="Times New Roman"/>
        </w:rPr>
      </w:pPr>
    </w:p>
    <w:p w14:paraId="5DDB5BA4" w14:textId="41773F33" w:rsidR="00BD3859" w:rsidRDefault="00BD3859" w:rsidP="00BD3859">
      <w:pPr>
        <w:rPr>
          <w:rFonts w:ascii="Times New Roman" w:hAnsi="Times New Roman" w:cs="Times New Roman"/>
          <w:b/>
          <w:bCs/>
        </w:rPr>
      </w:pPr>
      <w:r>
        <w:rPr>
          <w:rFonts w:ascii="Times New Roman" w:hAnsi="Times New Roman" w:cs="Times New Roman"/>
          <w:noProof/>
        </w:rPr>
        <w:drawing>
          <wp:inline distT="0" distB="0" distL="0" distR="0" wp14:anchorId="16C06DF5" wp14:editId="323D7334">
            <wp:extent cx="5731510" cy="3803015"/>
            <wp:effectExtent l="0" t="0" r="0" b="0"/>
            <wp:docPr id="315681099" name="Picture 1" descr="A graph of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1099" name="Picture 1" descr="A graph of stock marke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803015"/>
                    </a:xfrm>
                    <a:prstGeom prst="rect">
                      <a:avLst/>
                    </a:prstGeom>
                  </pic:spPr>
                </pic:pic>
              </a:graphicData>
            </a:graphic>
          </wp:inline>
        </w:drawing>
      </w:r>
    </w:p>
    <w:p w14:paraId="116EE277" w14:textId="77777777" w:rsidR="00BD3859" w:rsidRDefault="00BD3859" w:rsidP="00BD3859">
      <w:pPr>
        <w:rPr>
          <w:rFonts w:ascii="Times New Roman" w:hAnsi="Times New Roman" w:cs="Times New Roman"/>
          <w:b/>
          <w:bCs/>
        </w:rPr>
      </w:pPr>
    </w:p>
    <w:p w14:paraId="0617DCBC" w14:textId="77777777" w:rsidR="00BD3859" w:rsidRDefault="00BD3859" w:rsidP="00BD3859">
      <w:pPr>
        <w:rPr>
          <w:rFonts w:ascii="Times New Roman" w:hAnsi="Times New Roman" w:cs="Times New Roman"/>
          <w:b/>
          <w:bCs/>
        </w:rPr>
      </w:pPr>
    </w:p>
    <w:p w14:paraId="121A7591" w14:textId="77777777" w:rsidR="00BD3859" w:rsidRDefault="00BD3859" w:rsidP="00BD3859">
      <w:pPr>
        <w:rPr>
          <w:rFonts w:ascii="Times New Roman" w:hAnsi="Times New Roman" w:cs="Times New Roman"/>
          <w:b/>
          <w:bCs/>
        </w:rPr>
      </w:pPr>
    </w:p>
    <w:p w14:paraId="1B746F56" w14:textId="77777777" w:rsidR="00BD3859" w:rsidRDefault="00BD3859" w:rsidP="00BD3859">
      <w:pPr>
        <w:rPr>
          <w:rFonts w:ascii="Times New Roman" w:hAnsi="Times New Roman" w:cs="Times New Roman"/>
          <w:b/>
          <w:bCs/>
        </w:rPr>
      </w:pPr>
    </w:p>
    <w:p w14:paraId="1718925E" w14:textId="77777777" w:rsidR="00BD3859" w:rsidRDefault="00BD3859" w:rsidP="00BD3859">
      <w:pPr>
        <w:rPr>
          <w:rFonts w:ascii="Times New Roman" w:hAnsi="Times New Roman" w:cs="Times New Roman"/>
          <w:b/>
          <w:bCs/>
        </w:rPr>
      </w:pPr>
    </w:p>
    <w:p w14:paraId="2628A07E" w14:textId="77777777" w:rsidR="00BD3859" w:rsidRDefault="00BD3859" w:rsidP="00BD3859">
      <w:pPr>
        <w:rPr>
          <w:rFonts w:ascii="Times New Roman" w:hAnsi="Times New Roman" w:cs="Times New Roman"/>
          <w:b/>
          <w:bCs/>
        </w:rPr>
      </w:pPr>
    </w:p>
    <w:p w14:paraId="7ADB3C99" w14:textId="77777777" w:rsidR="00BD3859" w:rsidRDefault="00BD3859" w:rsidP="00BD3859">
      <w:pPr>
        <w:rPr>
          <w:rFonts w:ascii="Times New Roman" w:hAnsi="Times New Roman" w:cs="Times New Roman"/>
          <w:b/>
          <w:bCs/>
        </w:rPr>
      </w:pPr>
    </w:p>
    <w:p w14:paraId="6166EAAE" w14:textId="77777777" w:rsidR="00BD3859" w:rsidRDefault="00BD3859" w:rsidP="00BD3859">
      <w:pPr>
        <w:rPr>
          <w:rFonts w:ascii="Times New Roman" w:hAnsi="Times New Roman" w:cs="Times New Roman"/>
          <w:b/>
          <w:bCs/>
        </w:rPr>
      </w:pPr>
    </w:p>
    <w:p w14:paraId="4B6366B6" w14:textId="77777777" w:rsidR="00BD3859" w:rsidRDefault="00BD3859" w:rsidP="00BD3859">
      <w:pPr>
        <w:rPr>
          <w:rFonts w:ascii="Times New Roman" w:hAnsi="Times New Roman" w:cs="Times New Roman"/>
          <w:b/>
          <w:bCs/>
        </w:rPr>
      </w:pPr>
    </w:p>
    <w:p w14:paraId="1BAE7E92" w14:textId="77777777" w:rsidR="00BD3859" w:rsidRDefault="00BD3859" w:rsidP="00BD3859">
      <w:pPr>
        <w:rPr>
          <w:rFonts w:ascii="Times New Roman" w:hAnsi="Times New Roman" w:cs="Times New Roman"/>
          <w:b/>
          <w:bCs/>
        </w:rPr>
      </w:pPr>
    </w:p>
    <w:p w14:paraId="2ABD7F78" w14:textId="77777777" w:rsidR="00BD3859" w:rsidRDefault="00BD3859" w:rsidP="00BD3859">
      <w:pPr>
        <w:rPr>
          <w:rFonts w:ascii="Times New Roman" w:hAnsi="Times New Roman" w:cs="Times New Roman"/>
          <w:b/>
          <w:bCs/>
        </w:rPr>
      </w:pPr>
    </w:p>
    <w:p w14:paraId="533BA2A5" w14:textId="103A6190" w:rsidR="00BD3859" w:rsidRPr="0000369F" w:rsidRDefault="00BD3859" w:rsidP="00BD3859">
      <w:pPr>
        <w:rPr>
          <w:rFonts w:ascii="Times New Roman" w:hAnsi="Times New Roman" w:cs="Times New Roman"/>
        </w:rPr>
      </w:pPr>
      <w:r w:rsidRPr="0000369F">
        <w:rPr>
          <w:rFonts w:ascii="Times New Roman" w:hAnsi="Times New Roman" w:cs="Times New Roman"/>
          <w:b/>
          <w:bCs/>
        </w:rPr>
        <w:lastRenderedPageBreak/>
        <w:t xml:space="preserve">Stochastic </w:t>
      </w:r>
      <w:proofErr w:type="spellStart"/>
      <w:r w:rsidRPr="0000369F">
        <w:rPr>
          <w:rFonts w:ascii="Times New Roman" w:hAnsi="Times New Roman" w:cs="Times New Roman"/>
          <w:b/>
          <w:bCs/>
        </w:rPr>
        <w:t>Modeling</w:t>
      </w:r>
      <w:proofErr w:type="spellEnd"/>
    </w:p>
    <w:p w14:paraId="31DB7BB8" w14:textId="77777777" w:rsidR="00BD3859" w:rsidRPr="0000369F" w:rsidRDefault="00BD3859" w:rsidP="00BD3859">
      <w:pPr>
        <w:rPr>
          <w:rFonts w:ascii="Times New Roman" w:hAnsi="Times New Roman" w:cs="Times New Roman"/>
        </w:rPr>
      </w:pPr>
      <w:r w:rsidRPr="0000369F">
        <w:rPr>
          <w:rFonts w:ascii="Times New Roman" w:hAnsi="Times New Roman" w:cs="Times New Roman"/>
        </w:rPr>
        <w:t xml:space="preserve">As there are multiple buy and sell signals these are algorithmically created actions that will not change per day. For </w:t>
      </w:r>
      <w:proofErr w:type="gramStart"/>
      <w:r w:rsidRPr="0000369F">
        <w:rPr>
          <w:rFonts w:ascii="Times New Roman" w:hAnsi="Times New Roman" w:cs="Times New Roman"/>
        </w:rPr>
        <w:t>example</w:t>
      </w:r>
      <w:proofErr w:type="gramEnd"/>
      <w:r w:rsidRPr="0000369F">
        <w:rPr>
          <w:rFonts w:ascii="Times New Roman" w:hAnsi="Times New Roman" w:cs="Times New Roman"/>
        </w:rPr>
        <w:t xml:space="preserve"> in </w:t>
      </w:r>
      <w:r w:rsidRPr="0000369F">
        <w:rPr>
          <w:rFonts w:ascii="Times New Roman" w:hAnsi="Times New Roman" w:cs="Times New Roman"/>
          <w:i/>
          <w:iCs/>
        </w:rPr>
        <w:t xml:space="preserve">table 1 </w:t>
      </w:r>
      <w:r w:rsidRPr="0000369F">
        <w:rPr>
          <w:rFonts w:ascii="Times New Roman" w:hAnsi="Times New Roman" w:cs="Times New Roman"/>
        </w:rPr>
        <w:t xml:space="preserve">there is a buy signal on 2008-11-21 which will never change but the time period in which the investments can take place will. This allows for stochastic </w:t>
      </w:r>
      <w:proofErr w:type="spellStart"/>
      <w:r w:rsidRPr="0000369F">
        <w:rPr>
          <w:rFonts w:ascii="Times New Roman" w:hAnsi="Times New Roman" w:cs="Times New Roman"/>
        </w:rPr>
        <w:t>modeling</w:t>
      </w:r>
      <w:proofErr w:type="spellEnd"/>
      <w:r w:rsidRPr="0000369F">
        <w:rPr>
          <w:rFonts w:ascii="Times New Roman" w:hAnsi="Times New Roman" w:cs="Times New Roman"/>
        </w:rPr>
        <w:t xml:space="preserve"> during different time periods to get a distribution of expected returns. The purchases and sales will pull from the cash balance and stock balance respectively. This allows for an accurate representation of what investing with that </w:t>
      </w:r>
      <w:proofErr w:type="gramStart"/>
      <w:r w:rsidRPr="0000369F">
        <w:rPr>
          <w:rFonts w:ascii="Times New Roman" w:hAnsi="Times New Roman" w:cs="Times New Roman"/>
        </w:rPr>
        <w:t>particular method</w:t>
      </w:r>
      <w:proofErr w:type="gramEnd"/>
      <w:r w:rsidRPr="0000369F">
        <w:rPr>
          <w:rFonts w:ascii="Times New Roman" w:hAnsi="Times New Roman" w:cs="Times New Roman"/>
        </w:rPr>
        <w:t xml:space="preserve"> could see return.</w:t>
      </w:r>
    </w:p>
    <w:p w14:paraId="4C260B46" w14:textId="77777777" w:rsidR="00BD3859" w:rsidRPr="0000369F" w:rsidRDefault="00BD3859" w:rsidP="00BD3859">
      <w:pPr>
        <w:rPr>
          <w:rFonts w:ascii="Times New Roman" w:hAnsi="Times New Roman" w:cs="Times New Roman"/>
        </w:rPr>
      </w:pPr>
    </w:p>
    <w:p w14:paraId="6A8B5691" w14:textId="77777777" w:rsidR="00BD3859" w:rsidRPr="0000369F" w:rsidRDefault="00BD3859" w:rsidP="00BD3859">
      <w:pPr>
        <w:rPr>
          <w:rFonts w:ascii="Times New Roman" w:hAnsi="Times New Roman" w:cs="Times New Roman"/>
          <w:b/>
          <w:bCs/>
        </w:rPr>
      </w:pPr>
      <w:r w:rsidRPr="0000369F">
        <w:rPr>
          <w:rFonts w:ascii="Times New Roman" w:hAnsi="Times New Roman" w:cs="Times New Roman"/>
          <w:b/>
          <w:bCs/>
        </w:rPr>
        <w:t>Amount to buy/sell</w:t>
      </w:r>
    </w:p>
    <w:p w14:paraId="7E84E638" w14:textId="77777777" w:rsidR="00BD3859" w:rsidRPr="0000369F" w:rsidRDefault="00BD3859" w:rsidP="00BD3859">
      <w:pPr>
        <w:rPr>
          <w:rFonts w:ascii="Times New Roman" w:hAnsi="Times New Roman" w:cs="Times New Roman"/>
        </w:rPr>
      </w:pPr>
      <w:r w:rsidRPr="0000369F">
        <w:rPr>
          <w:rFonts w:ascii="Times New Roman" w:hAnsi="Times New Roman" w:cs="Times New Roman"/>
        </w:rPr>
        <w:t xml:space="preserve">The amount to buy/sell will be standard across technical analysis techniques. There will be a 20% purchase of the cash balance and a 20% sale of the stock balance when there is a respective buy/sell action. This should allow for multiple buy and sell periods in a row without creating a very small cash balance or a </w:t>
      </w:r>
      <w:proofErr w:type="spellStart"/>
      <w:r w:rsidRPr="0000369F">
        <w:rPr>
          <w:rFonts w:ascii="Times New Roman" w:hAnsi="Times New Roman" w:cs="Times New Roman"/>
        </w:rPr>
        <w:t>ver</w:t>
      </w:r>
      <w:proofErr w:type="spellEnd"/>
      <w:r w:rsidRPr="0000369F">
        <w:rPr>
          <w:rFonts w:ascii="Times New Roman" w:hAnsi="Times New Roman" w:cs="Times New Roman"/>
        </w:rPr>
        <w:t xml:space="preserve"> small stock balance. The downside is that it puts a greater emphasis on the beginning days of the investment period. However, with the stochastic </w:t>
      </w:r>
      <w:proofErr w:type="spellStart"/>
      <w:r w:rsidRPr="0000369F">
        <w:rPr>
          <w:rFonts w:ascii="Times New Roman" w:hAnsi="Times New Roman" w:cs="Times New Roman"/>
        </w:rPr>
        <w:t>modeling</w:t>
      </w:r>
      <w:proofErr w:type="spellEnd"/>
      <w:r w:rsidRPr="0000369F">
        <w:rPr>
          <w:rFonts w:ascii="Times New Roman" w:hAnsi="Times New Roman" w:cs="Times New Roman"/>
        </w:rPr>
        <w:t xml:space="preserve"> of different days it should reduce the impact of this on understanding technical analysis techniques.</w:t>
      </w:r>
    </w:p>
    <w:p w14:paraId="4B80E19D" w14:textId="77777777" w:rsidR="00BD3859" w:rsidRPr="0000369F" w:rsidRDefault="00BD3859" w:rsidP="00BD3859">
      <w:pPr>
        <w:rPr>
          <w:rFonts w:ascii="Times New Roman" w:hAnsi="Times New Roman" w:cs="Times New Roman"/>
        </w:rPr>
      </w:pPr>
    </w:p>
    <w:p w14:paraId="2A5C13D6" w14:textId="77777777" w:rsidR="00BD3859" w:rsidRPr="0000369F" w:rsidRDefault="00BD3859" w:rsidP="00BD3859">
      <w:pPr>
        <w:rPr>
          <w:rFonts w:ascii="Times New Roman" w:hAnsi="Times New Roman" w:cs="Times New Roman"/>
          <w:b/>
          <w:bCs/>
        </w:rPr>
      </w:pPr>
      <w:r w:rsidRPr="0000369F">
        <w:rPr>
          <w:rFonts w:ascii="Times New Roman" w:hAnsi="Times New Roman" w:cs="Times New Roman"/>
          <w:b/>
          <w:bCs/>
        </w:rPr>
        <w:t>Cash Balance</w:t>
      </w:r>
    </w:p>
    <w:p w14:paraId="2971BD61" w14:textId="77777777" w:rsidR="00BD3859" w:rsidRPr="0000369F" w:rsidRDefault="00BD3859" w:rsidP="00BD3859">
      <w:pPr>
        <w:rPr>
          <w:rFonts w:ascii="Times New Roman" w:hAnsi="Times New Roman" w:cs="Times New Roman"/>
        </w:rPr>
      </w:pPr>
      <w:r w:rsidRPr="0000369F">
        <w:rPr>
          <w:rFonts w:ascii="Times New Roman" w:hAnsi="Times New Roman" w:cs="Times New Roman"/>
        </w:rPr>
        <w:t>This balance is going to be set at $100 for the investment period. Whenever there is a buy signal it will pull from this amount. A sell signal will add cash to the balance this relationship should allow for a true representation of stock investing.</w:t>
      </w:r>
    </w:p>
    <w:p w14:paraId="0B7AF467" w14:textId="77777777" w:rsidR="00BD3859" w:rsidRPr="0000369F" w:rsidRDefault="00BD3859" w:rsidP="00BD3859">
      <w:pPr>
        <w:rPr>
          <w:rFonts w:ascii="Times New Roman" w:hAnsi="Times New Roman" w:cs="Times New Roman"/>
        </w:rPr>
      </w:pPr>
    </w:p>
    <w:p w14:paraId="06FED5CF" w14:textId="77777777" w:rsidR="00BD3859" w:rsidRPr="0000369F" w:rsidRDefault="00BD3859" w:rsidP="00BD3859">
      <w:pPr>
        <w:rPr>
          <w:rFonts w:ascii="Times New Roman" w:hAnsi="Times New Roman" w:cs="Times New Roman"/>
        </w:rPr>
      </w:pPr>
      <w:r w:rsidRPr="0000369F">
        <w:rPr>
          <w:rFonts w:ascii="Times New Roman" w:hAnsi="Times New Roman" w:cs="Times New Roman"/>
          <w:b/>
          <w:bCs/>
        </w:rPr>
        <w:t>Stock Balance</w:t>
      </w:r>
    </w:p>
    <w:p w14:paraId="795D1720" w14:textId="77777777" w:rsidR="00BD3859" w:rsidRPr="0000369F" w:rsidRDefault="00BD3859" w:rsidP="00BD3859">
      <w:pPr>
        <w:rPr>
          <w:rFonts w:ascii="Times New Roman" w:hAnsi="Times New Roman" w:cs="Times New Roman"/>
        </w:rPr>
      </w:pPr>
      <w:r w:rsidRPr="0000369F">
        <w:rPr>
          <w:rFonts w:ascii="Times New Roman" w:hAnsi="Times New Roman" w:cs="Times New Roman"/>
        </w:rPr>
        <w:t>This is set at $0, representing investing in stocks purely based on the signals of the technical analysis. There will be times where incorporating the initial balance of stocks can used in testing as it will represent a buy/hold with a technical analysis strategy.</w:t>
      </w:r>
    </w:p>
    <w:p w14:paraId="034D17EC" w14:textId="77777777" w:rsidR="00BD3859" w:rsidRPr="0000369F" w:rsidRDefault="00BD3859" w:rsidP="00BD3859">
      <w:pPr>
        <w:rPr>
          <w:rFonts w:ascii="Times New Roman" w:hAnsi="Times New Roman" w:cs="Times New Roman"/>
        </w:rPr>
      </w:pPr>
    </w:p>
    <w:p w14:paraId="3F9B5E6C" w14:textId="77777777" w:rsidR="00BD3859" w:rsidRPr="0000369F" w:rsidRDefault="00BD3859" w:rsidP="00BD3859">
      <w:pPr>
        <w:rPr>
          <w:rFonts w:ascii="Times New Roman" w:hAnsi="Times New Roman" w:cs="Times New Roman"/>
        </w:rPr>
      </w:pPr>
      <w:r w:rsidRPr="0000369F">
        <w:rPr>
          <w:rFonts w:ascii="Times New Roman" w:hAnsi="Times New Roman" w:cs="Times New Roman"/>
          <w:b/>
          <w:bCs/>
        </w:rPr>
        <w:t>Distribution of Data</w:t>
      </w:r>
    </w:p>
    <w:p w14:paraId="4F199A4A" w14:textId="4F5469D9" w:rsidR="005246E3" w:rsidRDefault="00BD3859" w:rsidP="00E50AAE">
      <w:pPr>
        <w:rPr>
          <w:rFonts w:ascii="Times New Roman" w:hAnsi="Times New Roman" w:cs="Times New Roman"/>
        </w:rPr>
      </w:pPr>
      <w:r w:rsidRPr="0000369F">
        <w:rPr>
          <w:rFonts w:ascii="Times New Roman" w:hAnsi="Times New Roman" w:cs="Times New Roman"/>
        </w:rPr>
        <w:t xml:space="preserve">A distribution of the returns from the 1000 iterations of </w:t>
      </w:r>
      <w:proofErr w:type="spellStart"/>
      <w:r w:rsidRPr="0000369F">
        <w:rPr>
          <w:rFonts w:ascii="Times New Roman" w:hAnsi="Times New Roman" w:cs="Times New Roman"/>
        </w:rPr>
        <w:t>modeling</w:t>
      </w:r>
      <w:proofErr w:type="spellEnd"/>
      <w:r w:rsidRPr="0000369F">
        <w:rPr>
          <w:rFonts w:ascii="Times New Roman" w:hAnsi="Times New Roman" w:cs="Times New Roman"/>
        </w:rPr>
        <w:t xml:space="preserve"> is created for each stock during each macroeconomic cycle. This is done for testing to further understand how different models perform with different sector ETF’s rather than letting individual stock performance influence the results of the investigation.</w:t>
      </w:r>
    </w:p>
    <w:p w14:paraId="66B9F6B9" w14:textId="3BF26526" w:rsidR="005246E3" w:rsidRDefault="00BD3859" w:rsidP="00E50AAE">
      <w:pPr>
        <w:rPr>
          <w:rFonts w:ascii="Times New Roman" w:hAnsi="Times New Roman" w:cs="Times New Roman"/>
        </w:rPr>
      </w:pPr>
      <w:r>
        <w:rPr>
          <w:rFonts w:ascii="Times New Roman" w:hAnsi="Times New Roman" w:cs="Times New Roman"/>
          <w:noProof/>
        </w:rPr>
        <w:drawing>
          <wp:inline distT="0" distB="0" distL="0" distR="0" wp14:anchorId="5D1F4269" wp14:editId="6993AE2B">
            <wp:extent cx="5061500" cy="3014133"/>
            <wp:effectExtent l="0" t="0" r="0" b="0"/>
            <wp:docPr id="88298578" name="Picture 2" descr="A graph of a graph showing the return on invest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8578" name="Picture 2" descr="A graph of a graph showing the return on invest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6787" cy="3017281"/>
                    </a:xfrm>
                    <a:prstGeom prst="rect">
                      <a:avLst/>
                    </a:prstGeom>
                  </pic:spPr>
                </pic:pic>
              </a:graphicData>
            </a:graphic>
          </wp:inline>
        </w:drawing>
      </w:r>
    </w:p>
    <w:p w14:paraId="7FE9F53A" w14:textId="77777777" w:rsidR="005246E3" w:rsidRDefault="005246E3" w:rsidP="00E50AAE">
      <w:pPr>
        <w:rPr>
          <w:rFonts w:ascii="Times New Roman" w:hAnsi="Times New Roman" w:cs="Times New Roman"/>
        </w:rPr>
      </w:pPr>
    </w:p>
    <w:p w14:paraId="65464202" w14:textId="0FFD77C6" w:rsidR="00E50AAE" w:rsidRPr="00E50AAE" w:rsidRDefault="00E50AAE" w:rsidP="00E50AAE">
      <w:pPr>
        <w:rPr>
          <w:rFonts w:ascii="Times New Roman" w:hAnsi="Times New Roman" w:cs="Times New Roman"/>
        </w:rPr>
      </w:pPr>
      <w:r>
        <w:rPr>
          <w:rFonts w:ascii="Times New Roman" w:hAnsi="Times New Roman" w:cs="Times New Roman"/>
          <w:b/>
          <w:bCs/>
        </w:rPr>
        <w:t>Base Model</w:t>
      </w:r>
    </w:p>
    <w:p w14:paraId="2870013C" w14:textId="09E890D1" w:rsidR="00E50AAE" w:rsidRDefault="00E50AAE" w:rsidP="00E50AAE">
      <w:pPr>
        <w:rPr>
          <w:rFonts w:ascii="Times New Roman" w:hAnsi="Times New Roman" w:cs="Times New Roman"/>
        </w:rPr>
      </w:pPr>
      <w:r w:rsidRPr="00E50AAE">
        <w:rPr>
          <w:rFonts w:ascii="Times New Roman" w:hAnsi="Times New Roman" w:cs="Times New Roman"/>
        </w:rPr>
        <w:t xml:space="preserve">Use n days for the </w:t>
      </w:r>
      <w:proofErr w:type="gramStart"/>
      <w:r w:rsidRPr="00E50AAE">
        <w:rPr>
          <w:rFonts w:ascii="Times New Roman" w:hAnsi="Times New Roman" w:cs="Times New Roman"/>
        </w:rPr>
        <w:t>time period</w:t>
      </w:r>
      <w:proofErr w:type="gramEnd"/>
      <w:r w:rsidRPr="00E50AAE">
        <w:rPr>
          <w:rFonts w:ascii="Times New Roman" w:hAnsi="Times New Roman" w:cs="Times New Roman"/>
        </w:rPr>
        <w:t xml:space="preserve"> where you are looking at average gain/average loss. It is typical to use 14 days as recommended by J. Welles </w:t>
      </w:r>
      <w:proofErr w:type="gramStart"/>
      <w:r w:rsidRPr="00E50AAE">
        <w:rPr>
          <w:rFonts w:ascii="Times New Roman" w:hAnsi="Times New Roman" w:cs="Times New Roman"/>
        </w:rPr>
        <w:t>Wilder</w:t>
      </w:r>
      <w:proofErr w:type="gramEnd"/>
      <w:r w:rsidRPr="00E50AAE">
        <w:rPr>
          <w:rFonts w:ascii="Times New Roman" w:hAnsi="Times New Roman" w:cs="Times New Roman"/>
        </w:rPr>
        <w:t xml:space="preserve"> but longer and shorter time periods are also utilized.</w:t>
      </w:r>
    </w:p>
    <w:p w14:paraId="6FD79E86" w14:textId="77777777" w:rsidR="00E50AAE" w:rsidRPr="00E50AAE" w:rsidRDefault="00E50AAE" w:rsidP="00E50AAE">
      <w:pPr>
        <w:rPr>
          <w:rFonts w:ascii="Times New Roman" w:hAnsi="Times New Roman" w:cs="Times New Roman"/>
        </w:rPr>
      </w:pPr>
    </w:p>
    <w:p w14:paraId="5FBD621C" w14:textId="77777777" w:rsidR="00E50AAE" w:rsidRPr="00E50AAE" w:rsidRDefault="00E50AAE" w:rsidP="00E50AAE">
      <w:pPr>
        <w:rPr>
          <w:rFonts w:ascii="Times New Roman" w:hAnsi="Times New Roman" w:cs="Times New Roman"/>
        </w:rPr>
      </w:pPr>
    </w:p>
    <w:p w14:paraId="1ED41150" w14:textId="10249595" w:rsidR="00E50AAE" w:rsidRDefault="00BD3859" w:rsidP="00E50AAE">
      <w:pPr>
        <w:rPr>
          <w:rFonts w:ascii="Times New Roman" w:hAnsi="Times New Roman" w:cs="Times New Roman"/>
        </w:rPr>
      </w:pPr>
      <w:r>
        <w:rPr>
          <w:rFonts w:ascii="Times New Roman" w:hAnsi="Times New Roman" w:cs="Times New Roman"/>
          <w:noProof/>
        </w:rPr>
        <w:drawing>
          <wp:inline distT="0" distB="0" distL="0" distR="0" wp14:anchorId="668B20BC" wp14:editId="70123956">
            <wp:extent cx="5016500" cy="2705100"/>
            <wp:effectExtent l="0" t="0" r="0" b="0"/>
            <wp:docPr id="555055419" name="Picture 3" descr="A table of numbers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55419" name="Picture 3" descr="A table of numbers with different colore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6500" cy="2705100"/>
                    </a:xfrm>
                    <a:prstGeom prst="rect">
                      <a:avLst/>
                    </a:prstGeom>
                  </pic:spPr>
                </pic:pic>
              </a:graphicData>
            </a:graphic>
          </wp:inline>
        </w:drawing>
      </w:r>
    </w:p>
    <w:p w14:paraId="52073A94" w14:textId="77777777" w:rsidR="00D22A9D" w:rsidRDefault="00D22A9D" w:rsidP="00E50AAE">
      <w:pPr>
        <w:rPr>
          <w:rFonts w:ascii="Times New Roman" w:hAnsi="Times New Roman" w:cs="Times New Roman"/>
        </w:rPr>
      </w:pPr>
    </w:p>
    <w:p w14:paraId="30ECB860" w14:textId="77777777" w:rsidR="00D22A9D" w:rsidRDefault="00D22A9D" w:rsidP="00E50AAE">
      <w:pPr>
        <w:rPr>
          <w:rFonts w:ascii="Times New Roman" w:hAnsi="Times New Roman" w:cs="Times New Roman"/>
        </w:rPr>
      </w:pPr>
    </w:p>
    <w:p w14:paraId="6F7C2CC1" w14:textId="5DDD646B" w:rsidR="00D22A9D" w:rsidRDefault="00D22A9D" w:rsidP="00E50AAE">
      <w:pPr>
        <w:rPr>
          <w:rFonts w:ascii="Times New Roman" w:hAnsi="Times New Roman" w:cs="Times New Roman"/>
        </w:rPr>
      </w:pPr>
      <w:r>
        <w:rPr>
          <w:rFonts w:ascii="Times New Roman" w:hAnsi="Times New Roman" w:cs="Times New Roman"/>
        </w:rPr>
        <w:t>Parameter optimized</w:t>
      </w:r>
    </w:p>
    <w:p w14:paraId="463FFC5D" w14:textId="5535A15C" w:rsidR="00D22A9D" w:rsidRDefault="00D22A9D" w:rsidP="00E50AAE">
      <w:pPr>
        <w:rPr>
          <w:rFonts w:ascii="Times New Roman" w:hAnsi="Times New Roman" w:cs="Times New Roman"/>
        </w:rPr>
      </w:pPr>
      <w:r>
        <w:rPr>
          <w:rFonts w:ascii="Times New Roman" w:hAnsi="Times New Roman" w:cs="Times New Roman"/>
          <w:noProof/>
        </w:rPr>
        <w:drawing>
          <wp:inline distT="0" distB="0" distL="0" distR="0" wp14:anchorId="057C22E3" wp14:editId="19762C02">
            <wp:extent cx="4978400" cy="2628900"/>
            <wp:effectExtent l="0" t="0" r="0" b="0"/>
            <wp:docPr id="1024391207" name="Picture 4" descr="A table of numbers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91207" name="Picture 4" descr="A table of numbers with different colore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78400" cy="2628900"/>
                    </a:xfrm>
                    <a:prstGeom prst="rect">
                      <a:avLst/>
                    </a:prstGeom>
                  </pic:spPr>
                </pic:pic>
              </a:graphicData>
            </a:graphic>
          </wp:inline>
        </w:drawing>
      </w:r>
    </w:p>
    <w:p w14:paraId="00A2ECBE" w14:textId="77777777" w:rsidR="00D22A9D" w:rsidRDefault="00D22A9D" w:rsidP="00E50AAE">
      <w:pPr>
        <w:rPr>
          <w:rFonts w:ascii="Times New Roman" w:hAnsi="Times New Roman" w:cs="Times New Roman"/>
        </w:rPr>
      </w:pPr>
    </w:p>
    <w:p w14:paraId="6EB66B59" w14:textId="77777777" w:rsidR="00D22A9D" w:rsidRDefault="00D22A9D" w:rsidP="00E50AAE">
      <w:pPr>
        <w:rPr>
          <w:rFonts w:ascii="Times New Roman" w:hAnsi="Times New Roman" w:cs="Times New Roman"/>
        </w:rPr>
      </w:pPr>
    </w:p>
    <w:p w14:paraId="43DD67B2" w14:textId="77777777" w:rsidR="00BD3859" w:rsidRDefault="00BD3859" w:rsidP="00E50AAE">
      <w:pPr>
        <w:rPr>
          <w:rFonts w:ascii="Times New Roman" w:hAnsi="Times New Roman" w:cs="Times New Roman"/>
        </w:rPr>
      </w:pPr>
    </w:p>
    <w:p w14:paraId="6EBF0255" w14:textId="77777777" w:rsidR="00BD3859" w:rsidRPr="00E50AAE" w:rsidRDefault="00BD3859" w:rsidP="00E50AAE">
      <w:pPr>
        <w:rPr>
          <w:rFonts w:ascii="Times New Roman" w:hAnsi="Times New Roman" w:cs="Times New Roman"/>
        </w:rPr>
      </w:pPr>
    </w:p>
    <w:p w14:paraId="77A0337D" w14:textId="77777777" w:rsidR="00E50AAE" w:rsidRDefault="00E50AAE" w:rsidP="00E50AAE"/>
    <w:p w14:paraId="50C9CC4A" w14:textId="77777777" w:rsidR="008178F8" w:rsidRDefault="008178F8"/>
    <w:sectPr w:rsidR="00817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AE"/>
    <w:rsid w:val="002F3E09"/>
    <w:rsid w:val="00463DDD"/>
    <w:rsid w:val="00482B70"/>
    <w:rsid w:val="004B06CB"/>
    <w:rsid w:val="005246E3"/>
    <w:rsid w:val="008178F8"/>
    <w:rsid w:val="00A645D3"/>
    <w:rsid w:val="00BD3859"/>
    <w:rsid w:val="00D16C4E"/>
    <w:rsid w:val="00D22A9D"/>
    <w:rsid w:val="00E50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43F415"/>
  <w15:chartTrackingRefBased/>
  <w15:docId w15:val="{75E2A75A-DDF3-A348-9F1B-A39C012A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AE"/>
  </w:style>
  <w:style w:type="paragraph" w:styleId="Heading1">
    <w:name w:val="heading 1"/>
    <w:basedOn w:val="Normal"/>
    <w:next w:val="Normal"/>
    <w:link w:val="Heading1Char"/>
    <w:uiPriority w:val="9"/>
    <w:qFormat/>
    <w:rsid w:val="00E50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A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AE"/>
    <w:rPr>
      <w:rFonts w:eastAsiaTheme="majorEastAsia" w:cstheme="majorBidi"/>
      <w:color w:val="272727" w:themeColor="text1" w:themeTint="D8"/>
    </w:rPr>
  </w:style>
  <w:style w:type="paragraph" w:styleId="Title">
    <w:name w:val="Title"/>
    <w:basedOn w:val="Normal"/>
    <w:next w:val="Normal"/>
    <w:link w:val="TitleChar"/>
    <w:uiPriority w:val="10"/>
    <w:qFormat/>
    <w:rsid w:val="00E50A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0AAE"/>
    <w:rPr>
      <w:i/>
      <w:iCs/>
      <w:color w:val="404040" w:themeColor="text1" w:themeTint="BF"/>
    </w:rPr>
  </w:style>
  <w:style w:type="paragraph" w:styleId="ListParagraph">
    <w:name w:val="List Paragraph"/>
    <w:basedOn w:val="Normal"/>
    <w:uiPriority w:val="34"/>
    <w:qFormat/>
    <w:rsid w:val="00E50AAE"/>
    <w:pPr>
      <w:ind w:left="720"/>
      <w:contextualSpacing/>
    </w:pPr>
  </w:style>
  <w:style w:type="character" w:styleId="IntenseEmphasis">
    <w:name w:val="Intense Emphasis"/>
    <w:basedOn w:val="DefaultParagraphFont"/>
    <w:uiPriority w:val="21"/>
    <w:qFormat/>
    <w:rsid w:val="00E50AAE"/>
    <w:rPr>
      <w:i/>
      <w:iCs/>
      <w:color w:val="0F4761" w:themeColor="accent1" w:themeShade="BF"/>
    </w:rPr>
  </w:style>
  <w:style w:type="paragraph" w:styleId="IntenseQuote">
    <w:name w:val="Intense Quote"/>
    <w:basedOn w:val="Normal"/>
    <w:next w:val="Normal"/>
    <w:link w:val="IntenseQuoteChar"/>
    <w:uiPriority w:val="30"/>
    <w:qFormat/>
    <w:rsid w:val="00E50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AAE"/>
    <w:rPr>
      <w:i/>
      <w:iCs/>
      <w:color w:val="0F4761" w:themeColor="accent1" w:themeShade="BF"/>
    </w:rPr>
  </w:style>
  <w:style w:type="character" w:styleId="IntenseReference">
    <w:name w:val="Intense Reference"/>
    <w:basedOn w:val="DefaultParagraphFont"/>
    <w:uiPriority w:val="32"/>
    <w:qFormat/>
    <w:rsid w:val="00E50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75832">
      <w:bodyDiv w:val="1"/>
      <w:marLeft w:val="0"/>
      <w:marRight w:val="0"/>
      <w:marTop w:val="0"/>
      <w:marBottom w:val="0"/>
      <w:divBdr>
        <w:top w:val="none" w:sz="0" w:space="0" w:color="auto"/>
        <w:left w:val="none" w:sz="0" w:space="0" w:color="auto"/>
        <w:bottom w:val="none" w:sz="0" w:space="0" w:color="auto"/>
        <w:right w:val="none" w:sz="0" w:space="0" w:color="auto"/>
      </w:divBdr>
      <w:divsChild>
        <w:div w:id="1653362260">
          <w:marLeft w:val="0"/>
          <w:marRight w:val="0"/>
          <w:marTop w:val="0"/>
          <w:marBottom w:val="0"/>
          <w:divBdr>
            <w:top w:val="none" w:sz="0" w:space="0" w:color="auto"/>
            <w:left w:val="none" w:sz="0" w:space="0" w:color="auto"/>
            <w:bottom w:val="none" w:sz="0" w:space="0" w:color="auto"/>
            <w:right w:val="none" w:sz="0" w:space="0" w:color="auto"/>
          </w:divBdr>
          <w:divsChild>
            <w:div w:id="1734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859">
      <w:bodyDiv w:val="1"/>
      <w:marLeft w:val="0"/>
      <w:marRight w:val="0"/>
      <w:marTop w:val="0"/>
      <w:marBottom w:val="0"/>
      <w:divBdr>
        <w:top w:val="none" w:sz="0" w:space="0" w:color="auto"/>
        <w:left w:val="none" w:sz="0" w:space="0" w:color="auto"/>
        <w:bottom w:val="none" w:sz="0" w:space="0" w:color="auto"/>
        <w:right w:val="none" w:sz="0" w:space="0" w:color="auto"/>
      </w:divBdr>
      <w:divsChild>
        <w:div w:id="194513081">
          <w:marLeft w:val="0"/>
          <w:marRight w:val="0"/>
          <w:marTop w:val="0"/>
          <w:marBottom w:val="0"/>
          <w:divBdr>
            <w:top w:val="none" w:sz="0" w:space="0" w:color="auto"/>
            <w:left w:val="none" w:sz="0" w:space="0" w:color="auto"/>
            <w:bottom w:val="none" w:sz="0" w:space="0" w:color="auto"/>
            <w:right w:val="none" w:sz="0" w:space="0" w:color="auto"/>
          </w:divBdr>
          <w:divsChild>
            <w:div w:id="15659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236">
      <w:bodyDiv w:val="1"/>
      <w:marLeft w:val="0"/>
      <w:marRight w:val="0"/>
      <w:marTop w:val="0"/>
      <w:marBottom w:val="0"/>
      <w:divBdr>
        <w:top w:val="none" w:sz="0" w:space="0" w:color="auto"/>
        <w:left w:val="none" w:sz="0" w:space="0" w:color="auto"/>
        <w:bottom w:val="none" w:sz="0" w:space="0" w:color="auto"/>
        <w:right w:val="none" w:sz="0" w:space="0" w:color="auto"/>
      </w:divBdr>
      <w:divsChild>
        <w:div w:id="266348725">
          <w:marLeft w:val="0"/>
          <w:marRight w:val="0"/>
          <w:marTop w:val="0"/>
          <w:marBottom w:val="0"/>
          <w:divBdr>
            <w:top w:val="none" w:sz="0" w:space="0" w:color="auto"/>
            <w:left w:val="none" w:sz="0" w:space="0" w:color="auto"/>
            <w:bottom w:val="none" w:sz="0" w:space="0" w:color="auto"/>
            <w:right w:val="none" w:sz="0" w:space="0" w:color="auto"/>
          </w:divBdr>
          <w:divsChild>
            <w:div w:id="1012538190">
              <w:marLeft w:val="0"/>
              <w:marRight w:val="0"/>
              <w:marTop w:val="0"/>
              <w:marBottom w:val="0"/>
              <w:divBdr>
                <w:top w:val="none" w:sz="0" w:space="0" w:color="auto"/>
                <w:left w:val="none" w:sz="0" w:space="0" w:color="auto"/>
                <w:bottom w:val="none" w:sz="0" w:space="0" w:color="auto"/>
                <w:right w:val="none" w:sz="0" w:space="0" w:color="auto"/>
              </w:divBdr>
            </w:div>
            <w:div w:id="250701915">
              <w:marLeft w:val="0"/>
              <w:marRight w:val="0"/>
              <w:marTop w:val="0"/>
              <w:marBottom w:val="0"/>
              <w:divBdr>
                <w:top w:val="none" w:sz="0" w:space="0" w:color="auto"/>
                <w:left w:val="none" w:sz="0" w:space="0" w:color="auto"/>
                <w:bottom w:val="none" w:sz="0" w:space="0" w:color="auto"/>
                <w:right w:val="none" w:sz="0" w:space="0" w:color="auto"/>
              </w:divBdr>
            </w:div>
            <w:div w:id="179979425">
              <w:marLeft w:val="0"/>
              <w:marRight w:val="0"/>
              <w:marTop w:val="0"/>
              <w:marBottom w:val="0"/>
              <w:divBdr>
                <w:top w:val="none" w:sz="0" w:space="0" w:color="auto"/>
                <w:left w:val="none" w:sz="0" w:space="0" w:color="auto"/>
                <w:bottom w:val="none" w:sz="0" w:space="0" w:color="auto"/>
                <w:right w:val="none" w:sz="0" w:space="0" w:color="auto"/>
              </w:divBdr>
            </w:div>
            <w:div w:id="1830361015">
              <w:marLeft w:val="0"/>
              <w:marRight w:val="0"/>
              <w:marTop w:val="0"/>
              <w:marBottom w:val="0"/>
              <w:divBdr>
                <w:top w:val="none" w:sz="0" w:space="0" w:color="auto"/>
                <w:left w:val="none" w:sz="0" w:space="0" w:color="auto"/>
                <w:bottom w:val="none" w:sz="0" w:space="0" w:color="auto"/>
                <w:right w:val="none" w:sz="0" w:space="0" w:color="auto"/>
              </w:divBdr>
            </w:div>
            <w:div w:id="1469081723">
              <w:marLeft w:val="0"/>
              <w:marRight w:val="0"/>
              <w:marTop w:val="0"/>
              <w:marBottom w:val="0"/>
              <w:divBdr>
                <w:top w:val="none" w:sz="0" w:space="0" w:color="auto"/>
                <w:left w:val="none" w:sz="0" w:space="0" w:color="auto"/>
                <w:bottom w:val="none" w:sz="0" w:space="0" w:color="auto"/>
                <w:right w:val="none" w:sz="0" w:space="0" w:color="auto"/>
              </w:divBdr>
            </w:div>
            <w:div w:id="1759060568">
              <w:marLeft w:val="0"/>
              <w:marRight w:val="0"/>
              <w:marTop w:val="0"/>
              <w:marBottom w:val="0"/>
              <w:divBdr>
                <w:top w:val="none" w:sz="0" w:space="0" w:color="auto"/>
                <w:left w:val="none" w:sz="0" w:space="0" w:color="auto"/>
                <w:bottom w:val="none" w:sz="0" w:space="0" w:color="auto"/>
                <w:right w:val="none" w:sz="0" w:space="0" w:color="auto"/>
              </w:divBdr>
            </w:div>
            <w:div w:id="471990684">
              <w:marLeft w:val="0"/>
              <w:marRight w:val="0"/>
              <w:marTop w:val="0"/>
              <w:marBottom w:val="0"/>
              <w:divBdr>
                <w:top w:val="none" w:sz="0" w:space="0" w:color="auto"/>
                <w:left w:val="none" w:sz="0" w:space="0" w:color="auto"/>
                <w:bottom w:val="none" w:sz="0" w:space="0" w:color="auto"/>
                <w:right w:val="none" w:sz="0" w:space="0" w:color="auto"/>
              </w:divBdr>
            </w:div>
            <w:div w:id="1464808323">
              <w:marLeft w:val="0"/>
              <w:marRight w:val="0"/>
              <w:marTop w:val="0"/>
              <w:marBottom w:val="0"/>
              <w:divBdr>
                <w:top w:val="none" w:sz="0" w:space="0" w:color="auto"/>
                <w:left w:val="none" w:sz="0" w:space="0" w:color="auto"/>
                <w:bottom w:val="none" w:sz="0" w:space="0" w:color="auto"/>
                <w:right w:val="none" w:sz="0" w:space="0" w:color="auto"/>
              </w:divBdr>
            </w:div>
            <w:div w:id="9283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377">
      <w:bodyDiv w:val="1"/>
      <w:marLeft w:val="0"/>
      <w:marRight w:val="0"/>
      <w:marTop w:val="0"/>
      <w:marBottom w:val="0"/>
      <w:divBdr>
        <w:top w:val="none" w:sz="0" w:space="0" w:color="auto"/>
        <w:left w:val="none" w:sz="0" w:space="0" w:color="auto"/>
        <w:bottom w:val="none" w:sz="0" w:space="0" w:color="auto"/>
        <w:right w:val="none" w:sz="0" w:space="0" w:color="auto"/>
      </w:divBdr>
      <w:divsChild>
        <w:div w:id="1801411342">
          <w:marLeft w:val="0"/>
          <w:marRight w:val="0"/>
          <w:marTop w:val="0"/>
          <w:marBottom w:val="0"/>
          <w:divBdr>
            <w:top w:val="none" w:sz="0" w:space="0" w:color="auto"/>
            <w:left w:val="none" w:sz="0" w:space="0" w:color="auto"/>
            <w:bottom w:val="none" w:sz="0" w:space="0" w:color="auto"/>
            <w:right w:val="none" w:sz="0" w:space="0" w:color="auto"/>
          </w:divBdr>
          <w:divsChild>
            <w:div w:id="2067221090">
              <w:marLeft w:val="0"/>
              <w:marRight w:val="0"/>
              <w:marTop w:val="0"/>
              <w:marBottom w:val="0"/>
              <w:divBdr>
                <w:top w:val="none" w:sz="0" w:space="0" w:color="auto"/>
                <w:left w:val="none" w:sz="0" w:space="0" w:color="auto"/>
                <w:bottom w:val="none" w:sz="0" w:space="0" w:color="auto"/>
                <w:right w:val="none" w:sz="0" w:space="0" w:color="auto"/>
              </w:divBdr>
            </w:div>
            <w:div w:id="700325622">
              <w:marLeft w:val="0"/>
              <w:marRight w:val="0"/>
              <w:marTop w:val="0"/>
              <w:marBottom w:val="0"/>
              <w:divBdr>
                <w:top w:val="none" w:sz="0" w:space="0" w:color="auto"/>
                <w:left w:val="none" w:sz="0" w:space="0" w:color="auto"/>
                <w:bottom w:val="none" w:sz="0" w:space="0" w:color="auto"/>
                <w:right w:val="none" w:sz="0" w:space="0" w:color="auto"/>
              </w:divBdr>
            </w:div>
            <w:div w:id="1117404802">
              <w:marLeft w:val="0"/>
              <w:marRight w:val="0"/>
              <w:marTop w:val="0"/>
              <w:marBottom w:val="0"/>
              <w:divBdr>
                <w:top w:val="none" w:sz="0" w:space="0" w:color="auto"/>
                <w:left w:val="none" w:sz="0" w:space="0" w:color="auto"/>
                <w:bottom w:val="none" w:sz="0" w:space="0" w:color="auto"/>
                <w:right w:val="none" w:sz="0" w:space="0" w:color="auto"/>
              </w:divBdr>
            </w:div>
            <w:div w:id="286282182">
              <w:marLeft w:val="0"/>
              <w:marRight w:val="0"/>
              <w:marTop w:val="0"/>
              <w:marBottom w:val="0"/>
              <w:divBdr>
                <w:top w:val="none" w:sz="0" w:space="0" w:color="auto"/>
                <w:left w:val="none" w:sz="0" w:space="0" w:color="auto"/>
                <w:bottom w:val="none" w:sz="0" w:space="0" w:color="auto"/>
                <w:right w:val="none" w:sz="0" w:space="0" w:color="auto"/>
              </w:divBdr>
            </w:div>
            <w:div w:id="1084297810">
              <w:marLeft w:val="0"/>
              <w:marRight w:val="0"/>
              <w:marTop w:val="0"/>
              <w:marBottom w:val="0"/>
              <w:divBdr>
                <w:top w:val="none" w:sz="0" w:space="0" w:color="auto"/>
                <w:left w:val="none" w:sz="0" w:space="0" w:color="auto"/>
                <w:bottom w:val="none" w:sz="0" w:space="0" w:color="auto"/>
                <w:right w:val="none" w:sz="0" w:space="0" w:color="auto"/>
              </w:divBdr>
            </w:div>
            <w:div w:id="1579637690">
              <w:marLeft w:val="0"/>
              <w:marRight w:val="0"/>
              <w:marTop w:val="0"/>
              <w:marBottom w:val="0"/>
              <w:divBdr>
                <w:top w:val="none" w:sz="0" w:space="0" w:color="auto"/>
                <w:left w:val="none" w:sz="0" w:space="0" w:color="auto"/>
                <w:bottom w:val="none" w:sz="0" w:space="0" w:color="auto"/>
                <w:right w:val="none" w:sz="0" w:space="0" w:color="auto"/>
              </w:divBdr>
            </w:div>
            <w:div w:id="529880769">
              <w:marLeft w:val="0"/>
              <w:marRight w:val="0"/>
              <w:marTop w:val="0"/>
              <w:marBottom w:val="0"/>
              <w:divBdr>
                <w:top w:val="none" w:sz="0" w:space="0" w:color="auto"/>
                <w:left w:val="none" w:sz="0" w:space="0" w:color="auto"/>
                <w:bottom w:val="none" w:sz="0" w:space="0" w:color="auto"/>
                <w:right w:val="none" w:sz="0" w:space="0" w:color="auto"/>
              </w:divBdr>
            </w:div>
            <w:div w:id="1592616234">
              <w:marLeft w:val="0"/>
              <w:marRight w:val="0"/>
              <w:marTop w:val="0"/>
              <w:marBottom w:val="0"/>
              <w:divBdr>
                <w:top w:val="none" w:sz="0" w:space="0" w:color="auto"/>
                <w:left w:val="none" w:sz="0" w:space="0" w:color="auto"/>
                <w:bottom w:val="none" w:sz="0" w:space="0" w:color="auto"/>
                <w:right w:val="none" w:sz="0" w:space="0" w:color="auto"/>
              </w:divBdr>
            </w:div>
            <w:div w:id="5412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Nicholson</dc:creator>
  <cp:keywords/>
  <dc:description/>
  <cp:lastModifiedBy>Benjamin Nicholson</cp:lastModifiedBy>
  <cp:revision>2</cp:revision>
  <dcterms:created xsi:type="dcterms:W3CDTF">2024-11-17T22:10:00Z</dcterms:created>
  <dcterms:modified xsi:type="dcterms:W3CDTF">2024-11-20T18:43:00Z</dcterms:modified>
</cp:coreProperties>
</file>