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80D29">
      <w:pPr>
        <w:pStyle w:val="2"/>
        <w:keepNext w:val="0"/>
        <w:keepLines w:val="0"/>
        <w:widowControl/>
        <w:suppressLineNumbers w:val="0"/>
        <w:ind w:left="0" w:firstLine="420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假定某企业正在开发一作品版权登记系统，其中有一个用例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“登记绘画版权”，该用例大致流程为：</w:t>
      </w:r>
    </w:p>
    <w:p w14:paraId="5D946902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用户上传绘画并填写基本信息（如标题、作者、登记时间、作品类型等），系统检查绘画分辨率（至少800*600）并自动生成特征值（哈希指纹），然后将该特征值与库中已存证绘画的特征值进行比对，如果相似度低于阈值，则进行版权登记；否则拒绝登记，并对比展示与之最相似的一副已存证绘画（即：与该作品重复了）。</w:t>
      </w:r>
    </w:p>
    <w:p w14:paraId="05508D6F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要求：针对上述用例及需求，</w:t>
      </w:r>
    </w:p>
    <w:p w14:paraId="3D504953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（1）指出该用例涉及哪些类，每个类的职责是什么？</w:t>
      </w:r>
    </w:p>
    <w:p w14:paraId="176F1A66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（2）绘制UML分析类图。</w:t>
      </w:r>
    </w:p>
    <w:p w14:paraId="7335BE7C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（2）绘制UML顺序图。</w:t>
      </w:r>
    </w:p>
    <w:p w14:paraId="0F6BE58C"/>
    <w:p w14:paraId="3233D6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62C83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用户类：上传作品和相关信息。</w:t>
      </w:r>
    </w:p>
    <w:p w14:paraId="58A54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登记控制器：负责登记和流程控制</w:t>
      </w:r>
    </w:p>
    <w:p w14:paraId="566DD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绘画检查类：分辨率检查和特征值生成</w:t>
      </w:r>
    </w:p>
    <w:p w14:paraId="51445B01"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/>
          <w:lang w:val="en-US" w:eastAsia="zh-CN"/>
        </w:rPr>
        <w:t>相似度比较类：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将特征值与库中已存证绘画的特征值进行比对</w:t>
      </w:r>
    </w:p>
    <w:p w14:paraId="2539F008"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特征库：存储和管理特征值数据</w:t>
      </w:r>
    </w:p>
    <w:p w14:paraId="097F590D"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绘画库：封装绘画作品的基本信息和特征值</w:t>
      </w:r>
    </w:p>
    <w:p w14:paraId="746DBBDE"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登记类：版权登记</w:t>
      </w:r>
    </w:p>
    <w:p w14:paraId="3FF9DD1E"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FC4B4F7"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（2）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分析类图</w:t>
      </w:r>
    </w:p>
    <w:p w14:paraId="12A1D449">
      <w:r>
        <w:drawing>
          <wp:inline distT="0" distB="0" distL="114300" distR="114300">
            <wp:extent cx="3032760" cy="34880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8DDD"/>
    <w:p w14:paraId="374B1BA4">
      <w:pPr>
        <w:numPr>
          <w:ilvl w:val="0"/>
          <w:numId w:val="1"/>
        </w:numP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顺序图</w:t>
      </w:r>
    </w:p>
    <w:p w14:paraId="0FCF70EB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drawing>
          <wp:inline distT="0" distB="0" distL="114300" distR="114300">
            <wp:extent cx="5273675" cy="6411595"/>
            <wp:effectExtent l="0" t="0" r="952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1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4C6FA2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348E1"/>
    <w:multiLevelType w:val="singleLevel"/>
    <w:tmpl w:val="158348E1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10E95"/>
    <w:rsid w:val="394C69E7"/>
    <w:rsid w:val="3B9308FD"/>
    <w:rsid w:val="3CF87EC1"/>
    <w:rsid w:val="71CA611F"/>
    <w:rsid w:val="7E3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773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2025-10-21T01:26:13Z</dcterms:created>
  <dc:creator>33219</dc:creator>
  <cp:lastModifiedBy>WPS_1718022752</cp:lastModifiedBy>
  <dcterms:modified xsi:type="dcterms:W3CDTF">2025-10-21T14:19:55Z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2F4FA7E76B9C48E3970F227E8A3E6543_12</vt:lpwstr>
  </property>
</Properties>
</file>