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96C3F">
      <w:pPr>
        <w:widowControl/>
        <w:shd w:val="clear" w:color="auto" w:fill="FFFFFF"/>
        <w:wordWrap w:val="0"/>
        <w:jc w:val="left"/>
        <w:outlineLvl w:val="0"/>
        <w:rPr>
          <w:rFonts w:ascii="微软雅黑" w:hAnsi="微软雅黑" w:eastAsia="微软雅黑" w:cs="Arial"/>
          <w:b/>
          <w:bCs/>
          <w:color w:val="222226"/>
          <w:kern w:val="36"/>
          <w:sz w:val="42"/>
          <w:szCs w:val="42"/>
        </w:rPr>
      </w:pPr>
      <w:r>
        <w:rPr>
          <w:rFonts w:hint="eastAsia" w:ascii="微软雅黑" w:hAnsi="微软雅黑" w:eastAsia="微软雅黑" w:cs="Arial"/>
          <w:b/>
          <w:bCs/>
          <w:color w:val="222226"/>
          <w:kern w:val="36"/>
          <w:sz w:val="42"/>
          <w:szCs w:val="42"/>
        </w:rPr>
        <w:t>VIVADO vhdl verilog 实现矩阵运算</w:t>
      </w:r>
    </w:p>
    <w:p w14:paraId="163E2639">
      <w:pPr>
        <w:widowControl/>
        <w:spacing w:after="240" w:line="390" w:lineRule="atLeast"/>
        <w:jc w:val="left"/>
        <w:rPr>
          <w:rFonts w:ascii="Arial" w:hAnsi="Arial" w:eastAsia="宋体" w:cs="Arial"/>
          <w:color w:val="4D4D4D"/>
          <w:kern w:val="0"/>
          <w:sz w:val="27"/>
          <w:szCs w:val="27"/>
        </w:rPr>
      </w:pPr>
      <w:r>
        <w:rPr>
          <w:rFonts w:ascii="Arial" w:hAnsi="Arial" w:eastAsia="宋体" w:cs="Arial"/>
          <w:color w:val="4D4D4D"/>
          <w:kern w:val="0"/>
          <w:sz w:val="27"/>
          <w:szCs w:val="27"/>
        </w:rPr>
        <w:t>FPGA开发过程中可能用到矩阵算法运算，相对比较简单的方式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t>比如一个32*32的矩阵结构为：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drawing>
          <wp:inline distT="0" distB="0" distL="0" distR="0">
            <wp:extent cx="5267960" cy="1851025"/>
            <wp:effectExtent l="0" t="0" r="0" b="0"/>
            <wp:docPr id="6" name="图片 6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7618" cy="187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t>用两个RAM和一个运算单元及一个输出缓存RAM进行缓存结果：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t>具体的框架为下入所示：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drawing>
          <wp:inline distT="0" distB="0" distL="0" distR="0">
            <wp:extent cx="5287010" cy="2068195"/>
            <wp:effectExtent l="0" t="0" r="8890" b="8255"/>
            <wp:docPr id="5" name="图片 5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8900" cy="208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1279">
      <w:pPr>
        <w:widowControl/>
        <w:spacing w:after="240" w:line="390" w:lineRule="atLeast"/>
        <w:jc w:val="left"/>
        <w:rPr>
          <w:rFonts w:ascii="Arial" w:hAnsi="Arial" w:eastAsia="宋体" w:cs="Arial"/>
          <w:color w:val="4D4D4D"/>
          <w:kern w:val="0"/>
          <w:sz w:val="27"/>
          <w:szCs w:val="27"/>
        </w:rPr>
      </w:pPr>
      <w:bookmarkStart w:id="0" w:name="_GoBack"/>
      <w:bookmarkEnd w:id="0"/>
      <w:r>
        <w:rPr>
          <w:rFonts w:ascii="Arial" w:hAnsi="Arial" w:eastAsia="宋体" w:cs="Arial"/>
          <w:color w:val="4D4D4D"/>
          <w:kern w:val="0"/>
          <w:sz w:val="27"/>
          <w:szCs w:val="27"/>
        </w:rPr>
        <w:t>存放的顺序为：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drawing>
          <wp:inline distT="0" distB="0" distL="0" distR="0">
            <wp:extent cx="3474720" cy="2859405"/>
            <wp:effectExtent l="0" t="0" r="0" b="0"/>
            <wp:docPr id="4" name="图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9344" cy="2879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t>程序主要就是</w:t>
      </w:r>
      <w:r>
        <w:rPr>
          <w:rFonts w:ascii="Arial" w:hAnsi="Arial" w:eastAsia="宋体" w:cs="Arial"/>
          <w:color w:val="4D4D4D"/>
          <w:kern w:val="0"/>
          <w:sz w:val="27"/>
          <w:szCs w:val="27"/>
          <w:highlight w:val="yellow"/>
        </w:rPr>
        <w:t>地址的控制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t>，用3个简单计数器，通过控制好取数的坐标即可：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drawing>
          <wp:inline distT="0" distB="0" distL="0" distR="0">
            <wp:extent cx="4470400" cy="4132580"/>
            <wp:effectExtent l="0" t="0" r="6350" b="1270"/>
            <wp:docPr id="3" name="图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36" cy="4156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t>注意高低位的顺序，</w:t>
      </w:r>
    </w:p>
    <w:p w14:paraId="4CCAADE2">
      <w:pPr>
        <w:widowControl/>
        <w:spacing w:after="240" w:line="390" w:lineRule="atLeast"/>
        <w:jc w:val="left"/>
        <w:rPr>
          <w:rFonts w:ascii="Arial" w:hAnsi="Arial" w:eastAsia="宋体" w:cs="Arial"/>
          <w:color w:val="4D4D4D"/>
          <w:kern w:val="0"/>
          <w:sz w:val="27"/>
          <w:szCs w:val="27"/>
        </w:rPr>
      </w:pPr>
      <w:r>
        <w:rPr>
          <w:rFonts w:ascii="Arial" w:hAnsi="Arial" w:eastAsia="宋体" w:cs="Arial"/>
          <w:color w:val="4D4D4D"/>
          <w:kern w:val="0"/>
          <w:sz w:val="27"/>
          <w:szCs w:val="27"/>
        </w:rPr>
        <w:t>验证：对于这种大位宽的数据运算的设计，最好借用matlab产生测试数据，然后对比计算结果：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drawing>
          <wp:inline distT="0" distB="0" distL="0" distR="0">
            <wp:extent cx="5189855" cy="4788535"/>
            <wp:effectExtent l="0" t="0" r="0" b="0"/>
            <wp:docPr id="2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1573" cy="48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8F98">
      <w:pPr>
        <w:widowControl/>
        <w:spacing w:after="240" w:line="390" w:lineRule="atLeast"/>
        <w:jc w:val="left"/>
        <w:rPr>
          <w:rFonts w:ascii="Arial" w:hAnsi="Arial" w:eastAsia="宋体" w:cs="Arial"/>
          <w:color w:val="4D4D4D"/>
          <w:kern w:val="0"/>
          <w:sz w:val="27"/>
          <w:szCs w:val="27"/>
        </w:rPr>
      </w:pPr>
      <w:r>
        <w:rPr>
          <w:rFonts w:ascii="Arial" w:hAnsi="Arial" w:eastAsia="宋体" w:cs="Arial"/>
          <w:color w:val="4D4D4D"/>
          <w:kern w:val="0"/>
          <w:sz w:val="27"/>
          <w:szCs w:val="27"/>
        </w:rPr>
        <w:t>最终我们可以把结果同样写会到txt文本中：</w:t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drawing>
          <wp:inline distT="0" distB="0" distL="0" distR="0">
            <wp:extent cx="5440045" cy="1315720"/>
            <wp:effectExtent l="0" t="0" r="0" b="0"/>
            <wp:docPr id="1" name="图片 1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578988" cy="134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br w:type="textWrapping"/>
      </w:r>
      <w:r>
        <w:rPr>
          <w:rFonts w:ascii="Arial" w:hAnsi="Arial" w:eastAsia="宋体" w:cs="Arial"/>
          <w:color w:val="4D4D4D"/>
          <w:kern w:val="0"/>
          <w:sz w:val="27"/>
          <w:szCs w:val="27"/>
        </w:rPr>
        <w:t>直接查看结果即可</w:t>
      </w:r>
    </w:p>
    <w:p w14:paraId="2C228C5E">
      <w:pPr>
        <w:widowControl/>
        <w:spacing w:after="240" w:line="390" w:lineRule="atLeast"/>
        <w:jc w:val="left"/>
        <w:rPr>
          <w:rFonts w:hint="eastAsia" w:ascii="Arial" w:hAnsi="Arial" w:eastAsia="宋体" w:cs="Arial"/>
          <w:color w:val="4D4D4D"/>
          <w:kern w:val="0"/>
          <w:sz w:val="27"/>
          <w:szCs w:val="27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1ZGJmOGY2MDgwZjE4MWYzMTM2MGQ3ZWQzZDgwZmUifQ=="/>
  </w:docVars>
  <w:rsids>
    <w:rsidRoot w:val="006F1005"/>
    <w:rsid w:val="004F1CDB"/>
    <w:rsid w:val="006F1005"/>
    <w:rsid w:val="00725214"/>
    <w:rsid w:val="00E41856"/>
    <w:rsid w:val="00F62691"/>
    <w:rsid w:val="116C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7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7">
    <w:name w:val="标题 1 字符"/>
    <w:basedOn w:val="5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8">
    <w:name w:val="time"/>
    <w:basedOn w:val="5"/>
    <w:qFormat/>
    <w:uiPriority w:val="0"/>
  </w:style>
  <w:style w:type="character" w:customStyle="1" w:styleId="9">
    <w:name w:val="read-count"/>
    <w:basedOn w:val="5"/>
    <w:qFormat/>
    <w:uiPriority w:val="0"/>
  </w:style>
  <w:style w:type="character" w:customStyle="1" w:styleId="10">
    <w:name w:val="name"/>
    <w:basedOn w:val="5"/>
    <w:qFormat/>
    <w:uiPriority w:val="0"/>
  </w:style>
  <w:style w:type="character" w:customStyle="1" w:styleId="11">
    <w:name w:val="get-collection"/>
    <w:basedOn w:val="5"/>
    <w:qFormat/>
    <w:uiPriority w:val="0"/>
  </w:style>
  <w:style w:type="character" w:customStyle="1" w:styleId="12">
    <w:name w:val="label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201</Words>
  <Characters>233</Characters>
  <Lines>1</Lines>
  <Paragraphs>1</Paragraphs>
  <TotalTime>4</TotalTime>
  <ScaleCrop>false</ScaleCrop>
  <LinksUpToDate>false</LinksUpToDate>
  <CharactersWithSpaces>236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2020-10-30T07:43:00Z</dcterms:created>
  <dc:creator>Jimmy</dc:creator>
  <cp:lastModifiedBy>胡萝卜</cp:lastModifiedBy>
  <dcterms:modified xsi:type="dcterms:W3CDTF">2024-11-21T12:46:43Z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85E756373DF14AE3B93D1332062E1DCC_12</vt:lpwstr>
  </property>
</Properties>
</file>