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CE622">
      <w:pPr>
        <w:jc w:val="center"/>
        <w:rPr>
          <w:rFonts w:ascii="黑体" w:eastAsia="黑体"/>
          <w:b/>
          <w:sz w:val="32"/>
        </w:rPr>
      </w:pPr>
      <w:r>
        <w:rPr>
          <w:rFonts w:hint="eastAsia" w:ascii="黑体" w:eastAsia="黑体"/>
          <w:b/>
          <w:sz w:val="32"/>
        </w:rPr>
        <w:t>《数字逻辑》实验报告</w:t>
      </w:r>
    </w:p>
    <w:p w14:paraId="16B5983F">
      <w:pPr>
        <w:jc w:val="right"/>
      </w:pPr>
    </w:p>
    <w:tbl>
      <w:tblPr>
        <w:tblStyle w:val="4"/>
        <w:tblW w:w="83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3"/>
        <w:gridCol w:w="192"/>
        <w:gridCol w:w="1837"/>
        <w:gridCol w:w="431"/>
        <w:gridCol w:w="934"/>
        <w:gridCol w:w="767"/>
        <w:gridCol w:w="2956"/>
      </w:tblGrid>
      <w:tr w14:paraId="080F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04" w:hRule="atLeast"/>
          <w:jc w:val="center"/>
        </w:trPr>
        <w:tc>
          <w:tcPr>
            <w:tcW w:w="1455" w:type="dxa"/>
            <w:gridSpan w:val="2"/>
            <w:vAlign w:val="center"/>
          </w:tcPr>
          <w:p w14:paraId="4F9E5FF5">
            <w:pPr>
              <w:spacing w:line="480" w:lineRule="exact"/>
              <w:ind w:left="-42" w:right="-51"/>
              <w:jc w:val="center"/>
              <w:rPr>
                <w:rFonts w:hint="eastAsia" w:ascii="宋体" w:hAnsi="宋体"/>
                <w:b/>
              </w:rPr>
            </w:pPr>
            <w:r>
              <w:rPr>
                <w:rFonts w:hint="eastAsia" w:ascii="宋体" w:hAnsi="宋体"/>
                <w:b/>
              </w:rPr>
              <w:t>姓名</w:t>
            </w:r>
          </w:p>
        </w:tc>
        <w:tc>
          <w:tcPr>
            <w:tcW w:w="2268" w:type="dxa"/>
            <w:gridSpan w:val="2"/>
            <w:vAlign w:val="center"/>
          </w:tcPr>
          <w:p w14:paraId="09D42741">
            <w:pPr>
              <w:spacing w:line="480" w:lineRule="exact"/>
              <w:ind w:right="-51"/>
              <w:jc w:val="center"/>
              <w:rPr>
                <w:rFonts w:hint="eastAsia" w:ascii="宋体" w:hAnsi="宋体"/>
                <w:b/>
              </w:rPr>
            </w:pPr>
          </w:p>
        </w:tc>
        <w:tc>
          <w:tcPr>
            <w:tcW w:w="1701" w:type="dxa"/>
            <w:gridSpan w:val="2"/>
            <w:vAlign w:val="center"/>
          </w:tcPr>
          <w:p w14:paraId="2AF295A6">
            <w:pPr>
              <w:spacing w:line="480" w:lineRule="exact"/>
              <w:ind w:right="-51"/>
              <w:jc w:val="center"/>
              <w:rPr>
                <w:rFonts w:hint="eastAsia" w:ascii="宋体" w:hAnsi="宋体"/>
                <w:b/>
              </w:rPr>
            </w:pPr>
            <w:r>
              <w:rPr>
                <w:rFonts w:hint="eastAsia" w:ascii="宋体" w:hAnsi="宋体"/>
                <w:b/>
              </w:rPr>
              <w:t>年级</w:t>
            </w:r>
          </w:p>
        </w:tc>
        <w:tc>
          <w:tcPr>
            <w:tcW w:w="2956" w:type="dxa"/>
            <w:vAlign w:val="center"/>
          </w:tcPr>
          <w:p w14:paraId="3763BB26">
            <w:pPr>
              <w:spacing w:line="480" w:lineRule="exact"/>
              <w:ind w:right="-51"/>
              <w:jc w:val="center"/>
              <w:rPr>
                <w:rFonts w:hint="eastAsia" w:ascii="宋体" w:hAnsi="宋体"/>
                <w:b/>
              </w:rPr>
            </w:pPr>
            <w:r>
              <w:rPr>
                <w:rFonts w:hint="eastAsia" w:ascii="宋体" w:hAnsi="宋体" w:eastAsia="宋体" w:cs="宋体"/>
                <w:bCs/>
                <w:sz w:val="24"/>
                <w:szCs w:val="24"/>
              </w:rPr>
              <w:t>2023级</w:t>
            </w:r>
          </w:p>
        </w:tc>
      </w:tr>
      <w:tr w14:paraId="021C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1455" w:type="dxa"/>
            <w:gridSpan w:val="2"/>
            <w:vAlign w:val="center"/>
          </w:tcPr>
          <w:p w14:paraId="562E4E9C">
            <w:pPr>
              <w:spacing w:line="480" w:lineRule="exact"/>
              <w:ind w:left="-42" w:right="-51"/>
              <w:jc w:val="center"/>
              <w:rPr>
                <w:rFonts w:hint="eastAsia" w:ascii="宋体" w:hAnsi="宋体"/>
                <w:b/>
              </w:rPr>
            </w:pPr>
            <w:r>
              <w:rPr>
                <w:rFonts w:hint="eastAsia" w:ascii="宋体" w:hAnsi="宋体"/>
                <w:b/>
              </w:rPr>
              <w:t>学号</w:t>
            </w:r>
          </w:p>
        </w:tc>
        <w:tc>
          <w:tcPr>
            <w:tcW w:w="2268" w:type="dxa"/>
            <w:gridSpan w:val="2"/>
            <w:vAlign w:val="center"/>
          </w:tcPr>
          <w:p w14:paraId="498AA4BE">
            <w:pPr>
              <w:spacing w:line="480" w:lineRule="exact"/>
              <w:ind w:right="-51"/>
              <w:jc w:val="center"/>
              <w:rPr>
                <w:rFonts w:hint="eastAsia" w:ascii="宋体" w:hAnsi="宋体"/>
                <w:b/>
              </w:rPr>
            </w:pPr>
          </w:p>
        </w:tc>
        <w:tc>
          <w:tcPr>
            <w:tcW w:w="1701" w:type="dxa"/>
            <w:gridSpan w:val="2"/>
            <w:vAlign w:val="center"/>
          </w:tcPr>
          <w:p w14:paraId="66DEE057">
            <w:pPr>
              <w:spacing w:line="480" w:lineRule="exact"/>
              <w:ind w:right="-51"/>
              <w:jc w:val="center"/>
              <w:rPr>
                <w:rFonts w:hint="eastAsia" w:ascii="宋体" w:hAnsi="宋体"/>
                <w:b/>
              </w:rPr>
            </w:pPr>
            <w:r>
              <w:rPr>
                <w:rFonts w:hint="eastAsia" w:ascii="宋体" w:hAnsi="宋体"/>
                <w:b/>
              </w:rPr>
              <w:t>专业、班级</w:t>
            </w:r>
          </w:p>
        </w:tc>
        <w:tc>
          <w:tcPr>
            <w:tcW w:w="2956" w:type="dxa"/>
            <w:vAlign w:val="center"/>
          </w:tcPr>
          <w:p w14:paraId="413DFCE8">
            <w:pPr>
              <w:ind w:right="-51" w:firstLine="660" w:firstLineChars="300"/>
              <w:jc w:val="both"/>
              <w:rPr>
                <w:rFonts w:hint="eastAsia" w:ascii="宋体" w:hAnsi="宋体"/>
                <w:b/>
              </w:rPr>
            </w:pPr>
            <w:bookmarkStart w:id="34" w:name="_GoBack"/>
            <w:bookmarkEnd w:id="34"/>
          </w:p>
        </w:tc>
      </w:tr>
      <w:tr w14:paraId="0BEEE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1263" w:type="dxa"/>
            <w:vAlign w:val="center"/>
          </w:tcPr>
          <w:p w14:paraId="0CA88306">
            <w:pPr>
              <w:spacing w:line="480" w:lineRule="exact"/>
              <w:ind w:left="-42" w:right="-51"/>
              <w:jc w:val="center"/>
              <w:rPr>
                <w:rFonts w:hint="eastAsia" w:ascii="宋体" w:hAnsi="宋体"/>
                <w:b/>
              </w:rPr>
            </w:pPr>
            <w:r>
              <w:rPr>
                <w:rFonts w:hint="eastAsia" w:ascii="宋体" w:hAnsi="宋体"/>
                <w:b/>
              </w:rPr>
              <w:t>实验名称</w:t>
            </w:r>
          </w:p>
        </w:tc>
        <w:tc>
          <w:tcPr>
            <w:tcW w:w="7117" w:type="dxa"/>
            <w:gridSpan w:val="6"/>
            <w:vAlign w:val="center"/>
          </w:tcPr>
          <w:p w14:paraId="37B73EBF">
            <w:pPr>
              <w:jc w:val="center"/>
              <w:rPr>
                <w:rFonts w:hint="eastAsia" w:ascii="宋体" w:hAnsi="宋体"/>
                <w:b/>
                <w:color w:val="FF0000"/>
                <w:sz w:val="28"/>
                <w:szCs w:val="28"/>
              </w:rPr>
            </w:pPr>
            <w:r>
              <w:rPr>
                <w:rFonts w:hint="eastAsia" w:ascii="仿宋" w:hAnsi="仿宋" w:eastAsia="仿宋" w:cs="仿宋"/>
                <w:color w:val="000000"/>
                <w:sz w:val="28"/>
                <w:szCs w:val="28"/>
                <w:lang w:bidi="ar"/>
              </w:rPr>
              <w:t>实验十五 摩尔状态机序列检测器</w:t>
            </w:r>
          </w:p>
        </w:tc>
      </w:tr>
      <w:tr w14:paraId="05DD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9" w:hRule="atLeast"/>
          <w:jc w:val="center"/>
        </w:trPr>
        <w:tc>
          <w:tcPr>
            <w:tcW w:w="1263" w:type="dxa"/>
            <w:vAlign w:val="center"/>
          </w:tcPr>
          <w:p w14:paraId="6815A882">
            <w:pPr>
              <w:spacing w:line="400" w:lineRule="exact"/>
              <w:ind w:left="-40" w:right="-51"/>
              <w:jc w:val="center"/>
              <w:rPr>
                <w:rFonts w:hint="eastAsia" w:ascii="宋体" w:hAnsi="宋体"/>
                <w:b/>
              </w:rPr>
            </w:pPr>
            <w:r>
              <w:rPr>
                <w:rFonts w:hint="eastAsia" w:ascii="宋体" w:hAnsi="宋体"/>
                <w:b/>
              </w:rPr>
              <w:t>实验时间</w:t>
            </w:r>
          </w:p>
        </w:tc>
        <w:tc>
          <w:tcPr>
            <w:tcW w:w="2029" w:type="dxa"/>
            <w:gridSpan w:val="2"/>
            <w:vAlign w:val="center"/>
          </w:tcPr>
          <w:p w14:paraId="21EE7040">
            <w:pPr>
              <w:spacing w:line="400" w:lineRule="exact"/>
              <w:ind w:left="-40" w:right="-51"/>
              <w:jc w:val="center"/>
              <w:rPr>
                <w:rFonts w:hint="eastAsia" w:ascii="宋体" w:hAnsi="宋体"/>
                <w:b/>
              </w:rPr>
            </w:pPr>
            <w:r>
              <w:rPr>
                <w:rFonts w:hint="eastAsia" w:ascii="宋体" w:hAnsi="宋体"/>
                <w:bCs/>
              </w:rPr>
              <w:t>2024.11.20</w:t>
            </w:r>
          </w:p>
        </w:tc>
        <w:tc>
          <w:tcPr>
            <w:tcW w:w="1365" w:type="dxa"/>
            <w:gridSpan w:val="2"/>
            <w:vAlign w:val="center"/>
          </w:tcPr>
          <w:p w14:paraId="535505BD">
            <w:pPr>
              <w:spacing w:line="400" w:lineRule="exact"/>
              <w:ind w:left="-40" w:right="-51"/>
              <w:jc w:val="center"/>
              <w:rPr>
                <w:rFonts w:hint="eastAsia" w:ascii="宋体" w:hAnsi="宋体"/>
                <w:b/>
              </w:rPr>
            </w:pPr>
            <w:r>
              <w:rPr>
                <w:rFonts w:hint="eastAsia" w:ascii="宋体" w:hAnsi="宋体"/>
                <w:b/>
              </w:rPr>
              <w:t>实验地点</w:t>
            </w:r>
          </w:p>
        </w:tc>
        <w:tc>
          <w:tcPr>
            <w:tcW w:w="3723" w:type="dxa"/>
            <w:gridSpan w:val="2"/>
            <w:vAlign w:val="center"/>
          </w:tcPr>
          <w:p w14:paraId="7FCA103A">
            <w:pPr>
              <w:spacing w:line="400" w:lineRule="exact"/>
              <w:ind w:left="-40" w:right="-51"/>
              <w:jc w:val="center"/>
              <w:rPr>
                <w:rFonts w:hint="eastAsia" w:ascii="宋体" w:hAnsi="宋体"/>
                <w:b/>
              </w:rPr>
            </w:pPr>
            <w:r>
              <w:rPr>
                <w:rFonts w:hint="eastAsia" w:ascii="宋体" w:hAnsi="宋体"/>
                <w:bCs/>
              </w:rPr>
              <w:t>DS1410</w:t>
            </w:r>
          </w:p>
        </w:tc>
      </w:tr>
      <w:tr w14:paraId="2A487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jc w:val="center"/>
        </w:trPr>
        <w:tc>
          <w:tcPr>
            <w:tcW w:w="1263" w:type="dxa"/>
            <w:vAlign w:val="center"/>
          </w:tcPr>
          <w:p w14:paraId="1ED77F0B">
            <w:pPr>
              <w:spacing w:line="400" w:lineRule="exact"/>
              <w:ind w:left="-40" w:right="-51"/>
              <w:jc w:val="center"/>
              <w:rPr>
                <w:rFonts w:hint="eastAsia" w:ascii="宋体" w:hAnsi="宋体"/>
                <w:b/>
              </w:rPr>
            </w:pPr>
            <w:r>
              <w:rPr>
                <w:rFonts w:hint="eastAsia" w:ascii="宋体" w:hAnsi="宋体"/>
                <w:b/>
              </w:rPr>
              <w:t>实验成绩</w:t>
            </w:r>
          </w:p>
        </w:tc>
        <w:tc>
          <w:tcPr>
            <w:tcW w:w="2029" w:type="dxa"/>
            <w:gridSpan w:val="2"/>
            <w:vAlign w:val="center"/>
          </w:tcPr>
          <w:p w14:paraId="4C3181CB">
            <w:pPr>
              <w:spacing w:line="480" w:lineRule="exact"/>
              <w:ind w:left="-44" w:leftChars="-20" w:right="171" w:firstLine="220" w:firstLineChars="100"/>
              <w:jc w:val="right"/>
              <w:rPr>
                <w:rFonts w:hint="eastAsia" w:ascii="宋体" w:hAnsi="宋体"/>
                <w:b/>
              </w:rPr>
            </w:pPr>
          </w:p>
        </w:tc>
        <w:tc>
          <w:tcPr>
            <w:tcW w:w="1365" w:type="dxa"/>
            <w:gridSpan w:val="2"/>
            <w:vAlign w:val="center"/>
          </w:tcPr>
          <w:p w14:paraId="224D1673">
            <w:pPr>
              <w:spacing w:line="480" w:lineRule="exact"/>
              <w:ind w:left="-44" w:leftChars="-20" w:right="171"/>
              <w:jc w:val="center"/>
              <w:rPr>
                <w:rFonts w:hint="eastAsia" w:ascii="宋体" w:hAnsi="宋体"/>
                <w:b/>
              </w:rPr>
            </w:pPr>
            <w:r>
              <w:rPr>
                <w:rFonts w:hint="eastAsia" w:ascii="宋体" w:hAnsi="宋体"/>
                <w:b/>
              </w:rPr>
              <w:t xml:space="preserve"> 实验性质</w:t>
            </w:r>
          </w:p>
        </w:tc>
        <w:tc>
          <w:tcPr>
            <w:tcW w:w="3723" w:type="dxa"/>
            <w:gridSpan w:val="2"/>
            <w:vAlign w:val="center"/>
          </w:tcPr>
          <w:p w14:paraId="0262FB1E">
            <w:pPr>
              <w:spacing w:line="480" w:lineRule="exact"/>
              <w:ind w:left="-42" w:right="171"/>
              <w:jc w:val="center"/>
              <w:rPr>
                <w:rFonts w:hint="eastAsia" w:ascii="宋体" w:hAnsi="宋体"/>
                <w:b/>
              </w:rPr>
            </w:pPr>
            <w:r>
              <w:rPr>
                <w:rFonts w:hint="eastAsia" w:ascii="宋体" w:hAnsi="宋体"/>
                <w:b/>
                <w:sz w:val="24"/>
              </w:rPr>
              <w:t>□</w:t>
            </w:r>
            <w:r>
              <w:rPr>
                <w:rFonts w:hint="eastAsia" w:ascii="宋体" w:hAnsi="宋体"/>
                <w:b/>
              </w:rPr>
              <w:t xml:space="preserve">验证性  </w:t>
            </w:r>
            <w:r>
              <w:rPr>
                <w:rFonts w:hint="eastAsia" w:ascii="宋体" w:hAnsi="宋体"/>
                <w:b/>
                <w:sz w:val="24"/>
              </w:rPr>
              <w:t>□</w:t>
            </w:r>
            <w:r>
              <w:rPr>
                <w:rFonts w:hint="eastAsia" w:ascii="宋体" w:hAnsi="宋体"/>
                <w:b/>
              </w:rPr>
              <w:t xml:space="preserve">设计性  </w:t>
            </w:r>
            <w:r>
              <w:rPr>
                <w:rFonts w:hint="eastAsia" w:ascii="宋体" w:hAnsi="宋体"/>
                <w:b/>
                <w:sz w:val="24"/>
              </w:rPr>
              <w:t>□</w:t>
            </w:r>
            <w:r>
              <w:rPr>
                <w:rFonts w:hint="eastAsia" w:ascii="宋体" w:hAnsi="宋体"/>
                <w:b/>
              </w:rPr>
              <w:t>综合性</w:t>
            </w:r>
          </w:p>
        </w:tc>
      </w:tr>
      <w:tr w14:paraId="4DFAE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9" w:hRule="atLeast"/>
          <w:jc w:val="center"/>
        </w:trPr>
        <w:tc>
          <w:tcPr>
            <w:tcW w:w="8380" w:type="dxa"/>
            <w:gridSpan w:val="7"/>
            <w:tcBorders>
              <w:bottom w:val="single" w:color="auto" w:sz="4" w:space="0"/>
            </w:tcBorders>
            <w:tcMar>
              <w:top w:w="57" w:type="dxa"/>
              <w:left w:w="142" w:type="dxa"/>
              <w:bottom w:w="57" w:type="dxa"/>
              <w:right w:w="567" w:type="dxa"/>
            </w:tcMar>
          </w:tcPr>
          <w:p w14:paraId="380B57AF">
            <w:pPr>
              <w:spacing w:line="480" w:lineRule="exact"/>
              <w:ind w:right="-51"/>
              <w:rPr>
                <w:rFonts w:ascii="黑体" w:eastAsia="黑体"/>
                <w:sz w:val="24"/>
                <w:szCs w:val="24"/>
              </w:rPr>
            </w:pPr>
            <w:r>
              <w:rPr>
                <w:rFonts w:hint="eastAsia" w:ascii="黑体" w:eastAsia="黑体"/>
                <w:sz w:val="24"/>
                <w:szCs w:val="24"/>
              </w:rPr>
              <w:t>教师评价：</w:t>
            </w:r>
          </w:p>
          <w:p w14:paraId="262FB263">
            <w:pPr>
              <w:spacing w:line="480" w:lineRule="exact"/>
              <w:ind w:right="-51"/>
              <w:rPr>
                <w:rFonts w:ascii="楷体_GB2312" w:eastAsia="楷体_GB2312"/>
              </w:rPr>
            </w:pPr>
            <w:bookmarkStart w:id="0" w:name="OLE_LINK10"/>
            <w:bookmarkStart w:id="1" w:name="OLE_LINK55"/>
            <w:bookmarkStart w:id="2" w:name="OLE_LINK6"/>
            <w:bookmarkStart w:id="3" w:name="OLE_LINK53"/>
            <w:bookmarkStart w:id="4" w:name="OLE_LINK47"/>
            <w:bookmarkStart w:id="5" w:name="OLE_LINK19"/>
            <w:bookmarkStart w:id="6" w:name="OLE_LINK4"/>
            <w:bookmarkStart w:id="7" w:name="OLE_LINK56"/>
            <w:bookmarkStart w:id="8" w:name="OLE_LINK45"/>
            <w:bookmarkStart w:id="9" w:name="OLE_LINK9"/>
            <w:bookmarkStart w:id="10" w:name="OLE_LINK20"/>
            <w:bookmarkStart w:id="11" w:name="OLE_LINK63"/>
            <w:bookmarkStart w:id="12" w:name="OLE_LINK27"/>
            <w:bookmarkStart w:id="13" w:name="OLE_LINK64"/>
            <w:bookmarkStart w:id="14" w:name="OLE_LINK21"/>
            <w:bookmarkStart w:id="15" w:name="OLE_LINK48"/>
            <w:bookmarkStart w:id="16" w:name="OLE_LINK57"/>
            <w:bookmarkStart w:id="17" w:name="OLE_LINK30"/>
            <w:bookmarkStart w:id="18" w:name="OLE_LINK41"/>
            <w:bookmarkStart w:id="19" w:name="OLE_LINK40"/>
            <w:bookmarkStart w:id="20" w:name="OLE_LINK31"/>
            <w:bookmarkStart w:id="21" w:name="OLE_LINK49"/>
            <w:bookmarkStart w:id="22" w:name="OLE_LINK44"/>
            <w:bookmarkStart w:id="23" w:name="OLE_LINK65"/>
            <w:bookmarkStart w:id="24" w:name="OLE_LINK43"/>
            <w:bookmarkStart w:id="25" w:name="OLE_LINK54"/>
            <w:bookmarkStart w:id="26" w:name="OLE_LINK59"/>
            <w:bookmarkStart w:id="27" w:name="OLE_LINK37"/>
            <w:bookmarkStart w:id="28" w:name="OLE_LINK60"/>
            <w:bookmarkStart w:id="29" w:name="OLE_LINK28"/>
            <w:bookmarkStart w:id="30" w:name="OLE_LINK58"/>
            <w:bookmarkStart w:id="31" w:name="OLE_LINK5"/>
            <w:bookmarkStart w:id="32" w:name="OLE_LINK46"/>
            <w:bookmarkStart w:id="33" w:name="OLE_LINK29"/>
            <w:r>
              <w:rPr>
                <w:rFonts w:hint="eastAsia" w:eastAsia="楷体_GB2312"/>
              </w:rPr>
              <w:t>□</w:t>
            </w:r>
            <w:r>
              <w:rPr>
                <w:rFonts w:hint="eastAsia" w:ascii="楷体_GB2312" w:eastAsia="楷体_GB2312"/>
              </w:rPr>
              <w:t xml:space="preserve">算法/实验过程正确； </w:t>
            </w:r>
            <w:r>
              <w:rPr>
                <w:rFonts w:hint="eastAsia" w:eastAsia="楷体_GB2312"/>
              </w:rPr>
              <w:t>□</w:t>
            </w:r>
            <w:r>
              <w:rPr>
                <w:rFonts w:hint="eastAsia" w:ascii="楷体_GB2312" w:eastAsia="楷体_GB2312"/>
              </w:rPr>
              <w:t xml:space="preserve">源程序/实验内容提交  </w:t>
            </w:r>
            <w:r>
              <w:rPr>
                <w:rFonts w:hint="eastAsia" w:eastAsia="楷体_GB2312"/>
              </w:rPr>
              <w:t>□</w:t>
            </w:r>
            <w:r>
              <w:rPr>
                <w:rFonts w:hint="eastAsia" w:ascii="楷体_GB2312" w:eastAsia="楷体_GB2312"/>
              </w:rPr>
              <w:t>程序结构/实验步骤合理；</w:t>
            </w:r>
          </w:p>
          <w:p w14:paraId="0EDB4354">
            <w:pPr>
              <w:spacing w:line="480" w:lineRule="exact"/>
              <w:ind w:right="-51"/>
              <w:rPr>
                <w:rFonts w:ascii="楷体_GB2312" w:eastAsia="楷体_GB2312"/>
              </w:rPr>
            </w:pPr>
            <w:r>
              <w:rPr>
                <w:rFonts w:hint="eastAsia" w:eastAsia="楷体_GB2312"/>
              </w:rPr>
              <w:t>□</w:t>
            </w:r>
            <w:r>
              <w:rPr>
                <w:rFonts w:hint="eastAsia" w:ascii="楷体_GB2312" w:eastAsia="楷体_GB2312"/>
              </w:rPr>
              <w:t xml:space="preserve">实验结果正确；      </w:t>
            </w:r>
            <w:r>
              <w:rPr>
                <w:rFonts w:hint="eastAsia" w:eastAsia="楷体_GB2312"/>
              </w:rPr>
              <w:t>□</w:t>
            </w:r>
            <w:r>
              <w:rPr>
                <w:rFonts w:hint="eastAsia" w:ascii="楷体_GB2312" w:eastAsia="楷体_GB2312"/>
              </w:rPr>
              <w:t xml:space="preserve">语法、语义正确；     </w:t>
            </w:r>
            <w:r>
              <w:rPr>
                <w:rFonts w:hint="eastAsia" w:eastAsia="楷体_GB2312"/>
              </w:rPr>
              <w:t>□</w:t>
            </w:r>
            <w:r>
              <w:rPr>
                <w:rFonts w:hint="eastAsia" w:ascii="楷体_GB2312" w:eastAsia="楷体_GB2312"/>
              </w:rPr>
              <w:t>报告规范；</w:t>
            </w:r>
            <w:r>
              <w:rPr>
                <w:rFonts w:hint="eastAsia" w:ascii="楷体_GB2312" w:eastAsia="楷体_GB2312"/>
                <w:sz w:val="24"/>
              </w:rPr>
              <w:t xml:space="preserve">         </w:t>
            </w:r>
            <w:r>
              <w:rPr>
                <w:rFonts w:hint="eastAsia" w:ascii="楷体_GB2312" w:eastAsia="楷体_GB2312"/>
              </w:rPr>
              <w:t xml:space="preserve">  </w:t>
            </w:r>
          </w:p>
          <w:p w14:paraId="0CB2AC4F">
            <w:pPr>
              <w:spacing w:line="480" w:lineRule="exact"/>
              <w:ind w:right="-51"/>
              <w:rPr>
                <w:rFonts w:ascii="宋体"/>
              </w:rPr>
            </w:pPr>
            <w:r>
              <w:rPr>
                <w:rFonts w:hint="eastAsia" w:ascii="楷体_GB2312" w:eastAsia="楷体_GB2312"/>
              </w:rPr>
              <w:t>评语：</w:t>
            </w:r>
            <w:r>
              <w:rPr>
                <w:rFonts w:hint="eastAsia" w:ascii="宋体"/>
              </w:rPr>
              <w:t xml:space="preserve">                           </w:t>
            </w:r>
          </w:p>
          <w:p w14:paraId="3D890E6B">
            <w:pPr>
              <w:spacing w:line="480" w:lineRule="exact"/>
              <w:ind w:right="-51" w:firstLine="330" w:firstLineChars="150"/>
              <w:rPr>
                <w:rFonts w:ascii="宋体"/>
              </w:rPr>
            </w:pPr>
            <w:r>
              <w:rPr>
                <w:rFonts w:hint="eastAsia" w:ascii="宋体"/>
              </w:rPr>
              <w:t xml:space="preserve">                             评价教师签名（电子签名）：</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Pr>
                <w:rFonts w:ascii="宋体"/>
              </w:rPr>
              <w:t xml:space="preserve"> </w:t>
            </w:r>
          </w:p>
        </w:tc>
      </w:tr>
      <w:tr w14:paraId="6BEA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1" w:hRule="atLeast"/>
          <w:jc w:val="center"/>
        </w:trPr>
        <w:tc>
          <w:tcPr>
            <w:tcW w:w="8380" w:type="dxa"/>
            <w:gridSpan w:val="7"/>
            <w:tcBorders>
              <w:bottom w:val="single" w:color="auto" w:sz="4" w:space="0"/>
            </w:tcBorders>
            <w:tcMar>
              <w:top w:w="57" w:type="dxa"/>
              <w:left w:w="142" w:type="dxa"/>
              <w:bottom w:w="57" w:type="dxa"/>
              <w:right w:w="567" w:type="dxa"/>
            </w:tcMar>
          </w:tcPr>
          <w:p w14:paraId="2ECE1F2E">
            <w:pPr>
              <w:spacing w:line="480" w:lineRule="exact"/>
              <w:ind w:right="-51"/>
              <w:rPr>
                <w:rFonts w:eastAsia="黑体"/>
                <w:bCs/>
                <w:sz w:val="24"/>
              </w:rPr>
            </w:pPr>
            <w:r>
              <w:rPr>
                <w:rFonts w:hint="eastAsia" w:eastAsia="黑体"/>
                <w:bCs/>
                <w:sz w:val="24"/>
              </w:rPr>
              <w:t>一、实验目的</w:t>
            </w:r>
          </w:p>
          <w:p w14:paraId="348EF8C9">
            <w:pPr>
              <w:ind w:firstLine="480" w:firstLineChars="200"/>
            </w:pPr>
            <w:r>
              <w:rPr>
                <w:rFonts w:ascii="宋体" w:hAnsi="宋体" w:eastAsia="宋体" w:cs="宋体"/>
                <w:sz w:val="24"/>
                <w:szCs w:val="24"/>
              </w:rPr>
              <w:t>通过实验,掌握有限状态机的设计方法，并用摩尔状态机设计实</w:t>
            </w:r>
            <w:r>
              <w:rPr>
                <w:rFonts w:hint="eastAsia" w:ascii="宋体" w:hAnsi="宋体" w:eastAsia="宋体" w:cs="宋体"/>
                <w:sz w:val="24"/>
                <w:szCs w:val="24"/>
              </w:rPr>
              <w:t>现</w:t>
            </w:r>
            <w:r>
              <w:rPr>
                <w:rFonts w:ascii="宋体" w:hAnsi="宋体" w:eastAsia="宋体" w:cs="宋体"/>
                <w:sz w:val="24"/>
                <w:szCs w:val="24"/>
              </w:rPr>
              <w:t>“1101”序列检测。</w:t>
            </w:r>
          </w:p>
        </w:tc>
      </w:tr>
      <w:tr w14:paraId="3B51D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4" w:hRule="atLeast"/>
          <w:jc w:val="center"/>
        </w:trPr>
        <w:tc>
          <w:tcPr>
            <w:tcW w:w="8380" w:type="dxa"/>
            <w:gridSpan w:val="7"/>
            <w:tcMar>
              <w:top w:w="57" w:type="dxa"/>
              <w:left w:w="142" w:type="dxa"/>
              <w:bottom w:w="57" w:type="dxa"/>
              <w:right w:w="567" w:type="dxa"/>
            </w:tcMar>
          </w:tcPr>
          <w:p w14:paraId="31467860">
            <w:pPr>
              <w:numPr>
                <w:ilvl w:val="0"/>
                <w:numId w:val="1"/>
              </w:numPr>
              <w:tabs>
                <w:tab w:val="left" w:pos="1140"/>
              </w:tabs>
              <w:rPr>
                <w:rFonts w:eastAsia="黑体"/>
                <w:bCs/>
                <w:sz w:val="24"/>
              </w:rPr>
            </w:pPr>
            <w:r>
              <w:rPr>
                <w:rFonts w:hint="eastAsia" w:eastAsia="黑体"/>
                <w:bCs/>
                <w:sz w:val="24"/>
              </w:rPr>
              <w:t>实验项目内容</w:t>
            </w:r>
          </w:p>
          <w:p w14:paraId="7784C3A1">
            <w:pPr>
              <w:tabs>
                <w:tab w:val="left" w:pos="0"/>
              </w:tabs>
              <w:ind w:left="440" w:leftChars="200"/>
              <w:rPr>
                <w:rFonts w:eastAsia="黑体"/>
                <w:b/>
              </w:rPr>
            </w:pPr>
            <w:r>
              <w:rPr>
                <w:rFonts w:ascii="宋体" w:hAnsi="宋体" w:eastAsia="宋体" w:cs="宋体"/>
                <w:sz w:val="24"/>
                <w:szCs w:val="24"/>
              </w:rPr>
              <w:t>1、设计“1101”序列检测的状态转换图。</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2、并转串模块设计，利用移位寄存器原理，setd端上升沿将8位输入数据同时锁存到移位寄存器中,在后续的8个时钟周期内将8位数据逐次移位</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3、调用并转串输出模块，使用Verilog HDL 语言的行为描述方式实现一个摩尔状态机，能检测-一个8位的二进制数据中是否存在“1101”序列，如果检测到该序列则指定的LED灯亮。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4、综合、实现、生成bit流，下载到开发板进行验证。</w:t>
            </w:r>
          </w:p>
        </w:tc>
      </w:tr>
      <w:tr w14:paraId="5CAE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jc w:val="center"/>
        </w:trPr>
        <w:tc>
          <w:tcPr>
            <w:tcW w:w="8380" w:type="dxa"/>
            <w:gridSpan w:val="7"/>
            <w:tcMar>
              <w:top w:w="57" w:type="dxa"/>
              <w:left w:w="142" w:type="dxa"/>
              <w:bottom w:w="57" w:type="dxa"/>
              <w:right w:w="567" w:type="dxa"/>
            </w:tcMar>
          </w:tcPr>
          <w:p w14:paraId="4EFD5CA3">
            <w:pPr>
              <w:numPr>
                <w:ilvl w:val="0"/>
                <w:numId w:val="2"/>
              </w:numPr>
              <w:tabs>
                <w:tab w:val="left" w:pos="1140"/>
              </w:tabs>
              <w:rPr>
                <w:rFonts w:eastAsia="黑体"/>
                <w:bCs/>
                <w:sz w:val="24"/>
              </w:rPr>
            </w:pPr>
            <w:r>
              <w:rPr>
                <w:rFonts w:hint="eastAsia" w:eastAsia="黑体"/>
                <w:bCs/>
                <w:sz w:val="24"/>
              </w:rPr>
              <w:t>实验设计</w:t>
            </w:r>
          </w:p>
          <w:p w14:paraId="68D7ACAF">
            <w:pPr>
              <w:tabs>
                <w:tab w:val="left" w:pos="1140"/>
              </w:tabs>
              <w:rPr>
                <w:rFonts w:eastAsia="黑体"/>
                <w:bCs/>
                <w:color w:val="000000" w:themeColor="text1"/>
                <w:sz w:val="24"/>
                <w14:textFill>
                  <w14:solidFill>
                    <w14:schemeClr w14:val="tx1"/>
                  </w14:solidFill>
                </w14:textFill>
              </w:rPr>
            </w:pPr>
          </w:p>
          <w:p w14:paraId="35089CC0">
            <w:pPr>
              <w:tabs>
                <w:tab w:val="left" w:pos="1140"/>
              </w:tabs>
              <w:rPr>
                <w:rFonts w:eastAsia="黑体"/>
                <w:bCs/>
                <w:color w:val="000000" w:themeColor="text1"/>
                <w:sz w:val="24"/>
                <w14:textFill>
                  <w14:solidFill>
                    <w14:schemeClr w14:val="tx1"/>
                  </w14:solidFill>
                </w14:textFill>
              </w:rPr>
            </w:pPr>
            <w:r>
              <w:rPr>
                <w:rFonts w:hint="eastAsia" w:eastAsia="黑体"/>
                <w:bCs/>
                <w:color w:val="000000" w:themeColor="text1"/>
                <w:sz w:val="24"/>
                <w14:textFill>
                  <w14:solidFill>
                    <w14:schemeClr w14:val="tx1"/>
                  </w14:solidFill>
                </w14:textFill>
              </w:rPr>
              <w:t>实验原理：</w:t>
            </w:r>
          </w:p>
          <w:p w14:paraId="26725029">
            <w:pPr>
              <w:tabs>
                <w:tab w:val="left" w:pos="1140"/>
              </w:tabs>
              <w:ind w:firstLine="480" w:firstLineChars="200"/>
              <w:rPr>
                <w:rFonts w:hint="eastAsia" w:ascii="宋体" w:hAnsi="宋体" w:eastAsia="宋体" w:cs="宋体"/>
                <w:sz w:val="24"/>
                <w:szCs w:val="24"/>
              </w:rPr>
            </w:pPr>
            <w:r>
              <w:rPr>
                <w:rFonts w:ascii="宋体" w:hAnsi="宋体" w:eastAsia="宋体" w:cs="宋体"/>
                <w:sz w:val="24"/>
                <w:szCs w:val="24"/>
              </w:rPr>
              <w:t>状态表与状态图是用来表示同步时序电路的输入、输出、现态、次态之间转移关系的两种常用工具。如果同步时序电路的输出只与现态有关而与输入无关，则称该电路为Moore型电路。一共三个模块，debounce_button，parallel_serial，seq_det_moore。 其中debounce_button 是顶层模块，进行按键消抖并将按键的信号传入到 parallel_serial（并转串） 作为时钟信号，parallel_serial 从并行 输入中取出来的高位信号进入debounce_button （1011检测模块），根据状 态转换图进行判定。</w:t>
            </w:r>
          </w:p>
          <w:p w14:paraId="0A7A09A4">
            <w:pPr>
              <w:tabs>
                <w:tab w:val="left" w:pos="1140"/>
              </w:tabs>
              <w:ind w:firstLine="480" w:firstLineChars="200"/>
              <w:rPr>
                <w:rFonts w:hint="eastAsia" w:ascii="宋体" w:hAnsi="宋体" w:eastAsia="宋体" w:cs="宋体"/>
                <w:sz w:val="24"/>
                <w:szCs w:val="24"/>
              </w:rPr>
            </w:pPr>
          </w:p>
          <w:p w14:paraId="06D09CC4">
            <w:pPr>
              <w:tabs>
                <w:tab w:val="left" w:pos="1140"/>
              </w:tabs>
              <w:rPr>
                <w:rFonts w:hint="eastAsia" w:ascii="宋体" w:hAnsi="宋体" w:eastAsia="宋体" w:cs="宋体"/>
                <w:sz w:val="24"/>
                <w:szCs w:val="24"/>
              </w:rPr>
            </w:pPr>
            <w:r>
              <w:rPr>
                <w:rFonts w:hint="eastAsia" w:ascii="宋体" w:hAnsi="宋体" w:eastAsia="宋体" w:cs="宋体"/>
                <w:b/>
                <w:bCs/>
                <w:sz w:val="24"/>
                <w:szCs w:val="24"/>
              </w:rPr>
              <w:t>状态图</w:t>
            </w:r>
            <w:r>
              <w:rPr>
                <w:rFonts w:hint="eastAsia" w:ascii="宋体" w:hAnsi="宋体" w:eastAsia="宋体" w:cs="宋体"/>
                <w:sz w:val="24"/>
                <w:szCs w:val="24"/>
              </w:rPr>
              <w:t>：</w:t>
            </w:r>
          </w:p>
          <w:p w14:paraId="0C1AC9EC">
            <w:pPr>
              <w:tabs>
                <w:tab w:val="left" w:pos="1140"/>
              </w:tabs>
              <w:jc w:val="center"/>
            </w:pPr>
            <w:r>
              <w:drawing>
                <wp:inline distT="0" distB="0" distL="0" distR="0">
                  <wp:extent cx="2809240" cy="2639060"/>
                  <wp:effectExtent l="0" t="0" r="0" b="8890"/>
                  <wp:docPr id="467845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45632" name="图片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2273" cy="2660723"/>
                          </a:xfrm>
                          <a:prstGeom prst="rect">
                            <a:avLst/>
                          </a:prstGeom>
                        </pic:spPr>
                      </pic:pic>
                    </a:graphicData>
                  </a:graphic>
                </wp:inline>
              </w:drawing>
            </w:r>
          </w:p>
          <w:p w14:paraId="7AC1177B">
            <w:pPr>
              <w:tabs>
                <w:tab w:val="left" w:pos="1140"/>
              </w:tabs>
              <w:ind w:firstLine="480" w:firstLineChars="200"/>
              <w:rPr>
                <w:rFonts w:eastAsia="黑体"/>
                <w:bCs/>
                <w:color w:val="000000" w:themeColor="text1"/>
                <w:sz w:val="24"/>
                <w14:textFill>
                  <w14:solidFill>
                    <w14:schemeClr w14:val="tx1"/>
                  </w14:solidFill>
                </w14:textFill>
              </w:rPr>
            </w:pPr>
            <w:r>
              <w:rPr>
                <w:rFonts w:ascii="宋体" w:hAnsi="宋体" w:eastAsia="宋体" w:cs="宋体"/>
                <w:sz w:val="24"/>
                <w:szCs w:val="24"/>
              </w:rPr>
              <w:t>序列检测器在很多数字系统中都不可缺少，尤其是在通信系统当中。序列检测器的作用就是从一-系列的码流中找出用户希望出现的序列，序列可长可短。比如在通信系统中，数据流帧头的检测就属于一个序列检测器。序列检测器的类型有很多种，有逐比特比较的，有逐字节比较的，也有其他的比较方式，实际应用中需要采用何种比较方式，主要是看序列的多少以及系统的延时要求。</w:t>
            </w:r>
            <w:r>
              <w:rPr>
                <w:rFonts w:ascii="宋体" w:hAnsi="宋体" w:eastAsia="宋体" w:cs="宋体"/>
                <w:sz w:val="24"/>
                <w:szCs w:val="24"/>
              </w:rPr>
              <w:br w:type="textWrapping"/>
            </w:r>
            <w:r>
              <w:rPr>
                <w:rFonts w:ascii="宋体" w:hAnsi="宋体" w:eastAsia="宋体" w:cs="宋体"/>
                <w:sz w:val="24"/>
                <w:szCs w:val="24"/>
              </w:rPr>
              <w:br w:type="textWrapping"/>
            </w:r>
            <w:r>
              <w:rPr>
                <w:rFonts w:hint="eastAsia" w:ascii="宋体" w:hAnsi="宋体" w:eastAsia="宋体" w:cs="宋体"/>
                <w:sz w:val="24"/>
                <w:szCs w:val="24"/>
              </w:rPr>
              <w:t xml:space="preserve">    </w:t>
            </w:r>
            <w:r>
              <w:rPr>
                <w:rFonts w:ascii="宋体" w:hAnsi="宋体" w:eastAsia="宋体" w:cs="宋体"/>
                <w:sz w:val="24"/>
                <w:szCs w:val="24"/>
              </w:rPr>
              <w:t>由于实际的拨码开关和按键开关都是机械式的设备，开关动作来回抖动多次后才能稳定下来，这个过程就会使得信号产生抖动。因此，如果用按键来产生时钟信号，为了一次按键得到一次上升沿(或下降沿)，那么需要对按键输入先进行消抖处理。</w:t>
            </w:r>
          </w:p>
        </w:tc>
      </w:tr>
      <w:tr w14:paraId="5E36E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jc w:val="center"/>
        </w:trPr>
        <w:tc>
          <w:tcPr>
            <w:tcW w:w="8380" w:type="dxa"/>
            <w:gridSpan w:val="7"/>
            <w:tcMar>
              <w:top w:w="57" w:type="dxa"/>
              <w:left w:w="142" w:type="dxa"/>
              <w:bottom w:w="57" w:type="dxa"/>
              <w:right w:w="567" w:type="dxa"/>
            </w:tcMar>
          </w:tcPr>
          <w:p w14:paraId="37CBE37D">
            <w:pPr>
              <w:numPr>
                <w:ilvl w:val="0"/>
                <w:numId w:val="2"/>
              </w:numPr>
              <w:tabs>
                <w:tab w:val="left" w:pos="1140"/>
              </w:tabs>
              <w:rPr>
                <w:rFonts w:eastAsia="黑体"/>
                <w:bCs/>
                <w:sz w:val="24"/>
              </w:rPr>
            </w:pPr>
            <w:r>
              <w:rPr>
                <w:rFonts w:hint="eastAsia" w:eastAsia="黑体"/>
                <w:bCs/>
                <w:sz w:val="24"/>
              </w:rPr>
              <w:t>实验过程或算法</w:t>
            </w:r>
          </w:p>
          <w:p w14:paraId="23E30DF9">
            <w:pPr>
              <w:rPr>
                <w:rFonts w:hint="eastAsia" w:asciiTheme="minorEastAsia" w:hAnsiTheme="minorEastAsia" w:eastAsiaTheme="minorEastAsia" w:cstheme="minorEastAsia"/>
                <w:bCs/>
                <w:sz w:val="24"/>
              </w:rPr>
            </w:pPr>
            <w:r>
              <w:rPr>
                <w:rFonts w:hint="eastAsia" w:asciiTheme="minorEastAsia" w:hAnsiTheme="minorEastAsia" w:eastAsiaTheme="minorEastAsia" w:cstheme="minorEastAsia"/>
                <w:bCs/>
                <w:sz w:val="24"/>
              </w:rPr>
              <w:t>（1）</w:t>
            </w:r>
            <w:r>
              <w:rPr>
                <w:rFonts w:hint="eastAsia" w:ascii="黑体" w:hAnsi="黑体" w:eastAsia="黑体" w:cs="黑体"/>
                <w:b/>
                <w:sz w:val="24"/>
                <w:szCs w:val="24"/>
              </w:rPr>
              <w:t>debounce模块（</w:t>
            </w:r>
            <w:r>
              <w:rPr>
                <w:rFonts w:ascii="黑体" w:hAnsi="宋体" w:eastAsia="黑体" w:cs="黑体"/>
                <w:color w:val="000000"/>
                <w:sz w:val="24"/>
                <w:szCs w:val="24"/>
                <w:lang w:bidi="ar"/>
              </w:rPr>
              <w:t>消抖</w:t>
            </w:r>
            <w:r>
              <w:rPr>
                <w:rFonts w:hint="eastAsia" w:ascii="黑体" w:hAnsi="黑体" w:eastAsia="黑体" w:cs="黑体"/>
                <w:b/>
                <w:sz w:val="24"/>
                <w:szCs w:val="24"/>
              </w:rPr>
              <w:t>）：</w:t>
            </w:r>
          </w:p>
          <w:p w14:paraId="589BE1F2">
            <w:pPr>
              <w:spacing w:line="240" w:lineRule="exact"/>
              <w:ind w:firstLine="660" w:firstLineChars="300"/>
            </w:pPr>
            <w:r>
              <w:t>module debounce_button (clk,rst,key,key_pulse,en, data_i, data_o,dout);</w:t>
            </w:r>
          </w:p>
          <w:p w14:paraId="6F37EE9B">
            <w:pPr>
              <w:spacing w:line="240" w:lineRule="exact"/>
              <w:ind w:firstLine="660" w:firstLineChars="300"/>
            </w:pPr>
            <w:r>
              <w:t xml:space="preserve"> </w:t>
            </w:r>
          </w:p>
          <w:p w14:paraId="4FC9AD83">
            <w:pPr>
              <w:spacing w:line="240" w:lineRule="exact"/>
              <w:ind w:firstLine="660" w:firstLineChars="300"/>
            </w:pPr>
            <w:r>
              <w:rPr>
                <w:rFonts w:hint="eastAsia"/>
              </w:rPr>
              <w:t xml:space="preserve">    parameter       N  =  1;                      //要消除的按键的数量</w:t>
            </w:r>
          </w:p>
          <w:p w14:paraId="07126883">
            <w:pPr>
              <w:spacing w:line="240" w:lineRule="exact"/>
              <w:ind w:firstLine="660" w:firstLineChars="300"/>
            </w:pPr>
            <w:r>
              <w:t xml:space="preserve"> </w:t>
            </w:r>
          </w:p>
          <w:p w14:paraId="68402EF9">
            <w:pPr>
              <w:spacing w:line="240" w:lineRule="exact"/>
              <w:ind w:firstLine="660" w:firstLineChars="300"/>
            </w:pPr>
            <w:r>
              <w:tab/>
            </w:r>
            <w:r>
              <w:t>input             clk;</w:t>
            </w:r>
          </w:p>
          <w:p w14:paraId="0156E7F1">
            <w:pPr>
              <w:spacing w:line="240" w:lineRule="exact"/>
              <w:ind w:firstLine="660" w:firstLineChars="300"/>
            </w:pPr>
            <w:r>
              <w:t xml:space="preserve">        input             rst;</w:t>
            </w:r>
          </w:p>
          <w:p w14:paraId="7E0CC816">
            <w:pPr>
              <w:spacing w:line="240" w:lineRule="exact"/>
              <w:ind w:firstLine="660" w:firstLineChars="300"/>
            </w:pPr>
            <w:r>
              <w:rPr>
                <w:rFonts w:hint="eastAsia"/>
              </w:rPr>
              <w:t xml:space="preserve">        input </w:t>
            </w:r>
            <w:r>
              <w:rPr>
                <w:rFonts w:hint="eastAsia"/>
              </w:rPr>
              <w:tab/>
            </w:r>
            <w:r>
              <w:rPr>
                <w:rFonts w:hint="eastAsia"/>
              </w:rPr>
              <w:t>[N-1:0]   key;                        //输入的按键</w:t>
            </w:r>
            <w:r>
              <w:rPr>
                <w:rFonts w:hint="eastAsia"/>
              </w:rPr>
              <w:tab/>
            </w:r>
            <w:r>
              <w:rPr>
                <w:rFonts w:hint="eastAsia"/>
              </w:rPr>
              <w:tab/>
            </w:r>
            <w:r>
              <w:rPr>
                <w:rFonts w:hint="eastAsia"/>
              </w:rPr>
              <w:tab/>
            </w:r>
            <w:r>
              <w:rPr>
                <w:rFonts w:hint="eastAsia"/>
              </w:rPr>
              <w:tab/>
            </w:r>
            <w:r>
              <w:rPr>
                <w:rFonts w:hint="eastAsia"/>
              </w:rPr>
              <w:tab/>
            </w:r>
          </w:p>
          <w:p w14:paraId="4B64F565">
            <w:pPr>
              <w:spacing w:line="240" w:lineRule="exact"/>
              <w:ind w:firstLine="660" w:firstLineChars="300"/>
            </w:pPr>
            <w:r>
              <w:rPr>
                <w:rFonts w:hint="eastAsia"/>
              </w:rPr>
              <w:tab/>
            </w:r>
            <w:r>
              <w:rPr>
                <w:rFonts w:hint="eastAsia"/>
              </w:rPr>
              <w:t>output  [N-1:0]   key_pulse;                  //按键动作产生的脉冲</w:t>
            </w:r>
            <w:r>
              <w:rPr>
                <w:rFonts w:hint="eastAsia"/>
              </w:rPr>
              <w:tab/>
            </w:r>
          </w:p>
          <w:p w14:paraId="7B26FD61">
            <w:pPr>
              <w:spacing w:line="240" w:lineRule="exact"/>
              <w:ind w:firstLine="660" w:firstLineChars="300"/>
            </w:pPr>
            <w:r>
              <w:tab/>
            </w:r>
          </w:p>
          <w:p w14:paraId="21D35C57">
            <w:pPr>
              <w:spacing w:line="240" w:lineRule="exact"/>
              <w:ind w:firstLine="660" w:firstLineChars="300"/>
            </w:pPr>
            <w:r>
              <w:tab/>
            </w:r>
          </w:p>
          <w:p w14:paraId="448A30E0">
            <w:pPr>
              <w:spacing w:line="240" w:lineRule="exact"/>
              <w:ind w:firstLine="660" w:firstLineChars="300"/>
            </w:pPr>
            <w:r>
              <w:tab/>
            </w:r>
            <w:r>
              <w:t>input en;</w:t>
            </w:r>
          </w:p>
          <w:p w14:paraId="0481CEDB">
            <w:pPr>
              <w:spacing w:line="240" w:lineRule="exact"/>
              <w:ind w:firstLine="660" w:firstLineChars="300"/>
            </w:pPr>
            <w:r>
              <w:t xml:space="preserve">    input [7:0] data_i;</w:t>
            </w:r>
          </w:p>
          <w:p w14:paraId="02E953FF">
            <w:pPr>
              <w:spacing w:line="240" w:lineRule="exact"/>
              <w:ind w:firstLine="660" w:firstLineChars="300"/>
            </w:pPr>
            <w:r>
              <w:t xml:space="preserve">    output  data_o,dout;</w:t>
            </w:r>
          </w:p>
          <w:p w14:paraId="4C480619">
            <w:pPr>
              <w:spacing w:line="240" w:lineRule="exact"/>
              <w:ind w:firstLine="660" w:firstLineChars="300"/>
            </w:pPr>
            <w:r>
              <w:tab/>
            </w:r>
          </w:p>
          <w:p w14:paraId="021ECA39">
            <w:pPr>
              <w:spacing w:line="240" w:lineRule="exact"/>
              <w:ind w:firstLine="660" w:firstLineChars="300"/>
            </w:pPr>
            <w:r>
              <w:t xml:space="preserve"> </w:t>
            </w:r>
          </w:p>
          <w:p w14:paraId="7240AEB7">
            <w:pPr>
              <w:spacing w:line="240" w:lineRule="exact"/>
              <w:ind w:firstLine="660" w:firstLineChars="300"/>
            </w:pPr>
            <w:r>
              <w:rPr>
                <w:rFonts w:hint="eastAsia"/>
              </w:rPr>
              <w:t xml:space="preserve">        reg     [N-1:0]   key_rst_pre;                //定义一个寄存器型变量存储上一个触发时的按键值</w:t>
            </w:r>
          </w:p>
          <w:p w14:paraId="367BA3A9">
            <w:pPr>
              <w:spacing w:line="240" w:lineRule="exact"/>
              <w:ind w:firstLine="660" w:firstLineChars="300"/>
            </w:pPr>
            <w:r>
              <w:rPr>
                <w:rFonts w:hint="eastAsia"/>
              </w:rPr>
              <w:t xml:space="preserve">        reg     [N-1:0]   key_rst;                    //定义一个寄存器变量储存储当前时刻触发的按键值</w:t>
            </w:r>
          </w:p>
          <w:p w14:paraId="40425AA5">
            <w:pPr>
              <w:spacing w:line="240" w:lineRule="exact"/>
              <w:ind w:firstLine="660" w:firstLineChars="300"/>
            </w:pPr>
            <w:r>
              <w:t xml:space="preserve"> </w:t>
            </w:r>
          </w:p>
          <w:p w14:paraId="4C9C3406">
            <w:pPr>
              <w:spacing w:line="240" w:lineRule="exact"/>
              <w:ind w:firstLine="660" w:firstLineChars="300"/>
            </w:pPr>
            <w:r>
              <w:rPr>
                <w:rFonts w:hint="eastAsia"/>
              </w:rPr>
              <w:t xml:space="preserve">        wire    [N-1:0]   key_edge;                   //检测到按键由高到低变化是产生一个高脉冲</w:t>
            </w:r>
          </w:p>
          <w:p w14:paraId="1F8499FB">
            <w:pPr>
              <w:spacing w:line="240" w:lineRule="exact"/>
              <w:ind w:firstLine="660" w:firstLineChars="300"/>
            </w:pPr>
            <w:r>
              <w:t xml:space="preserve"> </w:t>
            </w:r>
          </w:p>
          <w:p w14:paraId="3D13F6D2">
            <w:pPr>
              <w:spacing w:line="240" w:lineRule="exact"/>
              <w:ind w:firstLine="660" w:firstLineChars="300"/>
            </w:pPr>
            <w:r>
              <w:rPr>
                <w:rFonts w:hint="eastAsia"/>
              </w:rPr>
              <w:t xml:space="preserve">        //利用非阻塞赋值特点，将两个时钟触发时按键状态存储在两个寄存器变量中</w:t>
            </w:r>
          </w:p>
          <w:p w14:paraId="41F09873">
            <w:pPr>
              <w:spacing w:line="240" w:lineRule="exact"/>
              <w:ind w:firstLine="660" w:firstLineChars="300"/>
            </w:pPr>
            <w:r>
              <w:t xml:space="preserve">        always @(posedge clk  or  negedge rst)</w:t>
            </w:r>
          </w:p>
          <w:p w14:paraId="46155C87">
            <w:pPr>
              <w:spacing w:line="240" w:lineRule="exact"/>
              <w:ind w:firstLine="660" w:firstLineChars="300"/>
            </w:pPr>
            <w:r>
              <w:t xml:space="preserve">          begin</w:t>
            </w:r>
          </w:p>
          <w:p w14:paraId="3C8B7E56">
            <w:pPr>
              <w:spacing w:line="240" w:lineRule="exact"/>
              <w:ind w:firstLine="660" w:firstLineChars="300"/>
            </w:pPr>
            <w:r>
              <w:t xml:space="preserve">             if (rst) begin</w:t>
            </w:r>
          </w:p>
          <w:p w14:paraId="4E7A742C">
            <w:pPr>
              <w:spacing w:line="240" w:lineRule="exact"/>
              <w:ind w:firstLine="660" w:firstLineChars="300"/>
            </w:pPr>
            <w:r>
              <w:rPr>
                <w:rFonts w:hint="eastAsia"/>
              </w:rPr>
              <w:t xml:space="preserve">                 key_rst &lt;= {N{1'b1}};                //初始化时给key_rst赋值全为1，{}中表示N个1</w:t>
            </w:r>
          </w:p>
          <w:p w14:paraId="4AC78809">
            <w:pPr>
              <w:spacing w:line="240" w:lineRule="exact"/>
              <w:ind w:firstLine="660" w:firstLineChars="300"/>
            </w:pPr>
            <w:r>
              <w:t xml:space="preserve">                 key_rst_pre &lt;= {N{1'b1}};</w:t>
            </w:r>
          </w:p>
          <w:p w14:paraId="63BAA91E">
            <w:pPr>
              <w:spacing w:line="240" w:lineRule="exact"/>
              <w:ind w:firstLine="660" w:firstLineChars="300"/>
            </w:pPr>
            <w:r>
              <w:t xml:space="preserve">             end</w:t>
            </w:r>
          </w:p>
          <w:p w14:paraId="0AF6DAAA">
            <w:pPr>
              <w:spacing w:line="240" w:lineRule="exact"/>
              <w:ind w:firstLine="660" w:firstLineChars="300"/>
            </w:pPr>
            <w:r>
              <w:t xml:space="preserve">             else begin</w:t>
            </w:r>
          </w:p>
          <w:p w14:paraId="3B2F5B6A">
            <w:pPr>
              <w:spacing w:line="240" w:lineRule="exact"/>
              <w:ind w:firstLine="660" w:firstLineChars="300"/>
            </w:pPr>
            <w:r>
              <w:rPr>
                <w:rFonts w:hint="eastAsia"/>
              </w:rPr>
              <w:t xml:space="preserve">                 key_rst &lt;= key;                     //第一个时钟上升沿触发之后key的值赋给key_rst,同时key_rst的值赋给key_rst_pre</w:t>
            </w:r>
          </w:p>
          <w:p w14:paraId="22D2B911">
            <w:pPr>
              <w:spacing w:line="240" w:lineRule="exact"/>
              <w:ind w:firstLine="660" w:firstLineChars="300"/>
            </w:pPr>
            <w:r>
              <w:rPr>
                <w:rFonts w:hint="eastAsia"/>
              </w:rPr>
              <w:t xml:space="preserve">                 key_rst_pre &lt;= key_rst;             //非阻塞赋值。相当于经过两个时钟触发，key_rst存储的是当前时刻key的值，key_rst_pre存储的是前一个时钟的key的值</w:t>
            </w:r>
          </w:p>
          <w:p w14:paraId="09128690">
            <w:pPr>
              <w:spacing w:line="240" w:lineRule="exact"/>
              <w:ind w:firstLine="660" w:firstLineChars="300"/>
            </w:pPr>
            <w:r>
              <w:t xml:space="preserve">             end    </w:t>
            </w:r>
          </w:p>
          <w:p w14:paraId="26C0FD6F">
            <w:pPr>
              <w:spacing w:line="240" w:lineRule="exact"/>
              <w:ind w:firstLine="660" w:firstLineChars="300"/>
            </w:pPr>
            <w:r>
              <w:t xml:space="preserve">           end</w:t>
            </w:r>
          </w:p>
          <w:p w14:paraId="54C74ADD">
            <w:pPr>
              <w:spacing w:line="240" w:lineRule="exact"/>
              <w:ind w:firstLine="660" w:firstLineChars="300"/>
            </w:pPr>
            <w:r>
              <w:t xml:space="preserve"> </w:t>
            </w:r>
          </w:p>
          <w:p w14:paraId="7C8FDB52">
            <w:pPr>
              <w:spacing w:line="240" w:lineRule="exact"/>
              <w:ind w:firstLine="660" w:firstLineChars="300"/>
            </w:pPr>
            <w:r>
              <w:rPr>
                <w:rFonts w:hint="eastAsia"/>
              </w:rPr>
              <w:t xml:space="preserve">        assign  key_edge = key_rst_pre &amp; (~key_rst);//脉冲边沿检测。当key检测到下降沿时，key_edge产生一个时钟周期的高电平</w:t>
            </w:r>
          </w:p>
          <w:p w14:paraId="35DDCD3B">
            <w:pPr>
              <w:spacing w:line="240" w:lineRule="exact"/>
              <w:ind w:firstLine="660" w:firstLineChars="300"/>
            </w:pPr>
            <w:r>
              <w:t xml:space="preserve"> </w:t>
            </w:r>
          </w:p>
          <w:p w14:paraId="19170E67">
            <w:pPr>
              <w:spacing w:line="240" w:lineRule="exact"/>
              <w:ind w:firstLine="660" w:firstLineChars="300"/>
            </w:pPr>
            <w:r>
              <w:rPr>
                <w:rFonts w:hint="eastAsia"/>
              </w:rPr>
              <w:t xml:space="preserve">        reg</w:t>
            </w:r>
            <w:r>
              <w:rPr>
                <w:rFonts w:hint="eastAsia"/>
              </w:rPr>
              <w:tab/>
            </w:r>
            <w:r>
              <w:rPr>
                <w:rFonts w:hint="eastAsia"/>
              </w:rPr>
              <w:t>[17:0]</w:t>
            </w:r>
            <w:r>
              <w:rPr>
                <w:rFonts w:hint="eastAsia"/>
              </w:rPr>
              <w:tab/>
            </w:r>
            <w:r>
              <w:rPr>
                <w:rFonts w:hint="eastAsia"/>
              </w:rPr>
              <w:t xml:space="preserve">  cnt;                       //产生延时所用的计数器，系统时钟12MHz，要延时20ms左右时间，至少需要18位计数器     </w:t>
            </w:r>
          </w:p>
          <w:p w14:paraId="24904136">
            <w:pPr>
              <w:spacing w:line="240" w:lineRule="exact"/>
              <w:ind w:firstLine="660" w:firstLineChars="300"/>
            </w:pPr>
            <w:r>
              <w:t xml:space="preserve"> </w:t>
            </w:r>
          </w:p>
          <w:p w14:paraId="4D228C82">
            <w:pPr>
              <w:spacing w:line="240" w:lineRule="exact"/>
              <w:ind w:firstLine="660" w:firstLineChars="300"/>
            </w:pPr>
            <w:r>
              <w:rPr>
                <w:rFonts w:hint="eastAsia"/>
              </w:rPr>
              <w:t xml:space="preserve">        //产生20ms延时，当检测到key_edge有效是计数器清零开始计数</w:t>
            </w:r>
          </w:p>
          <w:p w14:paraId="4175338A">
            <w:pPr>
              <w:spacing w:line="240" w:lineRule="exact"/>
              <w:ind w:firstLine="660" w:firstLineChars="300"/>
            </w:pPr>
            <w:r>
              <w:t xml:space="preserve">        always @(posedge clk or negedge rst)</w:t>
            </w:r>
          </w:p>
          <w:p w14:paraId="48470694">
            <w:pPr>
              <w:spacing w:line="240" w:lineRule="exact"/>
              <w:ind w:firstLine="660" w:firstLineChars="300"/>
            </w:pPr>
            <w:r>
              <w:t xml:space="preserve">           begin</w:t>
            </w:r>
          </w:p>
          <w:p w14:paraId="67D4469C">
            <w:pPr>
              <w:spacing w:line="240" w:lineRule="exact"/>
              <w:ind w:firstLine="660" w:firstLineChars="300"/>
            </w:pPr>
            <w:r>
              <w:t xml:space="preserve">             if(rst)</w:t>
            </w:r>
          </w:p>
          <w:p w14:paraId="55A5CF9F">
            <w:pPr>
              <w:spacing w:line="240" w:lineRule="exact"/>
              <w:ind w:firstLine="660" w:firstLineChars="300"/>
            </w:pPr>
            <w:r>
              <w:t xml:space="preserve">                cnt &lt;= 18'h0;</w:t>
            </w:r>
          </w:p>
          <w:p w14:paraId="551AF7C1">
            <w:pPr>
              <w:spacing w:line="240" w:lineRule="exact"/>
              <w:ind w:firstLine="660" w:firstLineChars="300"/>
            </w:pPr>
            <w:r>
              <w:t xml:space="preserve">             else if(key_edge)</w:t>
            </w:r>
          </w:p>
          <w:p w14:paraId="069F7DA9">
            <w:pPr>
              <w:spacing w:line="240" w:lineRule="exact"/>
              <w:ind w:firstLine="660" w:firstLineChars="300"/>
            </w:pPr>
            <w:r>
              <w:t xml:space="preserve">                cnt &lt;= 18'h0;</w:t>
            </w:r>
          </w:p>
          <w:p w14:paraId="2FA46801">
            <w:pPr>
              <w:spacing w:line="240" w:lineRule="exact"/>
              <w:ind w:firstLine="660" w:firstLineChars="300"/>
            </w:pPr>
            <w:r>
              <w:t xml:space="preserve">             else</w:t>
            </w:r>
          </w:p>
          <w:p w14:paraId="5136BD43">
            <w:pPr>
              <w:spacing w:line="240" w:lineRule="exact"/>
              <w:ind w:firstLine="660" w:firstLineChars="300"/>
            </w:pPr>
            <w:r>
              <w:t xml:space="preserve">                cnt &lt;= cnt + 1'h1;</w:t>
            </w:r>
          </w:p>
          <w:p w14:paraId="3C079772">
            <w:pPr>
              <w:spacing w:line="240" w:lineRule="exact"/>
              <w:ind w:firstLine="660" w:firstLineChars="300"/>
            </w:pPr>
            <w:r>
              <w:t xml:space="preserve">             end  </w:t>
            </w:r>
          </w:p>
          <w:p w14:paraId="0A49BDAB">
            <w:pPr>
              <w:spacing w:line="240" w:lineRule="exact"/>
              <w:ind w:firstLine="660" w:firstLineChars="300"/>
            </w:pPr>
            <w:r>
              <w:t xml:space="preserve"> </w:t>
            </w:r>
          </w:p>
          <w:p w14:paraId="49FE0703">
            <w:pPr>
              <w:spacing w:line="240" w:lineRule="exact"/>
              <w:ind w:firstLine="660" w:firstLineChars="300"/>
            </w:pPr>
            <w:r>
              <w:rPr>
                <w:rFonts w:hint="eastAsia"/>
              </w:rPr>
              <w:t xml:space="preserve">        reg     [N-1:0]   key_sec_pre;                //延时后检测电平寄存器变量</w:t>
            </w:r>
          </w:p>
          <w:p w14:paraId="315FD947">
            <w:pPr>
              <w:spacing w:line="240" w:lineRule="exact"/>
              <w:ind w:firstLine="660" w:firstLineChars="300"/>
            </w:pPr>
            <w:r>
              <w:t xml:space="preserve">        reg     [N-1:0]   key_sec;                    </w:t>
            </w:r>
          </w:p>
          <w:p w14:paraId="451F54CE">
            <w:pPr>
              <w:spacing w:line="240" w:lineRule="exact"/>
              <w:ind w:firstLine="660" w:firstLineChars="300"/>
            </w:pPr>
            <w:r>
              <w:t xml:space="preserve"> </w:t>
            </w:r>
          </w:p>
          <w:p w14:paraId="5E053EC5">
            <w:pPr>
              <w:spacing w:line="240" w:lineRule="exact"/>
              <w:ind w:firstLine="660" w:firstLineChars="300"/>
            </w:pPr>
            <w:r>
              <w:t xml:space="preserve"> </w:t>
            </w:r>
          </w:p>
          <w:p w14:paraId="0A4606E7">
            <w:pPr>
              <w:spacing w:line="240" w:lineRule="exact"/>
              <w:ind w:firstLine="660" w:firstLineChars="300"/>
            </w:pPr>
            <w:r>
              <w:rPr>
                <w:rFonts w:hint="eastAsia"/>
              </w:rPr>
              <w:t xml:space="preserve">        //延时后检测key，如果按键状态变低产生一个时钟的高脉冲。如果按键状态是高的话说明按键无效</w:t>
            </w:r>
          </w:p>
          <w:p w14:paraId="3B837EA5">
            <w:pPr>
              <w:spacing w:line="240" w:lineRule="exact"/>
              <w:ind w:firstLine="660" w:firstLineChars="300"/>
            </w:pPr>
            <w:r>
              <w:t xml:space="preserve">        always @(posedge clk  or  negedge rst)</w:t>
            </w:r>
          </w:p>
          <w:p w14:paraId="3E9E58A8">
            <w:pPr>
              <w:spacing w:line="240" w:lineRule="exact"/>
              <w:ind w:firstLine="660" w:firstLineChars="300"/>
            </w:pPr>
            <w:r>
              <w:t xml:space="preserve">          begin</w:t>
            </w:r>
          </w:p>
          <w:p w14:paraId="5BBC0144">
            <w:pPr>
              <w:spacing w:line="240" w:lineRule="exact"/>
              <w:ind w:firstLine="660" w:firstLineChars="300"/>
            </w:pPr>
            <w:r>
              <w:t xml:space="preserve">             if (rst) </w:t>
            </w:r>
          </w:p>
          <w:p w14:paraId="56897E8B">
            <w:pPr>
              <w:spacing w:line="240" w:lineRule="exact"/>
              <w:ind w:firstLine="660" w:firstLineChars="300"/>
            </w:pPr>
            <w:r>
              <w:t xml:space="preserve">                 key_sec &lt;= {N{1'b1}};                </w:t>
            </w:r>
          </w:p>
          <w:p w14:paraId="73C88976">
            <w:pPr>
              <w:spacing w:line="240" w:lineRule="exact"/>
              <w:ind w:firstLine="660" w:firstLineChars="300"/>
            </w:pPr>
            <w:r>
              <w:t xml:space="preserve">             else if (cnt==18'h3ffff)</w:t>
            </w:r>
          </w:p>
          <w:p w14:paraId="6F4E7471">
            <w:pPr>
              <w:spacing w:line="240" w:lineRule="exact"/>
              <w:ind w:firstLine="660" w:firstLineChars="300"/>
            </w:pPr>
            <w:r>
              <w:t xml:space="preserve">                 key_sec &lt;= key;  </w:t>
            </w:r>
          </w:p>
          <w:p w14:paraId="2FD60791">
            <w:pPr>
              <w:spacing w:line="240" w:lineRule="exact"/>
              <w:ind w:firstLine="660" w:firstLineChars="300"/>
            </w:pPr>
            <w:r>
              <w:t xml:space="preserve">          end</w:t>
            </w:r>
          </w:p>
          <w:p w14:paraId="40ED0A89">
            <w:pPr>
              <w:spacing w:line="240" w:lineRule="exact"/>
              <w:ind w:firstLine="660" w:firstLineChars="300"/>
            </w:pPr>
            <w:r>
              <w:t xml:space="preserve">       always @(posedge clk  or  negedge rst)</w:t>
            </w:r>
          </w:p>
          <w:p w14:paraId="60BA00D6">
            <w:pPr>
              <w:spacing w:line="240" w:lineRule="exact"/>
              <w:ind w:firstLine="660" w:firstLineChars="300"/>
            </w:pPr>
            <w:r>
              <w:t xml:space="preserve">          begin</w:t>
            </w:r>
          </w:p>
          <w:p w14:paraId="5ABEEE21">
            <w:pPr>
              <w:spacing w:line="240" w:lineRule="exact"/>
              <w:ind w:firstLine="660" w:firstLineChars="300"/>
            </w:pPr>
            <w:r>
              <w:t xml:space="preserve">             if (rst)</w:t>
            </w:r>
          </w:p>
          <w:p w14:paraId="69C24067">
            <w:pPr>
              <w:spacing w:line="240" w:lineRule="exact"/>
              <w:ind w:firstLine="660" w:firstLineChars="300"/>
            </w:pPr>
            <w:r>
              <w:t xml:space="preserve">                 key_sec_pre &lt;= {N{1'b1}};</w:t>
            </w:r>
          </w:p>
          <w:p w14:paraId="5C2D9625">
            <w:pPr>
              <w:spacing w:line="240" w:lineRule="exact"/>
              <w:ind w:firstLine="660" w:firstLineChars="300"/>
            </w:pPr>
            <w:r>
              <w:t xml:space="preserve">             else                   </w:t>
            </w:r>
          </w:p>
          <w:p w14:paraId="5BE5E467">
            <w:pPr>
              <w:spacing w:line="240" w:lineRule="exact"/>
              <w:ind w:firstLine="660" w:firstLineChars="300"/>
            </w:pPr>
            <w:r>
              <w:t xml:space="preserve">                 key_sec_pre &lt;= key_sec;             </w:t>
            </w:r>
          </w:p>
          <w:p w14:paraId="1D7830E4">
            <w:pPr>
              <w:spacing w:line="240" w:lineRule="exact"/>
              <w:ind w:firstLine="660" w:firstLineChars="300"/>
            </w:pPr>
            <w:r>
              <w:t xml:space="preserve">         end      </w:t>
            </w:r>
          </w:p>
          <w:p w14:paraId="26F85CC4">
            <w:pPr>
              <w:spacing w:line="240" w:lineRule="exact"/>
              <w:ind w:firstLine="660" w:firstLineChars="300"/>
            </w:pPr>
            <w:r>
              <w:rPr>
                <w:rFonts w:hint="eastAsia"/>
              </w:rPr>
              <w:t xml:space="preserve">       assign  key_pulse = key_sec_pre &amp; (~key_sec);     //在产生一个时钟的高脉冲后，传入parallel_serial的clk中，计数，往后读取并行的输入数据</w:t>
            </w:r>
          </w:p>
          <w:p w14:paraId="210B9F0D">
            <w:pPr>
              <w:spacing w:line="240" w:lineRule="exact"/>
              <w:ind w:firstLine="660" w:firstLineChars="300"/>
            </w:pPr>
            <w:r>
              <w:t xml:space="preserve">        parallel_serial u1(</w:t>
            </w:r>
          </w:p>
          <w:p w14:paraId="55E17303">
            <w:pPr>
              <w:spacing w:line="240" w:lineRule="exact"/>
              <w:ind w:firstLine="660" w:firstLineChars="300"/>
            </w:pPr>
            <w:r>
              <w:t>.clk(key_pulse), .reset(rst), .en(en), .data_i(data_i), .data_o(data_o),.dout(dout)/*,.clk_real()*/</w:t>
            </w:r>
          </w:p>
          <w:p w14:paraId="45062A42">
            <w:pPr>
              <w:spacing w:line="240" w:lineRule="exact"/>
              <w:ind w:firstLine="660" w:firstLineChars="300"/>
            </w:pPr>
            <w:r>
              <w:t xml:space="preserve">    );</w:t>
            </w:r>
          </w:p>
          <w:p w14:paraId="188FFC99">
            <w:pPr>
              <w:spacing w:line="240" w:lineRule="exact"/>
              <w:ind w:firstLine="660" w:firstLineChars="300"/>
            </w:pPr>
            <w:r>
              <w:t xml:space="preserve">   </w:t>
            </w:r>
          </w:p>
          <w:p w14:paraId="66DA2C28">
            <w:pPr>
              <w:spacing w:line="240" w:lineRule="exact"/>
              <w:ind w:firstLine="660" w:firstLineChars="300"/>
            </w:pPr>
            <w:r>
              <w:t>endmodule</w:t>
            </w:r>
          </w:p>
          <w:p w14:paraId="5ADCEBAC">
            <w:pPr>
              <w:tabs>
                <w:tab w:val="left" w:pos="1140"/>
              </w:tabs>
              <w:rPr>
                <w:rFonts w:hint="eastAsia" w:asciiTheme="minorEastAsia" w:hAnsiTheme="minorEastAsia" w:eastAsiaTheme="minorEastAsia" w:cstheme="minorEastAsia"/>
                <w:bCs/>
                <w:sz w:val="24"/>
              </w:rPr>
            </w:pPr>
          </w:p>
          <w:p w14:paraId="684A09F6">
            <w:pPr>
              <w:rPr>
                <w:rFonts w:hint="eastAsia" w:asciiTheme="minorEastAsia" w:hAnsiTheme="minorEastAsia" w:eastAsiaTheme="minorEastAsia" w:cstheme="minorEastAsia"/>
                <w:bCs/>
                <w:sz w:val="24"/>
              </w:rPr>
            </w:pPr>
            <w:r>
              <w:rPr>
                <w:rFonts w:hint="eastAsia" w:asciiTheme="minorEastAsia" w:hAnsiTheme="minorEastAsia" w:eastAsiaTheme="minorEastAsia" w:cstheme="minorEastAsia"/>
                <w:bCs/>
                <w:sz w:val="24"/>
              </w:rPr>
              <w:t>（2）</w:t>
            </w:r>
            <w:r>
              <w:rPr>
                <w:rFonts w:hint="eastAsia" w:ascii="黑体" w:hAnsi="黑体" w:eastAsia="黑体" w:cs="黑体"/>
                <w:b/>
                <w:sz w:val="24"/>
              </w:rPr>
              <w:t>parallel_serial模块（</w:t>
            </w:r>
            <w:r>
              <w:rPr>
                <w:rFonts w:ascii="黑体" w:hAnsi="宋体" w:eastAsia="黑体" w:cs="黑体"/>
                <w:b/>
                <w:bCs/>
                <w:color w:val="000000"/>
                <w:sz w:val="24"/>
                <w:szCs w:val="24"/>
                <w:lang w:bidi="ar"/>
              </w:rPr>
              <w:t>并转串</w:t>
            </w:r>
            <w:r>
              <w:rPr>
                <w:rFonts w:hint="eastAsia" w:ascii="黑体" w:hAnsi="宋体" w:eastAsia="黑体" w:cs="黑体"/>
                <w:b/>
                <w:bCs/>
                <w:color w:val="000000"/>
                <w:sz w:val="24"/>
                <w:szCs w:val="24"/>
                <w:lang w:bidi="ar"/>
              </w:rPr>
              <w:t>）</w:t>
            </w:r>
            <w:r>
              <w:rPr>
                <w:rFonts w:hint="eastAsia" w:asciiTheme="minorEastAsia" w:hAnsiTheme="minorEastAsia" w:eastAsiaTheme="minorEastAsia" w:cstheme="minorEastAsia"/>
                <w:bCs/>
                <w:sz w:val="24"/>
              </w:rPr>
              <w:t>：</w:t>
            </w:r>
          </w:p>
          <w:p w14:paraId="7B6D1275">
            <w:pPr>
              <w:ind w:left="440" w:leftChars="200"/>
            </w:pPr>
            <w:r>
              <w:t>module parallel_serial(</w:t>
            </w:r>
          </w:p>
          <w:p w14:paraId="226A0885">
            <w:pPr>
              <w:ind w:left="440" w:leftChars="200"/>
            </w:pPr>
            <w:r>
              <w:t>clk, reset, en, data_i, data_o,dout/*,clk_real*/</w:t>
            </w:r>
          </w:p>
          <w:p w14:paraId="58D58D16">
            <w:pPr>
              <w:ind w:left="440" w:leftChars="200"/>
            </w:pPr>
            <w:r>
              <w:t xml:space="preserve">    );</w:t>
            </w:r>
          </w:p>
          <w:p w14:paraId="13927CBB">
            <w:pPr>
              <w:ind w:left="440" w:leftChars="200"/>
            </w:pPr>
            <w:r>
              <w:t>input clk, reset,en;</w:t>
            </w:r>
          </w:p>
          <w:p w14:paraId="75C7CF72">
            <w:pPr>
              <w:ind w:left="440" w:leftChars="200"/>
            </w:pPr>
            <w:r>
              <w:t>input [7:0] data_i;</w:t>
            </w:r>
          </w:p>
          <w:p w14:paraId="0D6E4D7D">
            <w:pPr>
              <w:ind w:left="440" w:leftChars="200"/>
            </w:pPr>
            <w:r>
              <w:t>output  data_o,dout;</w:t>
            </w:r>
          </w:p>
          <w:p w14:paraId="5B9F7EAA">
            <w:pPr>
              <w:ind w:left="440" w:leftChars="200"/>
            </w:pPr>
            <w:r>
              <w:t>//input clk_real;</w:t>
            </w:r>
          </w:p>
          <w:p w14:paraId="10CB19D3">
            <w:pPr>
              <w:ind w:left="440" w:leftChars="200"/>
            </w:pPr>
            <w:r>
              <w:t>reg [7:0]  data_buf;</w:t>
            </w:r>
          </w:p>
          <w:p w14:paraId="5AAA73DD">
            <w:pPr>
              <w:ind w:left="440" w:leftChars="200"/>
            </w:pPr>
            <w:r>
              <w:rPr>
                <w:rFonts w:hint="eastAsia"/>
              </w:rPr>
              <w:tab/>
            </w:r>
            <w:r>
              <w:rPr>
                <w:rFonts w:hint="eastAsia"/>
              </w:rPr>
              <w:t>localparam N = 3; //使用低16位对50Mhz的时钟进行分频(50MHZ/2^16)</w:t>
            </w:r>
          </w:p>
          <w:p w14:paraId="582BD8AC">
            <w:pPr>
              <w:ind w:left="440" w:leftChars="200"/>
            </w:pPr>
            <w:r>
              <w:rPr>
                <w:rFonts w:hint="eastAsia"/>
              </w:rPr>
              <w:tab/>
            </w:r>
            <w:r>
              <w:rPr>
                <w:rFonts w:hint="eastAsia"/>
              </w:rPr>
              <w:t>reg [N-1:0] regN; //高两位作为控制信号，低16位为计数器，对时钟进行分频.</w:t>
            </w:r>
          </w:p>
          <w:p w14:paraId="25243433">
            <w:pPr>
              <w:ind w:left="440" w:leftChars="200"/>
            </w:pPr>
            <w:r>
              <w:tab/>
            </w:r>
            <w:r>
              <w:t>/*reg flag;</w:t>
            </w:r>
          </w:p>
          <w:p w14:paraId="78F349B6">
            <w:pPr>
              <w:ind w:left="440" w:leftChars="200"/>
            </w:pPr>
            <w:r>
              <w:t xml:space="preserve">    always @ (posedge clk_real) </w:t>
            </w:r>
          </w:p>
          <w:p w14:paraId="285FCC5F">
            <w:pPr>
              <w:ind w:left="440" w:leftChars="200"/>
            </w:pPr>
            <w:r>
              <w:t xml:space="preserve">        begin</w:t>
            </w:r>
          </w:p>
          <w:p w14:paraId="7E3018B9">
            <w:pPr>
              <w:ind w:left="440" w:leftChars="200"/>
            </w:pPr>
            <w:r>
              <w:t xml:space="preserve">            flag &lt;=clk;</w:t>
            </w:r>
          </w:p>
          <w:p w14:paraId="16316499">
            <w:pPr>
              <w:ind w:left="440" w:leftChars="200"/>
            </w:pPr>
            <w:r>
              <w:t xml:space="preserve">        end </w:t>
            </w:r>
          </w:p>
          <w:p w14:paraId="7FED10ED">
            <w:pPr>
              <w:ind w:left="440" w:leftChars="200"/>
            </w:pPr>
            <w:r>
              <w:t>*/</w:t>
            </w:r>
          </w:p>
          <w:p w14:paraId="44AF6203">
            <w:pPr>
              <w:ind w:left="440" w:leftChars="200"/>
            </w:pPr>
            <w:r>
              <w:t xml:space="preserve">    always@(posedge clk, posedge reset)</w:t>
            </w:r>
          </w:p>
          <w:p w14:paraId="174FE821">
            <w:pPr>
              <w:ind w:left="440" w:leftChars="200"/>
            </w:pPr>
            <w:r>
              <w:tab/>
            </w:r>
            <w:r>
              <w:t>begin</w:t>
            </w:r>
          </w:p>
          <w:p w14:paraId="6F890810">
            <w:pPr>
              <w:ind w:left="440" w:leftChars="200"/>
            </w:pPr>
            <w:r>
              <w:rPr>
                <w:rFonts w:hint="eastAsia"/>
              </w:rPr>
              <w:tab/>
            </w:r>
            <w:r>
              <w:rPr>
                <w:rFonts w:hint="eastAsia"/>
              </w:rPr>
              <w:tab/>
            </w:r>
            <w:r>
              <w:rPr>
                <w:rFonts w:hint="eastAsia"/>
              </w:rPr>
              <w:t>if(reset)                    //FPGA板上配有 5 个按键，当按键按下时，表示 FPGA 的相应输入脚为高电平。所以平时的状态为低电平，即按键是未按下的  "弹起"  状态。</w:t>
            </w:r>
          </w:p>
          <w:p w14:paraId="770731FD">
            <w:pPr>
              <w:ind w:left="440" w:leftChars="200"/>
            </w:pPr>
            <w:r>
              <w:tab/>
            </w:r>
            <w:r>
              <w:tab/>
            </w:r>
            <w:r>
              <w:tab/>
            </w:r>
            <w:r>
              <w:t>regN &lt;= 0;</w:t>
            </w:r>
          </w:p>
          <w:p w14:paraId="6A15B191">
            <w:pPr>
              <w:ind w:left="440" w:leftChars="200"/>
            </w:pPr>
            <w:r>
              <w:tab/>
            </w:r>
            <w:r>
              <w:tab/>
            </w:r>
            <w:r>
              <w:t>else</w:t>
            </w:r>
          </w:p>
          <w:p w14:paraId="5D49EEDA">
            <w:pPr>
              <w:ind w:left="440" w:leftChars="200"/>
            </w:pPr>
            <w:r>
              <w:tab/>
            </w:r>
            <w:r>
              <w:tab/>
            </w:r>
            <w:r>
              <w:tab/>
            </w:r>
            <w:r>
              <w:t>regN &lt;= regN + 1;</w:t>
            </w:r>
          </w:p>
          <w:p w14:paraId="785CFF9A">
            <w:pPr>
              <w:ind w:left="440" w:leftChars="200"/>
            </w:pPr>
            <w:r>
              <w:tab/>
            </w:r>
            <w:r>
              <w:t>end</w:t>
            </w:r>
          </w:p>
          <w:p w14:paraId="22C6B20E">
            <w:pPr>
              <w:ind w:left="440" w:leftChars="200"/>
            </w:pPr>
            <w:r>
              <w:t>always@(posedge clk or negedge reset)</w:t>
            </w:r>
          </w:p>
          <w:p w14:paraId="3BA98759">
            <w:pPr>
              <w:ind w:left="440" w:leftChars="200"/>
            </w:pPr>
            <w:r>
              <w:t>if(reset)</w:t>
            </w:r>
          </w:p>
          <w:p w14:paraId="71BA2703">
            <w:pPr>
              <w:ind w:left="440" w:leftChars="200"/>
            </w:pPr>
            <w:r>
              <w:t>data_buf &lt;= 8'b0;</w:t>
            </w:r>
          </w:p>
          <w:p w14:paraId="0D779B73">
            <w:pPr>
              <w:ind w:left="440" w:leftChars="200"/>
            </w:pPr>
            <w:r>
              <w:t xml:space="preserve">else if(en)                    </w:t>
            </w:r>
          </w:p>
          <w:p w14:paraId="409339E8">
            <w:pPr>
              <w:ind w:left="440" w:leftChars="200"/>
            </w:pPr>
            <w:r>
              <w:rPr>
                <w:rFonts w:hint="eastAsia"/>
              </w:rPr>
              <w:t>/*当en=0时，regN只能计数，不能执行以下传输代码，即不能改变data_buf的值了,不能再往seq_det_moore中传入下一个data_o了，</w:t>
            </w:r>
          </w:p>
          <w:p w14:paraId="6B215CC9">
            <w:pPr>
              <w:ind w:left="440" w:leftChars="200"/>
            </w:pPr>
            <w:r>
              <w:rPr>
                <w:rFonts w:hint="eastAsia"/>
              </w:rPr>
              <w:t>但是seq_det_moore还是会随着clk的进行，而继续检索1101序列，此时data_o的值是之前传入的值，不变。</w:t>
            </w:r>
          </w:p>
          <w:p w14:paraId="79F16D3F">
            <w:pPr>
              <w:ind w:left="440" w:leftChars="200"/>
            </w:pPr>
            <w:r>
              <w:rPr>
                <w:rFonts w:hint="eastAsia"/>
              </w:rPr>
              <w:t>只有在en=1后的下一次posedge clk时，才可以继续传输值*/</w:t>
            </w:r>
          </w:p>
          <w:p w14:paraId="3DF90F2F">
            <w:pPr>
              <w:ind w:left="440" w:leftChars="200"/>
            </w:pPr>
            <w:r>
              <w:t>begin</w:t>
            </w:r>
          </w:p>
          <w:p w14:paraId="16C85D50">
            <w:pPr>
              <w:ind w:left="440" w:leftChars="200"/>
            </w:pPr>
            <w:r>
              <w:t>case(regN[N-1:N-3])</w:t>
            </w:r>
          </w:p>
          <w:p w14:paraId="1FB0745F">
            <w:pPr>
              <w:ind w:left="440" w:leftChars="200"/>
            </w:pPr>
            <w:r>
              <w:t>3'b0: data_buf &lt;= data_i[7:0];</w:t>
            </w:r>
          </w:p>
          <w:p w14:paraId="4F6D1DBA">
            <w:pPr>
              <w:ind w:left="440" w:leftChars="200"/>
            </w:pPr>
            <w:r>
              <w:t>3'b1: data_buf &lt;= {data_i[6:0],data_i[7]};</w:t>
            </w:r>
          </w:p>
          <w:p w14:paraId="281A51C5">
            <w:pPr>
              <w:ind w:left="440" w:leftChars="200"/>
            </w:pPr>
            <w:r>
              <w:t>3'd2: data_buf &lt;= {data_i[5:0],data_i[7:6]};</w:t>
            </w:r>
          </w:p>
          <w:p w14:paraId="14BFCD4F">
            <w:pPr>
              <w:ind w:left="440" w:leftChars="200"/>
            </w:pPr>
            <w:r>
              <w:t>3'd3: data_buf &lt;= {data_i[4:0],data_i[7:5]};</w:t>
            </w:r>
          </w:p>
          <w:p w14:paraId="1D3401E7">
            <w:pPr>
              <w:ind w:left="440" w:leftChars="200"/>
            </w:pPr>
            <w:r>
              <w:t>3'd4: data_buf &lt;= {data_i[3:0],data_i[7:4]};</w:t>
            </w:r>
          </w:p>
          <w:p w14:paraId="6F39C937">
            <w:pPr>
              <w:ind w:left="440" w:leftChars="200"/>
            </w:pPr>
            <w:r>
              <w:t>3'd5: data_buf &lt;= {data_i[2:0],data_i[7:3]};</w:t>
            </w:r>
          </w:p>
          <w:p w14:paraId="16E93C11">
            <w:pPr>
              <w:ind w:left="440" w:leftChars="200"/>
            </w:pPr>
            <w:r>
              <w:t>3'd6: data_buf &lt;= {data_i[1:0],data_i[7:2]};</w:t>
            </w:r>
          </w:p>
          <w:p w14:paraId="0CB22009">
            <w:pPr>
              <w:ind w:left="440" w:leftChars="200"/>
            </w:pPr>
            <w:r>
              <w:t>3'd7: data_buf &lt;= {data_i[0],data_i[7:1]};</w:t>
            </w:r>
          </w:p>
          <w:p w14:paraId="2883B42A">
            <w:pPr>
              <w:ind w:left="440" w:leftChars="200"/>
            </w:pPr>
            <w:r>
              <w:t>default: data_buf &lt;= data_i[7:0];</w:t>
            </w:r>
          </w:p>
          <w:p w14:paraId="5FA38041">
            <w:pPr>
              <w:ind w:left="440" w:leftChars="200"/>
            </w:pPr>
            <w:r>
              <w:t>endcase</w:t>
            </w:r>
          </w:p>
          <w:p w14:paraId="1E7C2504">
            <w:pPr>
              <w:ind w:left="440" w:leftChars="200"/>
            </w:pPr>
            <w:r>
              <w:t>end</w:t>
            </w:r>
          </w:p>
          <w:p w14:paraId="1BA4D768">
            <w:pPr>
              <w:ind w:left="440" w:leftChars="200"/>
            </w:pPr>
            <w:r>
              <w:t>assign data_o = data_buf[7];</w:t>
            </w:r>
          </w:p>
          <w:p w14:paraId="1DE8792A">
            <w:pPr>
              <w:ind w:left="440" w:leftChars="200"/>
            </w:pPr>
            <w:r>
              <w:t>seq_det_moore u1(</w:t>
            </w:r>
          </w:p>
          <w:p w14:paraId="7A7D0590">
            <w:pPr>
              <w:ind w:left="440" w:leftChars="200"/>
            </w:pPr>
            <w:r>
              <w:t xml:space="preserve">    .clk(clk),</w:t>
            </w:r>
          </w:p>
          <w:p w14:paraId="294B6631">
            <w:pPr>
              <w:ind w:left="440" w:leftChars="200"/>
            </w:pPr>
            <w:r>
              <w:t xml:space="preserve">    .reset(reset),</w:t>
            </w:r>
          </w:p>
          <w:p w14:paraId="4C9C2976">
            <w:pPr>
              <w:ind w:left="440" w:leftChars="200"/>
            </w:pPr>
            <w:r>
              <w:rPr>
                <w:rFonts w:hint="eastAsia"/>
              </w:rPr>
              <w:t xml:space="preserve">    .din(data_o),//每按一次模拟 clk 的按键便传入一个开关的值</w:t>
            </w:r>
          </w:p>
          <w:p w14:paraId="1DEF6E88">
            <w:pPr>
              <w:ind w:left="440" w:leftChars="200"/>
            </w:pPr>
            <w:r>
              <w:t xml:space="preserve">    .dout(dout)</w:t>
            </w:r>
          </w:p>
          <w:p w14:paraId="05702902">
            <w:pPr>
              <w:ind w:left="440" w:leftChars="200"/>
            </w:pPr>
            <w:r>
              <w:t xml:space="preserve">    )</w:t>
            </w:r>
            <w:r>
              <w:rPr>
                <w:rFonts w:hint="eastAsia"/>
              </w:rPr>
              <w:t>;</w:t>
            </w:r>
          </w:p>
          <w:p w14:paraId="3AE1DDC9">
            <w:pPr>
              <w:ind w:left="440" w:leftChars="200"/>
            </w:pPr>
            <w:r>
              <w:t>endmodule</w:t>
            </w:r>
          </w:p>
          <w:p w14:paraId="06063A5F">
            <w:pPr>
              <w:rPr>
                <w:rFonts w:hint="eastAsia" w:asciiTheme="minorEastAsia" w:hAnsiTheme="minorEastAsia" w:eastAsiaTheme="minorEastAsia" w:cstheme="minorEastAsia"/>
                <w:bCs/>
                <w:sz w:val="24"/>
              </w:rPr>
            </w:pPr>
            <w:r>
              <w:rPr>
                <w:rFonts w:hint="eastAsia" w:asciiTheme="minorEastAsia" w:hAnsiTheme="minorEastAsia" w:eastAsiaTheme="minorEastAsia" w:cstheme="minorEastAsia"/>
                <w:bCs/>
                <w:sz w:val="24"/>
              </w:rPr>
              <w:t>（3）</w:t>
            </w:r>
            <w:r>
              <w:rPr>
                <w:rFonts w:hint="eastAsia" w:ascii="黑体" w:hAnsi="黑体" w:eastAsia="黑体" w:cs="黑体"/>
                <w:b/>
                <w:sz w:val="24"/>
              </w:rPr>
              <w:t>seq_det_moore模块（</w:t>
            </w:r>
            <w:r>
              <w:rPr>
                <w:rFonts w:hint="eastAsia" w:ascii="黑体" w:hAnsi="黑体" w:eastAsia="黑体" w:cs="黑体"/>
                <w:b/>
                <w:color w:val="000000"/>
                <w:sz w:val="24"/>
                <w:szCs w:val="24"/>
                <w:lang w:bidi="ar"/>
              </w:rPr>
              <w:t>摩尔状态机</w:t>
            </w:r>
            <w:r>
              <w:rPr>
                <w:rFonts w:hint="eastAsia" w:ascii="黑体" w:hAnsi="黑体" w:eastAsia="黑体" w:cs="黑体"/>
                <w:b/>
                <w:sz w:val="24"/>
              </w:rPr>
              <w:t>）</w:t>
            </w:r>
            <w:r>
              <w:rPr>
                <w:rFonts w:hint="eastAsia" w:asciiTheme="minorEastAsia" w:hAnsiTheme="minorEastAsia" w:eastAsiaTheme="minorEastAsia" w:cstheme="minorEastAsia"/>
                <w:bCs/>
                <w:sz w:val="24"/>
              </w:rPr>
              <w:t>：</w:t>
            </w:r>
          </w:p>
          <w:p w14:paraId="37F9F387">
            <w:pPr>
              <w:ind w:left="220" w:leftChars="100"/>
            </w:pPr>
            <w:r>
              <w:t>module seq_det_moore(</w:t>
            </w:r>
          </w:p>
          <w:p w14:paraId="0B00518C">
            <w:pPr>
              <w:ind w:left="220" w:leftChars="100"/>
            </w:pPr>
            <w:r>
              <w:t xml:space="preserve">    input clk,</w:t>
            </w:r>
          </w:p>
          <w:p w14:paraId="2645109F">
            <w:pPr>
              <w:ind w:left="220" w:leftChars="100"/>
            </w:pPr>
            <w:r>
              <w:t xml:space="preserve">    input reset,</w:t>
            </w:r>
          </w:p>
          <w:p w14:paraId="429B7668">
            <w:pPr>
              <w:ind w:left="220" w:leftChars="100"/>
            </w:pPr>
            <w:r>
              <w:t xml:space="preserve">    input din,</w:t>
            </w:r>
          </w:p>
          <w:p w14:paraId="611A5B08">
            <w:pPr>
              <w:ind w:left="220" w:leftChars="100"/>
            </w:pPr>
            <w:r>
              <w:t xml:space="preserve">    output reg dout</w:t>
            </w:r>
          </w:p>
          <w:p w14:paraId="4B232749">
            <w:pPr>
              <w:ind w:left="220" w:leftChars="100"/>
            </w:pPr>
            <w:r>
              <w:t xml:space="preserve">    );</w:t>
            </w:r>
          </w:p>
          <w:p w14:paraId="1EA6EC25">
            <w:pPr>
              <w:ind w:left="220" w:leftChars="100"/>
            </w:pPr>
            <w:r>
              <w:rPr>
                <w:rFonts w:hint="eastAsia"/>
              </w:rPr>
              <w:t xml:space="preserve">    //状态声明</w:t>
            </w:r>
          </w:p>
          <w:p w14:paraId="04BE0C01">
            <w:pPr>
              <w:ind w:left="220" w:leftChars="100"/>
            </w:pPr>
            <w:r>
              <w:t xml:space="preserve">    localparam [2:0]</w:t>
            </w:r>
          </w:p>
          <w:p w14:paraId="09DF3D8F">
            <w:pPr>
              <w:ind w:left="220" w:leftChars="100"/>
            </w:pPr>
            <w:r>
              <w:t xml:space="preserve">    s0 = 3'b000,</w:t>
            </w:r>
          </w:p>
          <w:p w14:paraId="54495D75">
            <w:pPr>
              <w:ind w:left="220" w:leftChars="100"/>
            </w:pPr>
            <w:r>
              <w:t xml:space="preserve">    s1 = 3'b001,</w:t>
            </w:r>
          </w:p>
          <w:p w14:paraId="1D93286C">
            <w:pPr>
              <w:ind w:left="220" w:leftChars="100"/>
            </w:pPr>
            <w:r>
              <w:t xml:space="preserve">    s2 = 3'b010,</w:t>
            </w:r>
          </w:p>
          <w:p w14:paraId="318285AF">
            <w:pPr>
              <w:ind w:left="220" w:leftChars="100"/>
            </w:pPr>
            <w:r>
              <w:t xml:space="preserve">    s3 = 3'b011,</w:t>
            </w:r>
          </w:p>
          <w:p w14:paraId="774F6B3B">
            <w:pPr>
              <w:ind w:left="220" w:leftChars="100"/>
            </w:pPr>
            <w:r>
              <w:t xml:space="preserve">    s4 = 3'b100;</w:t>
            </w:r>
          </w:p>
          <w:p w14:paraId="3CD19C69">
            <w:pPr>
              <w:ind w:left="220" w:leftChars="100"/>
            </w:pPr>
            <w:r>
              <w:t xml:space="preserve">    reg [2:0] current_state,next_state;</w:t>
            </w:r>
          </w:p>
          <w:p w14:paraId="506A4A3A">
            <w:pPr>
              <w:ind w:left="220" w:leftChars="100"/>
            </w:pPr>
            <w:r>
              <w:t xml:space="preserve">    always @(posedge clk, posedge reset)</w:t>
            </w:r>
          </w:p>
          <w:p w14:paraId="18AE63FF">
            <w:pPr>
              <w:ind w:left="220" w:leftChars="100"/>
            </w:pPr>
            <w:r>
              <w:t xml:space="preserve">    begin</w:t>
            </w:r>
          </w:p>
          <w:p w14:paraId="753EE7B4">
            <w:pPr>
              <w:ind w:left="220" w:leftChars="100"/>
            </w:pPr>
            <w:r>
              <w:rPr>
                <w:rFonts w:hint="eastAsia"/>
              </w:rPr>
              <w:t xml:space="preserve">        if(reset)            //FPGA板上配有 5 个按键，当按键按下时，表示 FPGA 的相应输入脚为高电平。所以平时的状态为低电平，即按键是未按下的  "弹起"  状态。</w:t>
            </w:r>
          </w:p>
          <w:p w14:paraId="094BDBD4">
            <w:pPr>
              <w:ind w:left="220" w:leftChars="100"/>
            </w:pPr>
            <w:r>
              <w:t xml:space="preserve">            current_state &lt;= s0;</w:t>
            </w:r>
          </w:p>
          <w:p w14:paraId="3E3D1C2C">
            <w:pPr>
              <w:ind w:left="220" w:leftChars="100"/>
            </w:pPr>
            <w:r>
              <w:t xml:space="preserve">        else</w:t>
            </w:r>
          </w:p>
          <w:p w14:paraId="496E9AC0">
            <w:pPr>
              <w:ind w:left="220" w:leftChars="100"/>
            </w:pPr>
            <w:r>
              <w:t xml:space="preserve">            current_state &lt;= next_state;</w:t>
            </w:r>
          </w:p>
          <w:p w14:paraId="33339EA1">
            <w:pPr>
              <w:ind w:left="220" w:leftChars="100"/>
            </w:pPr>
            <w:r>
              <w:t xml:space="preserve">    end</w:t>
            </w:r>
          </w:p>
          <w:p w14:paraId="5E594906">
            <w:pPr>
              <w:ind w:left="220" w:leftChars="100"/>
            </w:pPr>
            <w:r>
              <w:t xml:space="preserve">    always @ *</w:t>
            </w:r>
          </w:p>
          <w:p w14:paraId="22535069">
            <w:pPr>
              <w:ind w:left="220" w:leftChars="100"/>
            </w:pPr>
            <w:r>
              <w:t xml:space="preserve">    begin</w:t>
            </w:r>
          </w:p>
          <w:p w14:paraId="71408ED4">
            <w:pPr>
              <w:ind w:left="220" w:leftChars="100"/>
            </w:pPr>
            <w:r>
              <w:t xml:space="preserve">        case(current_state)</w:t>
            </w:r>
          </w:p>
          <w:p w14:paraId="54B44E2E">
            <w:pPr>
              <w:ind w:left="220" w:leftChars="100"/>
            </w:pPr>
            <w:r>
              <w:t xml:space="preserve">        s0:</w:t>
            </w:r>
          </w:p>
          <w:p w14:paraId="24281B98">
            <w:pPr>
              <w:ind w:left="220" w:leftChars="100"/>
            </w:pPr>
            <w:r>
              <w:t xml:space="preserve">            if(din == 1'b1) next_state = s1;</w:t>
            </w:r>
          </w:p>
          <w:p w14:paraId="31B76ABD">
            <w:pPr>
              <w:ind w:left="220" w:leftChars="100"/>
            </w:pPr>
            <w:r>
              <w:t xml:space="preserve">            else next_state = s0;</w:t>
            </w:r>
          </w:p>
          <w:p w14:paraId="6486AA4D">
            <w:pPr>
              <w:ind w:left="220" w:leftChars="100"/>
            </w:pPr>
            <w:r>
              <w:t xml:space="preserve">        s1:</w:t>
            </w:r>
          </w:p>
          <w:p w14:paraId="1D403D6B">
            <w:pPr>
              <w:ind w:left="220" w:leftChars="100"/>
            </w:pPr>
            <w:r>
              <w:t xml:space="preserve">            if(din == 1'b1) next_state = s2;</w:t>
            </w:r>
          </w:p>
          <w:p w14:paraId="4480E57F">
            <w:pPr>
              <w:ind w:left="220" w:leftChars="100"/>
            </w:pPr>
            <w:r>
              <w:t xml:space="preserve">            else next_state = s0;</w:t>
            </w:r>
          </w:p>
          <w:p w14:paraId="1FF118BF">
            <w:pPr>
              <w:ind w:left="220" w:leftChars="100"/>
            </w:pPr>
            <w:r>
              <w:t xml:space="preserve">        s2:</w:t>
            </w:r>
          </w:p>
          <w:p w14:paraId="7F4F2888">
            <w:pPr>
              <w:ind w:left="220" w:leftChars="100"/>
            </w:pPr>
            <w:r>
              <w:t xml:space="preserve">            if(din == 1'b0) next_state = s3;</w:t>
            </w:r>
          </w:p>
          <w:p w14:paraId="1AD2DEBF">
            <w:pPr>
              <w:ind w:left="220" w:leftChars="100"/>
            </w:pPr>
            <w:r>
              <w:t xml:space="preserve">            else next_state = s2;</w:t>
            </w:r>
          </w:p>
          <w:p w14:paraId="26B80A3F">
            <w:pPr>
              <w:ind w:left="220" w:leftChars="100"/>
            </w:pPr>
            <w:r>
              <w:t xml:space="preserve">        s3:</w:t>
            </w:r>
          </w:p>
          <w:p w14:paraId="7D6DE9F3">
            <w:pPr>
              <w:ind w:left="220" w:leftChars="100"/>
            </w:pPr>
            <w:r>
              <w:t xml:space="preserve">            if(din == 1'b1) next_state = s4;</w:t>
            </w:r>
          </w:p>
          <w:p w14:paraId="7CB51206">
            <w:pPr>
              <w:ind w:left="220" w:leftChars="100"/>
            </w:pPr>
            <w:r>
              <w:t xml:space="preserve">            else next_state = s0;</w:t>
            </w:r>
          </w:p>
          <w:p w14:paraId="49816F08">
            <w:pPr>
              <w:ind w:left="220" w:leftChars="100"/>
            </w:pPr>
            <w:r>
              <w:t xml:space="preserve">        s4:</w:t>
            </w:r>
          </w:p>
          <w:p w14:paraId="058D73AE">
            <w:pPr>
              <w:ind w:left="220" w:leftChars="100"/>
            </w:pPr>
            <w:r>
              <w:rPr>
                <w:rFonts w:hint="eastAsia"/>
              </w:rPr>
              <w:t xml:space="preserve">            if(din == 1'b1) next_state = s2;             //如果next_state设为s1,是不重叠检测，设为s2是可重叠的</w:t>
            </w:r>
          </w:p>
          <w:p w14:paraId="1E9B91A9">
            <w:pPr>
              <w:ind w:left="220" w:leftChars="100"/>
            </w:pPr>
            <w:r>
              <w:t xml:space="preserve">            else next_state = s0;</w:t>
            </w:r>
          </w:p>
          <w:p w14:paraId="512FC3C1">
            <w:pPr>
              <w:ind w:left="220" w:leftChars="100"/>
            </w:pPr>
            <w:r>
              <w:t xml:space="preserve">        default: next_state = s0; </w:t>
            </w:r>
          </w:p>
          <w:p w14:paraId="3075A845">
            <w:pPr>
              <w:ind w:left="220" w:leftChars="100"/>
            </w:pPr>
            <w:r>
              <w:t xml:space="preserve">        endcase</w:t>
            </w:r>
          </w:p>
          <w:p w14:paraId="2CC51AC9">
            <w:pPr>
              <w:ind w:left="220" w:leftChars="100"/>
            </w:pPr>
            <w:r>
              <w:t xml:space="preserve">    end</w:t>
            </w:r>
          </w:p>
          <w:p w14:paraId="20A161F2">
            <w:pPr>
              <w:ind w:left="220" w:leftChars="100"/>
            </w:pPr>
            <w:r>
              <w:t xml:space="preserve">    always @*</w:t>
            </w:r>
          </w:p>
          <w:p w14:paraId="6A373AFB">
            <w:pPr>
              <w:ind w:left="220" w:leftChars="100"/>
            </w:pPr>
            <w:r>
              <w:t xml:space="preserve">    begin</w:t>
            </w:r>
          </w:p>
          <w:p w14:paraId="63DEA69E">
            <w:pPr>
              <w:ind w:left="220" w:leftChars="100"/>
            </w:pPr>
            <w:r>
              <w:t xml:space="preserve">        if(next_state == s4) dout = 1;</w:t>
            </w:r>
          </w:p>
          <w:p w14:paraId="6FAAE9C4">
            <w:pPr>
              <w:ind w:left="220" w:leftChars="100"/>
            </w:pPr>
            <w:r>
              <w:t xml:space="preserve">        else dout = 0;</w:t>
            </w:r>
          </w:p>
          <w:p w14:paraId="0AD6F366">
            <w:pPr>
              <w:ind w:left="220" w:leftChars="100"/>
            </w:pPr>
            <w:r>
              <w:t xml:space="preserve">    end</w:t>
            </w:r>
          </w:p>
          <w:p w14:paraId="734458CF">
            <w:pPr>
              <w:ind w:left="220" w:leftChars="100"/>
            </w:pPr>
            <w:r>
              <w:t>endmodule</w:t>
            </w:r>
          </w:p>
          <w:p w14:paraId="200FE55A">
            <w:pPr>
              <w:ind w:left="220" w:leftChars="100"/>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szCs w:val="24"/>
              </w:rPr>
              <w:t>RTL原理图：</w:t>
            </w:r>
          </w:p>
          <w:p w14:paraId="1CDE73C1">
            <w:pPr>
              <w:tabs>
                <w:tab w:val="left" w:pos="6628"/>
              </w:tabs>
              <w:jc w:val="center"/>
            </w:pPr>
            <w:r>
              <w:drawing>
                <wp:inline distT="0" distB="0" distL="0" distR="0">
                  <wp:extent cx="4871085" cy="1742440"/>
                  <wp:effectExtent l="0" t="0" r="5715" b="0"/>
                  <wp:docPr id="2026296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96438" name="图片 1"/>
                          <pic:cNvPicPr>
                            <a:picLocks noChangeAspect="1"/>
                          </pic:cNvPicPr>
                        </pic:nvPicPr>
                        <pic:blipFill>
                          <a:blip r:embed="rId6"/>
                          <a:stretch>
                            <a:fillRect/>
                          </a:stretch>
                        </pic:blipFill>
                        <pic:spPr>
                          <a:xfrm>
                            <a:off x="0" y="0"/>
                            <a:ext cx="4871085" cy="1742440"/>
                          </a:xfrm>
                          <a:prstGeom prst="rect">
                            <a:avLst/>
                          </a:prstGeom>
                        </pic:spPr>
                      </pic:pic>
                    </a:graphicData>
                  </a:graphic>
                </wp:inline>
              </w:drawing>
            </w:r>
            <w:r>
              <w:rPr>
                <w:rFonts w:hint="eastAsia"/>
              </w:rPr>
              <w:t xml:space="preserve">      </w:t>
            </w:r>
          </w:p>
          <w:p w14:paraId="1D0B8696">
            <w:pPr>
              <w:tabs>
                <w:tab w:val="left" w:pos="1140"/>
              </w:tabs>
              <w:rPr>
                <w:rFonts w:hint="eastAsia" w:ascii="宋体" w:hAnsi="宋体" w:eastAsia="宋体" w:cs="宋体"/>
                <w:bCs/>
                <w:sz w:val="24"/>
              </w:rPr>
            </w:pPr>
          </w:p>
        </w:tc>
      </w:tr>
      <w:tr w14:paraId="1588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8380" w:type="dxa"/>
            <w:gridSpan w:val="7"/>
            <w:tcMar>
              <w:top w:w="57" w:type="dxa"/>
              <w:left w:w="142" w:type="dxa"/>
              <w:bottom w:w="57" w:type="dxa"/>
              <w:right w:w="567" w:type="dxa"/>
            </w:tcMar>
          </w:tcPr>
          <w:p w14:paraId="7BA133BE">
            <w:pPr>
              <w:numPr>
                <w:ilvl w:val="0"/>
                <w:numId w:val="2"/>
              </w:numPr>
              <w:tabs>
                <w:tab w:val="left" w:pos="1140"/>
              </w:tabs>
              <w:rPr>
                <w:rFonts w:eastAsia="黑体"/>
                <w:bCs/>
                <w:sz w:val="24"/>
              </w:rPr>
            </w:pPr>
            <w:r>
              <w:rPr>
                <w:rFonts w:hint="eastAsia" w:eastAsia="黑体"/>
                <w:bCs/>
                <w:sz w:val="24"/>
              </w:rPr>
              <w:t>实验过程中遇到的问题</w:t>
            </w:r>
            <w:r>
              <w:rPr>
                <w:rFonts w:eastAsia="黑体"/>
                <w:bCs/>
                <w:sz w:val="24"/>
              </w:rPr>
              <w:t>及解决</w:t>
            </w:r>
            <w:r>
              <w:rPr>
                <w:rFonts w:hint="eastAsia" w:eastAsia="黑体"/>
                <w:bCs/>
                <w:sz w:val="24"/>
              </w:rPr>
              <w:t>情况</w:t>
            </w:r>
          </w:p>
          <w:p w14:paraId="724AFB21">
            <w:pPr>
              <w:tabs>
                <w:tab w:val="left" w:pos="1140"/>
              </w:tabs>
              <w:rPr>
                <w:rFonts w:eastAsia="黑体"/>
                <w:bCs/>
                <w:sz w:val="24"/>
              </w:rPr>
            </w:pPr>
            <w:r>
              <w:rPr>
                <w:rFonts w:hint="eastAsia" w:eastAsia="黑体"/>
                <w:bCs/>
                <w:sz w:val="24"/>
              </w:rPr>
              <w:t>1.并转串模块不明白原理，代码总是报错</w:t>
            </w:r>
          </w:p>
          <w:p w14:paraId="41910B9D">
            <w:pPr>
              <w:tabs>
                <w:tab w:val="left" w:pos="1140"/>
              </w:tabs>
              <w:rPr>
                <w:rFonts w:eastAsia="黑体"/>
                <w:bCs/>
                <w:sz w:val="24"/>
              </w:rPr>
            </w:pPr>
            <w:r>
              <w:rPr>
                <w:rFonts w:hint="eastAsia" w:eastAsia="黑体"/>
                <w:bCs/>
                <w:sz w:val="24"/>
              </w:rPr>
              <w:t>解决：请教已完成实验的同学，明白原理后修改代码，最后上版验证成功</w:t>
            </w:r>
          </w:p>
          <w:p w14:paraId="74774BCA">
            <w:pPr>
              <w:tabs>
                <w:tab w:val="left" w:pos="1140"/>
              </w:tabs>
              <w:rPr>
                <w:rFonts w:eastAsia="黑体"/>
                <w:bCs/>
                <w:sz w:val="24"/>
              </w:rPr>
            </w:pPr>
            <w:r>
              <w:rPr>
                <w:rFonts w:hint="eastAsia" w:eastAsia="黑体"/>
                <w:bCs/>
                <w:sz w:val="24"/>
              </w:rPr>
              <w:t>2.不确定按键消抖模块功能是否体现，或者是否会引起误判</w:t>
            </w:r>
          </w:p>
          <w:p w14:paraId="1FA388B5">
            <w:pPr>
              <w:rPr>
                <w:rFonts w:hint="eastAsia" w:ascii="黑体" w:hAnsi="黑体" w:eastAsia="黑体" w:cs="黑体"/>
                <w:color w:val="333333"/>
                <w:sz w:val="24"/>
                <w:szCs w:val="24"/>
                <w:lang w:bidi="ar"/>
              </w:rPr>
            </w:pPr>
            <w:r>
              <w:rPr>
                <w:rFonts w:hint="eastAsia" w:eastAsia="黑体"/>
                <w:bCs/>
                <w:sz w:val="24"/>
              </w:rPr>
              <w:t>解决：查阅资料，以及重温第二次实验数字钟设计，发现这与</w:t>
            </w:r>
            <w:r>
              <w:rPr>
                <w:rFonts w:hint="eastAsia" w:ascii="黑体" w:hAnsi="黑体" w:eastAsia="黑体" w:cs="黑体"/>
                <w:color w:val="333333"/>
                <w:sz w:val="24"/>
                <w:szCs w:val="24"/>
                <w:lang w:bidi="ar"/>
              </w:rPr>
              <w:t>每次检查按键的时间间隔相关。</w:t>
            </w:r>
          </w:p>
          <w:p w14:paraId="5FC05933">
            <w:pPr>
              <w:numPr>
                <w:ilvl w:val="0"/>
                <w:numId w:val="3"/>
              </w:numPr>
              <w:rPr>
                <w:rFonts w:hint="eastAsia" w:ascii="黑体" w:hAnsi="黑体" w:eastAsia="黑体" w:cs="黑体"/>
                <w:color w:val="333333"/>
                <w:sz w:val="24"/>
                <w:szCs w:val="24"/>
                <w:lang w:bidi="ar"/>
              </w:rPr>
            </w:pPr>
            <w:r>
              <w:rPr>
                <w:rFonts w:hint="eastAsia" w:ascii="黑体" w:hAnsi="黑体" w:eastAsia="黑体" w:cs="黑体"/>
                <w:color w:val="333333"/>
                <w:sz w:val="24"/>
                <w:szCs w:val="24"/>
                <w:lang w:bidi="ar"/>
              </w:rPr>
              <w:t>对摩尔状态机只停留在理论认识而不知道如何通过代码并在开发板上实现</w:t>
            </w:r>
          </w:p>
          <w:p w14:paraId="712AE45F">
            <w:pPr>
              <w:rPr>
                <w:rFonts w:eastAsia="黑体"/>
                <w:bCs/>
                <w:sz w:val="24"/>
              </w:rPr>
            </w:pPr>
            <w:r>
              <w:rPr>
                <w:rFonts w:hint="eastAsia" w:ascii="黑体" w:hAnsi="黑体" w:eastAsia="黑体" w:cs="黑体"/>
                <w:color w:val="333333"/>
                <w:sz w:val="24"/>
                <w:szCs w:val="24"/>
                <w:lang w:bidi="ar"/>
              </w:rPr>
              <w:t>解决：参考已成功同学的代码进行学习和求问，最终给出代码。</w:t>
            </w:r>
          </w:p>
        </w:tc>
      </w:tr>
      <w:tr w14:paraId="2011F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0" w:hRule="atLeast"/>
          <w:jc w:val="center"/>
        </w:trPr>
        <w:tc>
          <w:tcPr>
            <w:tcW w:w="8380" w:type="dxa"/>
            <w:gridSpan w:val="7"/>
            <w:tcBorders>
              <w:bottom w:val="single" w:color="auto" w:sz="4" w:space="0"/>
            </w:tcBorders>
            <w:tcMar>
              <w:top w:w="57" w:type="dxa"/>
              <w:left w:w="142" w:type="dxa"/>
              <w:bottom w:w="57" w:type="dxa"/>
              <w:right w:w="567" w:type="dxa"/>
            </w:tcMar>
          </w:tcPr>
          <w:p w14:paraId="2012CCF0">
            <w:pPr>
              <w:tabs>
                <w:tab w:val="left" w:pos="1140"/>
              </w:tabs>
              <w:rPr>
                <w:rFonts w:eastAsia="黑体"/>
                <w:bCs/>
                <w:sz w:val="24"/>
              </w:rPr>
            </w:pPr>
            <w:r>
              <w:rPr>
                <w:rFonts w:hint="eastAsia" w:eastAsia="黑体"/>
                <w:bCs/>
                <w:sz w:val="24"/>
              </w:rPr>
              <w:t>六、实验结果及分析和（或）源程序调试过程</w:t>
            </w:r>
          </w:p>
          <w:p w14:paraId="0C4CCA57">
            <w:pPr>
              <w:tabs>
                <w:tab w:val="left" w:pos="1140"/>
              </w:tabs>
              <w:rPr>
                <w:rFonts w:hint="eastAsia" w:ascii="宋体" w:hAnsi="宋体" w:eastAsia="宋体" w:cs="宋体"/>
                <w:bCs/>
                <w:sz w:val="24"/>
              </w:rPr>
            </w:pPr>
            <w:r>
              <w:rPr>
                <w:rFonts w:hint="eastAsia" w:ascii="宋体" w:hAnsi="宋体" w:eastAsia="宋体" w:cs="宋体"/>
                <w:bCs/>
                <w:sz w:val="24"/>
              </w:rPr>
              <w:t>仿真波形图：</w:t>
            </w:r>
          </w:p>
          <w:p w14:paraId="78FB1317">
            <w:pPr>
              <w:tabs>
                <w:tab w:val="left" w:pos="1140"/>
              </w:tabs>
              <w:rPr>
                <w:rFonts w:hint="eastAsia" w:ascii="宋体" w:hAnsi="宋体" w:eastAsia="宋体" w:cs="宋体"/>
                <w:bCs/>
                <w:sz w:val="24"/>
              </w:rPr>
            </w:pPr>
            <w:r>
              <w:rPr>
                <w:rFonts w:ascii="宋体" w:hAnsi="宋体" w:eastAsia="宋体" w:cs="宋体"/>
                <w:bCs/>
                <w:sz w:val="24"/>
              </w:rPr>
              <w:t>输出信号的频率高于时钟信号的频率</w:t>
            </w:r>
            <w:r>
              <w:rPr>
                <w:rFonts w:hint="eastAsia" w:ascii="宋体" w:hAnsi="宋体" w:eastAsia="宋体" w:cs="宋体"/>
                <w:bCs/>
                <w:sz w:val="24"/>
              </w:rPr>
              <w:t>是因为</w:t>
            </w:r>
            <w:r>
              <w:rPr>
                <w:rFonts w:ascii="宋体" w:hAnsi="宋体" w:eastAsia="宋体" w:cs="宋体"/>
                <w:bCs/>
                <w:sz w:val="24"/>
              </w:rPr>
              <w:t>输出信号的变化速率是由内部逻辑时序控制触发的，而不仅仅是依赖于主时钟的上升沿或下降沿</w:t>
            </w:r>
            <w:r>
              <w:rPr>
                <w:rFonts w:hint="eastAsia" w:ascii="宋体" w:hAnsi="宋体" w:eastAsia="宋体" w:cs="宋体"/>
                <w:bCs/>
                <w:sz w:val="24"/>
              </w:rPr>
              <w:t>；</w:t>
            </w:r>
            <w:r>
              <w:rPr>
                <w:rFonts w:ascii="宋体" w:hAnsi="宋体" w:eastAsia="宋体" w:cs="宋体"/>
                <w:bCs/>
                <w:sz w:val="24"/>
              </w:rPr>
              <w:t>在</w:t>
            </w:r>
            <w:r>
              <w:rPr>
                <w:rFonts w:hint="eastAsia" w:ascii="宋体" w:hAnsi="宋体" w:eastAsia="宋体" w:cs="宋体"/>
                <w:bCs/>
                <w:sz w:val="24"/>
              </w:rPr>
              <w:t>仿真文件中</w:t>
            </w:r>
            <w:r>
              <w:rPr>
                <w:rFonts w:ascii="宋体" w:hAnsi="宋体" w:eastAsia="宋体" w:cs="宋体"/>
                <w:bCs/>
                <w:sz w:val="24"/>
              </w:rPr>
              <w:t>，</w:t>
            </w:r>
            <w:r>
              <w:rPr>
                <w:rFonts w:hint="eastAsia" w:ascii="宋体" w:hAnsi="宋体" w:eastAsia="宋体" w:cs="宋体"/>
                <w:bCs/>
                <w:sz w:val="24"/>
              </w:rPr>
              <w:t>我们设置了</w:t>
            </w:r>
            <w:r>
              <w:rPr>
                <w:rFonts w:ascii="宋体" w:hAnsi="宋体" w:eastAsia="宋体" w:cs="宋体"/>
                <w:bCs/>
                <w:sz w:val="24"/>
              </w:rPr>
              <w:t>一个时钟周期内有多个信号状态更改，输出信号在多个相关信号事件下更新</w:t>
            </w:r>
            <w:r>
              <w:rPr>
                <w:rFonts w:hint="eastAsia" w:ascii="宋体" w:hAnsi="宋体" w:eastAsia="宋体" w:cs="宋体"/>
                <w:bCs/>
                <w:sz w:val="24"/>
              </w:rPr>
              <w:t>，即</w:t>
            </w:r>
            <w:r>
              <w:rPr>
                <w:rFonts w:ascii="宋体" w:hAnsi="宋体" w:eastAsia="宋体" w:cs="宋体"/>
                <w:bCs/>
                <w:sz w:val="24"/>
              </w:rPr>
              <w:t>输出信号基于输入信号在每个时钟的多个边缘（上升和下降边缘）更新，而不是单一边缘事件，这导致输</w:t>
            </w:r>
            <w:r>
              <w:rPr>
                <w:rFonts w:hint="eastAsia" w:ascii="宋体" w:hAnsi="宋体" w:eastAsia="宋体" w:cs="宋体"/>
                <w:bCs/>
                <w:sz w:val="24"/>
              </w:rPr>
              <w:t>了</w:t>
            </w:r>
            <w:r>
              <w:rPr>
                <w:rFonts w:ascii="宋体" w:hAnsi="宋体" w:eastAsia="宋体" w:cs="宋体"/>
                <w:bCs/>
                <w:sz w:val="24"/>
              </w:rPr>
              <w:t>频率看起来</w:t>
            </w:r>
            <w:r>
              <w:rPr>
                <w:rFonts w:hint="eastAsia" w:ascii="宋体" w:hAnsi="宋体" w:eastAsia="宋体" w:cs="宋体"/>
                <w:bCs/>
                <w:sz w:val="24"/>
              </w:rPr>
              <w:t>比时钟信号</w:t>
            </w:r>
            <w:r>
              <w:rPr>
                <w:rFonts w:ascii="宋体" w:hAnsi="宋体" w:eastAsia="宋体" w:cs="宋体"/>
                <w:bCs/>
                <w:sz w:val="24"/>
              </w:rPr>
              <w:t>更高。</w:t>
            </w:r>
          </w:p>
          <w:p w14:paraId="53184EFE">
            <w:pPr>
              <w:tabs>
                <w:tab w:val="left" w:pos="1140"/>
              </w:tabs>
              <w:rPr>
                <w:rFonts w:hint="eastAsia" w:ascii="宋体" w:hAnsi="宋体" w:eastAsia="宋体" w:cs="宋体"/>
                <w:bCs/>
                <w:sz w:val="24"/>
              </w:rPr>
            </w:pPr>
            <w:r>
              <w:drawing>
                <wp:inline distT="0" distB="0" distL="0" distR="0">
                  <wp:extent cx="4871085" cy="2670175"/>
                  <wp:effectExtent l="0" t="0" r="5715" b="0"/>
                  <wp:docPr id="837391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91317" name="图片 1"/>
                          <pic:cNvPicPr>
                            <a:picLocks noChangeAspect="1"/>
                          </pic:cNvPicPr>
                        </pic:nvPicPr>
                        <pic:blipFill>
                          <a:blip r:embed="rId7"/>
                          <a:stretch>
                            <a:fillRect/>
                          </a:stretch>
                        </pic:blipFill>
                        <pic:spPr>
                          <a:xfrm>
                            <a:off x="0" y="0"/>
                            <a:ext cx="4871085" cy="2670175"/>
                          </a:xfrm>
                          <a:prstGeom prst="rect">
                            <a:avLst/>
                          </a:prstGeom>
                        </pic:spPr>
                      </pic:pic>
                    </a:graphicData>
                  </a:graphic>
                </wp:inline>
              </w:drawing>
            </w:r>
          </w:p>
          <w:p w14:paraId="669B4701">
            <w:pPr>
              <w:tabs>
                <w:tab w:val="left" w:pos="1140"/>
              </w:tabs>
            </w:pPr>
          </w:p>
          <w:p w14:paraId="6DFFDE4E">
            <w:pPr>
              <w:tabs>
                <w:tab w:val="left" w:pos="1140"/>
              </w:tabs>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仿真结果与预期相同，当8位二进制数据中存在“1101”序列，实验板上两个灯光一起亮起；当输入为“1”，一个灯亮起；当输入为“0”无灯亮起。</w:t>
            </w:r>
          </w:p>
          <w:p w14:paraId="0C005A96">
            <w:pPr>
              <w:tabs>
                <w:tab w:val="left" w:pos="1140"/>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上板验证：</w:t>
            </w:r>
          </w:p>
          <w:p w14:paraId="049FF6E6">
            <w:pPr>
              <w:tabs>
                <w:tab w:val="left" w:pos="1140"/>
              </w:tabs>
              <w:rPr>
                <w:rFonts w:hint="eastAsia" w:ascii="宋体" w:hAnsi="宋体" w:eastAsia="宋体" w:cs="宋体"/>
                <w:sz w:val="24"/>
                <w:szCs w:val="24"/>
              </w:rPr>
            </w:pPr>
            <w:r>
              <w:rPr>
                <w:rFonts w:hint="eastAsia" w:ascii="宋体" w:hAnsi="宋体" w:eastAsia="宋体" w:cs="宋体"/>
                <w:sz w:val="24"/>
                <w:szCs w:val="24"/>
              </w:rPr>
              <w:t xml:space="preserve">      输入序列“10110111”，如图所示：</w:t>
            </w:r>
          </w:p>
          <w:p w14:paraId="07CF9732">
            <w:pPr>
              <w:tabs>
                <w:tab w:val="left" w:pos="1140"/>
              </w:tabs>
            </w:pPr>
            <w:r>
              <w:drawing>
                <wp:inline distT="0" distB="0" distL="0" distR="0">
                  <wp:extent cx="4871085" cy="2496820"/>
                  <wp:effectExtent l="0" t="0" r="5715" b="0"/>
                  <wp:docPr id="1956684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84644" name="图片 1"/>
                          <pic:cNvPicPr>
                            <a:picLocks noChangeAspect="1"/>
                          </pic:cNvPicPr>
                        </pic:nvPicPr>
                        <pic:blipFill>
                          <a:blip r:embed="rId8"/>
                          <a:stretch>
                            <a:fillRect/>
                          </a:stretch>
                        </pic:blipFill>
                        <pic:spPr>
                          <a:xfrm>
                            <a:off x="0" y="0"/>
                            <a:ext cx="4871085" cy="2496820"/>
                          </a:xfrm>
                          <a:prstGeom prst="rect">
                            <a:avLst/>
                          </a:prstGeom>
                        </pic:spPr>
                      </pic:pic>
                    </a:graphicData>
                  </a:graphic>
                </wp:inline>
              </w:drawing>
            </w:r>
          </w:p>
          <w:p w14:paraId="41E81123">
            <w:pPr>
              <w:tabs>
                <w:tab w:val="left" w:pos="1140"/>
              </w:tabs>
              <w:rPr>
                <w:rFonts w:eastAsia="黑体"/>
                <w:bCs/>
                <w:sz w:val="24"/>
              </w:rPr>
            </w:pPr>
            <w:r>
              <w:rPr>
                <w:rFonts w:hint="eastAsia" w:eastAsia="黑体"/>
                <w:bCs/>
                <w:sz w:val="24"/>
              </w:rPr>
              <w:t>七、小组分工情况说明</w:t>
            </w:r>
          </w:p>
          <w:p w14:paraId="7EE6397D">
            <w:pPr>
              <w:tabs>
                <w:tab w:val="left" w:pos="1140"/>
              </w:tabs>
              <w:rPr>
                <w:rFonts w:eastAsia="黑体"/>
                <w:bCs/>
                <w:sz w:val="24"/>
              </w:rPr>
            </w:pPr>
            <w:r>
              <w:rPr>
                <w:rFonts w:hint="eastAsia" w:asciiTheme="majorEastAsia" w:hAnsiTheme="majorEastAsia" w:eastAsiaTheme="majorEastAsia"/>
                <w:bCs/>
                <w:sz w:val="24"/>
              </w:rPr>
              <w:t>段雯婉：</w:t>
            </w:r>
            <w:r>
              <w:rPr>
                <w:rFonts w:hint="eastAsia" w:ascii="宋体" w:hAnsi="宋体" w:eastAsia="宋体" w:cs="宋体"/>
                <w:sz w:val="24"/>
                <w:szCs w:val="24"/>
                <w:shd w:val="clear" w:color="auto" w:fill="FFFFFF"/>
                <w:lang w:bidi="ar"/>
              </w:rPr>
              <w:t>仿真波形、RTL电路图观测，</w:t>
            </w:r>
            <w:r>
              <w:rPr>
                <w:rFonts w:hint="eastAsia" w:eastAsia="黑体"/>
                <w:bCs/>
                <w:sz w:val="24"/>
              </w:rPr>
              <w:t>实验代码调试分析与优化</w:t>
            </w:r>
          </w:p>
          <w:p w14:paraId="61385F14">
            <w:pPr>
              <w:shd w:val="clear" w:color="auto" w:fill="FFFFFF"/>
              <w:rPr>
                <w:rFonts w:eastAsia="Tahoma" w:cs="Tahoma"/>
                <w:color w:val="333333"/>
              </w:rPr>
            </w:pPr>
            <w:r>
              <w:rPr>
                <w:rFonts w:hint="eastAsia" w:ascii="宋体" w:hAnsi="宋体" w:eastAsia="宋体" w:cs="宋体"/>
                <w:sz w:val="24"/>
                <w:szCs w:val="24"/>
                <w:shd w:val="clear" w:color="auto" w:fill="FFFFFF"/>
                <w:lang w:bidi="ar"/>
              </w:rPr>
              <w:t>吴怡：实验代码编写、实际实现、仿真波形、RTL电路图观测和实验报告编写工作</w:t>
            </w:r>
          </w:p>
          <w:p w14:paraId="4AA4670B">
            <w:pPr>
              <w:shd w:val="clear" w:color="auto" w:fill="FFFFFF"/>
              <w:rPr>
                <w:rFonts w:eastAsia="黑体"/>
                <w:bCs/>
                <w:sz w:val="24"/>
              </w:rPr>
            </w:pPr>
            <w:r>
              <w:rPr>
                <w:rFonts w:hint="eastAsia" w:ascii="宋体" w:hAnsi="宋体" w:eastAsia="宋体" w:cs="宋体"/>
                <w:sz w:val="24"/>
                <w:szCs w:val="24"/>
                <w:shd w:val="clear" w:color="auto" w:fill="FFFFFF"/>
                <w:lang w:bidi="ar"/>
              </w:rPr>
              <w:t>文艺：仿真波形、RTL电路图观测，展示验收以及实验报告收尾工作</w:t>
            </w:r>
          </w:p>
        </w:tc>
      </w:tr>
    </w:tbl>
    <w:p w14:paraId="6C2E311C">
      <w:pPr>
        <w:spacing w:line="220" w:lineRule="atLeast"/>
      </w:pPr>
    </w:p>
    <w:sectPr>
      <w:pgSz w:w="11906" w:h="16838"/>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0857B5"/>
    <w:multiLevelType w:val="singleLevel"/>
    <w:tmpl w:val="DF0857B5"/>
    <w:lvl w:ilvl="0" w:tentative="0">
      <w:start w:val="3"/>
      <w:numFmt w:val="decimal"/>
      <w:lvlText w:val="%1."/>
      <w:lvlJc w:val="left"/>
      <w:pPr>
        <w:tabs>
          <w:tab w:val="left" w:pos="312"/>
        </w:tabs>
      </w:pPr>
    </w:lvl>
  </w:abstractNum>
  <w:abstractNum w:abstractNumId="1">
    <w:nsid w:val="F475AA33"/>
    <w:multiLevelType w:val="singleLevel"/>
    <w:tmpl w:val="F475AA33"/>
    <w:lvl w:ilvl="0" w:tentative="0">
      <w:start w:val="3"/>
      <w:numFmt w:val="chineseCounting"/>
      <w:suff w:val="nothing"/>
      <w:lvlText w:val="%1、"/>
      <w:lvlJc w:val="left"/>
      <w:rPr>
        <w:rFonts w:hint="eastAsia"/>
      </w:rPr>
    </w:lvl>
  </w:abstractNum>
  <w:abstractNum w:abstractNumId="2">
    <w:nsid w:val="210057BA"/>
    <w:multiLevelType w:val="singleLevel"/>
    <w:tmpl w:val="210057BA"/>
    <w:lvl w:ilvl="0" w:tentative="0">
      <w:start w:val="2"/>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noPunctuationKerning w:val="1"/>
  <w:characterSpacingControl w:val="doNotCompress"/>
  <w:footnotePr>
    <w:footnote w:id="0"/>
    <w:footnote w:id="1"/>
  </w:foot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ViOGQ5MjI1NjQwMzJjODkwODJjNWFmNGYxNjg1ZDUifQ=="/>
  </w:docVars>
  <w:rsids>
    <w:rsidRoot w:val="00D31D50"/>
    <w:rsid w:val="000464C0"/>
    <w:rsid w:val="00087482"/>
    <w:rsid w:val="00087D39"/>
    <w:rsid w:val="00125B21"/>
    <w:rsid w:val="00166603"/>
    <w:rsid w:val="001A586B"/>
    <w:rsid w:val="001B0DA1"/>
    <w:rsid w:val="001F5C55"/>
    <w:rsid w:val="00227DCD"/>
    <w:rsid w:val="00267731"/>
    <w:rsid w:val="0028261B"/>
    <w:rsid w:val="0029005F"/>
    <w:rsid w:val="002D37B1"/>
    <w:rsid w:val="00323B43"/>
    <w:rsid w:val="003D1456"/>
    <w:rsid w:val="003D37D8"/>
    <w:rsid w:val="003F4DEC"/>
    <w:rsid w:val="003F5324"/>
    <w:rsid w:val="00426133"/>
    <w:rsid w:val="00427AC4"/>
    <w:rsid w:val="004358AB"/>
    <w:rsid w:val="00443E3E"/>
    <w:rsid w:val="00455D87"/>
    <w:rsid w:val="004942C0"/>
    <w:rsid w:val="004C590A"/>
    <w:rsid w:val="004D482E"/>
    <w:rsid w:val="00541E85"/>
    <w:rsid w:val="00564F3D"/>
    <w:rsid w:val="0057041B"/>
    <w:rsid w:val="005960F3"/>
    <w:rsid w:val="0060061B"/>
    <w:rsid w:val="00601178"/>
    <w:rsid w:val="006F0F32"/>
    <w:rsid w:val="007008E7"/>
    <w:rsid w:val="00762A5A"/>
    <w:rsid w:val="007974E5"/>
    <w:rsid w:val="007A19E0"/>
    <w:rsid w:val="007D1AFA"/>
    <w:rsid w:val="007F0509"/>
    <w:rsid w:val="008073FE"/>
    <w:rsid w:val="00807833"/>
    <w:rsid w:val="00884155"/>
    <w:rsid w:val="00885846"/>
    <w:rsid w:val="008A35E3"/>
    <w:rsid w:val="008B43C6"/>
    <w:rsid w:val="008B7726"/>
    <w:rsid w:val="00916263"/>
    <w:rsid w:val="00960C5D"/>
    <w:rsid w:val="00973DC7"/>
    <w:rsid w:val="00A2325E"/>
    <w:rsid w:val="00A44835"/>
    <w:rsid w:val="00AB0961"/>
    <w:rsid w:val="00B124AB"/>
    <w:rsid w:val="00BC4791"/>
    <w:rsid w:val="00BD2219"/>
    <w:rsid w:val="00C47A2E"/>
    <w:rsid w:val="00C721B7"/>
    <w:rsid w:val="00CB006E"/>
    <w:rsid w:val="00D0426E"/>
    <w:rsid w:val="00D06273"/>
    <w:rsid w:val="00D31D50"/>
    <w:rsid w:val="00D61110"/>
    <w:rsid w:val="00DE012D"/>
    <w:rsid w:val="00DE6963"/>
    <w:rsid w:val="00DF2E70"/>
    <w:rsid w:val="00E17EFC"/>
    <w:rsid w:val="00E31DE0"/>
    <w:rsid w:val="00E66E21"/>
    <w:rsid w:val="00E73574"/>
    <w:rsid w:val="00EC3668"/>
    <w:rsid w:val="00F03F2D"/>
    <w:rsid w:val="00F17314"/>
    <w:rsid w:val="00F50891"/>
    <w:rsid w:val="00F638DA"/>
    <w:rsid w:val="00F6708E"/>
    <w:rsid w:val="00F67960"/>
    <w:rsid w:val="00F95196"/>
    <w:rsid w:val="00FC46D1"/>
    <w:rsid w:val="2E4811CA"/>
    <w:rsid w:val="329E26BD"/>
    <w:rsid w:val="376C3BA2"/>
    <w:rsid w:val="55972540"/>
    <w:rsid w:val="6FD9370C"/>
    <w:rsid w:val="72870990"/>
    <w:rsid w:val="7C102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autoRedefine/>
    <w:unhideWhenUsed/>
    <w:qFormat/>
    <w:uiPriority w:val="99"/>
    <w:pPr>
      <w:tabs>
        <w:tab w:val="center" w:pos="4153"/>
        <w:tab w:val="right" w:pos="8306"/>
      </w:tabs>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jc w:val="center"/>
    </w:pPr>
    <w:rPr>
      <w:sz w:val="18"/>
      <w:szCs w:val="18"/>
    </w:rPr>
  </w:style>
  <w:style w:type="character" w:customStyle="1" w:styleId="6">
    <w:name w:val="页眉 字符"/>
    <w:basedOn w:val="5"/>
    <w:link w:val="3"/>
    <w:qFormat/>
    <w:uiPriority w:val="99"/>
    <w:rPr>
      <w:rFonts w:ascii="Tahoma" w:hAnsi="Tahoma"/>
      <w:sz w:val="18"/>
      <w:szCs w:val="18"/>
    </w:rPr>
  </w:style>
  <w:style w:type="character" w:customStyle="1" w:styleId="7">
    <w:name w:val="页脚 字符"/>
    <w:basedOn w:val="5"/>
    <w:link w:val="2"/>
    <w:qFormat/>
    <w:uiPriority w:val="99"/>
    <w:rPr>
      <w:rFonts w:ascii="Tahoma" w:hAnsi="Tahoma"/>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2598</Words>
  <Characters>5052</Characters>
  <Lines>50</Lines>
  <Paragraphs>14</Paragraphs>
  <TotalTime>37</TotalTime>
  <ScaleCrop>false</ScaleCrop>
  <LinksUpToDate>false</LinksUpToDate>
  <CharactersWithSpaces>6881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2024-11-28T15:59:00Z</dcterms:created>
  <dc:creator>杨小艺</dc:creator>
  <cp:lastModifiedBy>WPS_1718022752</cp:lastModifiedBy>
  <dcterms:modified xsi:type="dcterms:W3CDTF">2026-10-27T08:38:59Z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77D3EFF403DA4B74BC18D1CEEAD8E96F_12</vt:lpwstr>
  </property>
  <property fmtid="{D5CDD505-2E9C-101B-9397-08002B2CF9AE}" pid="4" name="KSOTemplateDocerSaveRecord">
    <vt:lpwstr>eyJoZGlkIjoiNTYxZDQ1NjczZTlhNjM2YmRmZDQ3MjJiZjkzZmIxZWUiLCJ1c2VySWQiOiIxNjA3MTQ0ODUyIn0=</vt:lpwstr>
  </property>
</Properties>
</file>