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1E" w:rsidRPr="0047260F" w:rsidRDefault="00A0671E" w:rsidP="00A0671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* Carry out the K-function analysis taking into consideration the zip code population, using the example presented in the last 25 or so slides. Describe the method and the results of these </w:t>
      </w:r>
      <w:r>
        <w:rPr>
          <w:i/>
          <w:sz w:val="24"/>
          <w:szCs w:val="24"/>
        </w:rPr>
        <w:t>post hoc</w:t>
      </w:r>
      <w:r>
        <w:rPr>
          <w:sz w:val="24"/>
          <w:szCs w:val="24"/>
        </w:rPr>
        <w:t xml:space="preserve"> analyses, and how these results differ from the results that do not take into account the population. Pop2000 is one of the fields in the </w:t>
      </w:r>
      <w:proofErr w:type="spellStart"/>
      <w:r w:rsidRPr="0081089B">
        <w:rPr>
          <w:i/>
          <w:sz w:val="24"/>
          <w:szCs w:val="24"/>
        </w:rPr>
        <w:t>Philadelphia_ZipCodes</w:t>
      </w:r>
      <w:proofErr w:type="spellEnd"/>
      <w:r>
        <w:rPr>
          <w:sz w:val="24"/>
          <w:szCs w:val="24"/>
        </w:rPr>
        <w:t xml:space="preserve"> shapefile, and is the 2000 population.</w:t>
      </w:r>
    </w:p>
    <w:p w:rsidR="00B24DD0" w:rsidRDefault="00B24DD0">
      <w:bookmarkStart w:id="0" w:name="_GoBack"/>
      <w:bookmarkEnd w:id="0"/>
    </w:p>
    <w:sectPr w:rsidR="00B2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4779D"/>
    <w:multiLevelType w:val="hybridMultilevel"/>
    <w:tmpl w:val="69E27BB6"/>
    <w:lvl w:ilvl="0" w:tplc="753AB8B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1E"/>
    <w:rsid w:val="00A0671E"/>
    <w:rsid w:val="00B2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8170C-A359-4005-8AEA-821C2150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1</cp:revision>
  <dcterms:created xsi:type="dcterms:W3CDTF">2017-11-16T15:35:00Z</dcterms:created>
  <dcterms:modified xsi:type="dcterms:W3CDTF">2017-11-16T15:35:00Z</dcterms:modified>
</cp:coreProperties>
</file>