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72nbqzkab6mf" w:id="0"/>
      <w:bookmarkEnd w:id="0"/>
      <w:r w:rsidDel="00000000" w:rsidR="00000000" w:rsidRPr="00000000">
        <w:rPr>
          <w:b w:val="1"/>
          <w:bCs w:val="1"/>
          <w:sz w:val="46"/>
          <w:szCs w:val="46"/>
          <w:rtl w:val="0"/>
        </w:rPr>
        <w:t xml:space="preserve">CHARTE DE CADRAGE D'UN AXE DE VEILLE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h7xbcz4j5qza" w:id="1"/>
      <w:bookmarkEnd w:id="1"/>
      <w:r w:rsidDel="00000000" w:rsidR="00000000" w:rsidRPr="00000000">
        <w:rPr>
          <w:b w:val="1"/>
          <w:bCs w:val="1"/>
          <w:sz w:val="34"/>
          <w:szCs w:val="34"/>
          <w:rtl w:val="0"/>
        </w:rPr>
        <w:t xml:space="preserve">Projet national – Livre Blanc Startup Act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heading=h.vjr1i6seh224" w:id="2"/>
      <w:bookmarkEnd w:id="2"/>
      <w:r w:rsidDel="00000000" w:rsidR="00000000" w:rsidRPr="00000000">
        <w:rPr>
          <w:b w:val="1"/>
          <w:bCs w:val="1"/>
          <w:sz w:val="46"/>
          <w:szCs w:val="46"/>
          <w:rtl w:val="0"/>
        </w:rPr>
        <w:t xml:space="preserve">1. Informations générales</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660"/>
        <w:tblGridChange w:id="0">
          <w:tblGrid>
            <w:gridCol w:w="2370"/>
            <w:gridCol w:w="6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Élément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À compléter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Axe d’étude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Axe 1 — Analyse quantitative du dispositif Startup Act et des startups labellisées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Responsable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Membres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01/08/2026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1.0</w:t>
            </w:r>
          </w:p>
        </w:tc>
      </w:tr>
    </w:tbl>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heading=h.dm2hdbd4zou4" w:id="3"/>
      <w:bookmarkEnd w:id="3"/>
      <w:r w:rsidDel="00000000" w:rsidR="00000000" w:rsidRPr="00000000">
        <w:rPr>
          <w:b w:val="1"/>
          <w:bCs w:val="1"/>
          <w:sz w:val="46"/>
          <w:szCs w:val="46"/>
          <w:rtl w:val="0"/>
        </w:rPr>
        <w:t xml:space="preserve">2. Contexte et justification</w:t>
      </w:r>
    </w:p>
    <w:p w:rsidR="00000000" w:rsidDel="00000000" w:rsidP="00000000" w:rsidRDefault="00000000" w:rsidRPr="00000000" w14:paraId="00000013">
      <w:pPr>
        <w:spacing w:after="240" w:before="240" w:lineRule="auto"/>
        <w:rPr/>
      </w:pPr>
      <w:r w:rsidDel="00000000" w:rsidR="00000000" w:rsidRPr="00000000">
        <w:rPr>
          <w:rtl w:val="0"/>
        </w:rPr>
        <w:t xml:space="preserve">Depuis la mise en œuvre du Startup Act tunisien en 2018, le dispositif a connu plusieurs campagnes de labellisation et un développement progressif de l'écosystème startup. Les données quantitatives existent mais demeurent dispersées entre plusieurs sources institutionnelles et rapports.</w:t>
      </w:r>
    </w:p>
    <w:p w:rsidR="00000000" w:rsidDel="00000000" w:rsidP="00000000" w:rsidRDefault="00000000" w:rsidRPr="00000000" w14:paraId="00000014">
      <w:pPr>
        <w:spacing w:after="240" w:before="240" w:lineRule="auto"/>
        <w:rPr/>
      </w:pPr>
      <w:r w:rsidDel="00000000" w:rsidR="00000000" w:rsidRPr="00000000">
        <w:rPr>
          <w:rtl w:val="0"/>
        </w:rPr>
        <w:t xml:space="preserve">Afin d'alimenter le Livre Blanc avec des données objectives, il est nécessaire de mettre en place une veille structurée permettant de collecter, consolider et analyser l'ensemble des indicateurs statistiques relatifs au dispositif et aux startups labellisées.</w:t>
      </w:r>
    </w:p>
    <w:p w:rsidR="00000000" w:rsidDel="00000000" w:rsidP="00000000" w:rsidRDefault="00000000" w:rsidRPr="00000000" w14:paraId="00000015">
      <w:pPr>
        <w:spacing w:after="240" w:before="240" w:lineRule="auto"/>
        <w:rPr/>
      </w:pPr>
      <w:r w:rsidDel="00000000" w:rsidR="00000000" w:rsidRPr="00000000">
        <w:rPr>
          <w:rtl w:val="0"/>
        </w:rPr>
        <w:t xml:space="preserve">Cette étude constituera la référence quantitative pour les autres axes d'étude.</w:t>
      </w:r>
    </w:p>
    <w:p w:rsidR="00000000" w:rsidDel="00000000" w:rsidP="00000000" w:rsidRDefault="00000000" w:rsidRPr="00000000" w14:paraId="00000016">
      <w:pPr>
        <w:spacing w:after="240" w:before="240" w:lineRule="auto"/>
        <w:rPr/>
      </w:pPr>
      <w:r w:rsidDel="00000000" w:rsidR="00000000" w:rsidRPr="00000000">
        <w:rPr>
          <w:rtl w:val="0"/>
        </w:rPr>
        <w:t xml:space="preserve">☐ Clair</w:t>
      </w:r>
    </w:p>
    <w:p w:rsidR="00000000" w:rsidDel="00000000" w:rsidP="00000000" w:rsidRDefault="00000000" w:rsidRPr="00000000" w14:paraId="00000017">
      <w:pPr>
        <w:spacing w:after="240" w:before="240" w:lineRule="auto"/>
        <w:rPr/>
      </w:pPr>
      <w:r w:rsidDel="00000000" w:rsidR="00000000" w:rsidRPr="00000000">
        <w:rPr>
          <w:rtl w:val="0"/>
        </w:rPr>
        <w:t xml:space="preserve">☐ Concis</w:t>
      </w:r>
    </w:p>
    <w:p w:rsidR="00000000" w:rsidDel="00000000" w:rsidP="00000000" w:rsidRDefault="00000000" w:rsidRPr="00000000" w14:paraId="00000018">
      <w:pPr>
        <w:spacing w:after="240" w:before="240" w:lineRule="auto"/>
        <w:rPr/>
      </w:pPr>
      <w:r w:rsidDel="00000000" w:rsidR="00000000" w:rsidRPr="00000000">
        <w:rPr>
          <w:rtl w:val="0"/>
        </w:rPr>
        <w:t xml:space="preserve">☐ Justifié</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heading=h.ce4phfd7n90c" w:id="4"/>
      <w:bookmarkEnd w:id="4"/>
      <w:r w:rsidDel="00000000" w:rsidR="00000000" w:rsidRPr="00000000">
        <w:rPr>
          <w:b w:val="1"/>
          <w:bCs w:val="1"/>
          <w:sz w:val="46"/>
          <w:szCs w:val="46"/>
          <w:rtl w:val="0"/>
        </w:rPr>
        <w:t xml:space="preserve">3. Besoin décisionnel et problématique</w:t>
      </w:r>
    </w:p>
    <w:p w:rsidR="00000000" w:rsidDel="00000000" w:rsidP="00000000" w:rsidRDefault="00000000" w:rsidRPr="00000000" w14:paraId="0000001B">
      <w:pPr>
        <w:pStyle w:val="Heading3"/>
        <w:spacing w:after="240" w:before="240" w:lineRule="auto"/>
        <w:rPr>
          <w:sz w:val="26"/>
          <w:szCs w:val="26"/>
        </w:rPr>
      </w:pPr>
      <w:bookmarkStart w:colFirst="0" w:colLast="0" w:name="_heading=h.bpborbbgoyyc" w:id="5"/>
      <w:bookmarkEnd w:id="5"/>
      <w:r w:rsidDel="00000000" w:rsidR="00000000" w:rsidRPr="00000000">
        <w:rPr>
          <w:b w:val="1"/>
          <w:bCs w:val="1"/>
          <w:color w:val="000000"/>
          <w:sz w:val="26"/>
          <w:szCs w:val="26"/>
          <w:rtl w:val="0"/>
        </w:rPr>
        <w:t xml:space="preserve">Besoin décisionnel</w:t>
      </w:r>
      <w:r w:rsidDel="00000000" w:rsidR="00000000" w:rsidRPr="00000000">
        <w:rPr>
          <w:sz w:val="26"/>
          <w:szCs w:val="26"/>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Cette étude doit permettre de répondre notamment aux questions suivantes :</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Comment le dispositif Startup Act évolue-t-il depuis son lancement ?</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Quel est le profil des startups labellisées ?</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Quel est le profil des entrepreneurs ?</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Existe-t-il des disparités sectorielles ou territoriales ?</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Quels indicateurs permettront d'évaluer ultérieurement les impacts du dispositif ?</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heading=h.92jsm0c7byaf" w:id="6"/>
      <w:bookmarkEnd w:id="6"/>
      <w:r w:rsidDel="00000000" w:rsidR="00000000" w:rsidRPr="00000000">
        <w:rPr>
          <w:b w:val="1"/>
          <w:bCs w:val="1"/>
          <w:color w:val="000000"/>
          <w:sz w:val="26"/>
          <w:szCs w:val="26"/>
          <w:rtl w:val="0"/>
        </w:rPr>
        <w:t xml:space="preserve">Problématique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Comment construire un état des lieux quantitatif fiable, exhaustif et reproductible du dispositif Startup Act et des startups labellisées en Tunisie entre 2018 et 2026 afin de fournir une base factuelle aux analyses du Livre Blanc ?</w:t>
      </w:r>
    </w:p>
    <w:p w:rsidR="00000000" w:rsidDel="00000000" w:rsidP="00000000" w:rsidRDefault="00000000" w:rsidRPr="00000000" w14:paraId="00000024">
      <w:pPr>
        <w:spacing w:after="240" w:before="240" w:lineRule="auto"/>
        <w:rPr/>
      </w:pPr>
      <w:r w:rsidDel="00000000" w:rsidR="00000000" w:rsidRPr="00000000">
        <w:rPr>
          <w:rtl w:val="0"/>
        </w:rPr>
        <w:t xml:space="preserve">☐ Orientée décision</w:t>
      </w:r>
    </w:p>
    <w:p w:rsidR="00000000" w:rsidDel="00000000" w:rsidP="00000000" w:rsidRDefault="00000000" w:rsidRPr="00000000" w14:paraId="00000025">
      <w:pPr>
        <w:spacing w:after="240" w:before="240" w:lineRule="auto"/>
        <w:rPr/>
      </w:pPr>
      <w:r w:rsidDel="00000000" w:rsidR="00000000" w:rsidRPr="00000000">
        <w:rPr>
          <w:rtl w:val="0"/>
        </w:rPr>
        <w:t xml:space="preserve">☐ Claire</w:t>
      </w:r>
    </w:p>
    <w:p w:rsidR="00000000" w:rsidDel="00000000" w:rsidP="00000000" w:rsidRDefault="00000000" w:rsidRPr="00000000" w14:paraId="00000026">
      <w:pPr>
        <w:spacing w:after="240" w:before="240" w:lineRule="auto"/>
        <w:rPr/>
      </w:pPr>
      <w:r w:rsidDel="00000000" w:rsidR="00000000" w:rsidRPr="00000000">
        <w:rPr>
          <w:rtl w:val="0"/>
        </w:rPr>
        <w:t xml:space="preserve">☐ Pas descriptive</w:t>
      </w:r>
    </w:p>
    <w:p w:rsidR="00000000" w:rsidDel="00000000" w:rsidP="00000000" w:rsidRDefault="00000000" w:rsidRPr="00000000" w14:paraId="00000027">
      <w:pPr>
        <w:spacing w:after="240" w:before="240" w:lineRule="auto"/>
        <w:rPr/>
      </w:pPr>
      <w:r w:rsidDel="00000000" w:rsidR="00000000" w:rsidRPr="00000000">
        <w:rPr>
          <w:rtl w:val="0"/>
        </w:rPr>
        <w:t xml:space="preserve">☐ Pas trop large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heading=h.mf9qcmlv9fy7" w:id="7"/>
      <w:bookmarkEnd w:id="7"/>
      <w:r w:rsidDel="00000000" w:rsidR="00000000" w:rsidRPr="00000000">
        <w:rPr>
          <w:b w:val="1"/>
          <w:bCs w:val="1"/>
          <w:sz w:val="46"/>
          <w:szCs w:val="46"/>
          <w:rtl w:val="0"/>
        </w:rPr>
        <w:t xml:space="preserve">4. Objectifs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1qga9un2ewer" w:id="8"/>
      <w:bookmarkEnd w:id="8"/>
      <w:r w:rsidDel="00000000" w:rsidR="00000000" w:rsidRPr="00000000">
        <w:rPr>
          <w:b w:val="1"/>
          <w:bCs w:val="1"/>
          <w:color w:val="000000"/>
          <w:sz w:val="26"/>
          <w:szCs w:val="26"/>
          <w:rtl w:val="0"/>
        </w:rPr>
        <w:t xml:space="preserve">Objectif général</w:t>
      </w:r>
    </w:p>
    <w:p w:rsidR="00000000" w:rsidDel="00000000" w:rsidP="00000000" w:rsidRDefault="00000000" w:rsidRPr="00000000" w14:paraId="0000002B">
      <w:pPr>
        <w:spacing w:after="240" w:before="240" w:lineRule="auto"/>
        <w:rPr/>
      </w:pPr>
      <w:r w:rsidDel="00000000" w:rsidR="00000000" w:rsidRPr="00000000">
        <w:rPr>
          <w:rtl w:val="0"/>
        </w:rPr>
        <w:t xml:space="preserve">Concevoir un dispositif de veille permettant de produire un diagnostic statistique complet du Startup Act et des startups labellisées. </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eading=h.v5kj19ptznu5" w:id="9"/>
      <w:bookmarkEnd w:id="9"/>
      <w:r w:rsidDel="00000000" w:rsidR="00000000" w:rsidRPr="00000000">
        <w:rPr>
          <w:b w:val="1"/>
          <w:bCs w:val="1"/>
          <w:color w:val="000000"/>
          <w:sz w:val="26"/>
          <w:szCs w:val="26"/>
          <w:rtl w:val="0"/>
        </w:rPr>
        <w:t xml:space="preserve">Objectifs spécifiques</w:t>
      </w:r>
    </w:p>
    <w:p w:rsidR="00000000" w:rsidDel="00000000" w:rsidP="00000000" w:rsidRDefault="00000000" w:rsidRPr="00000000" w14:paraId="0000002D">
      <w:pPr>
        <w:numPr>
          <w:ilvl w:val="0"/>
          <w:numId w:val="8"/>
        </w:numPr>
        <w:ind w:left="720" w:hanging="360"/>
      </w:pPr>
      <w:r w:rsidDel="00000000" w:rsidR="00000000" w:rsidRPr="00000000">
        <w:rPr>
          <w:rtl w:val="0"/>
        </w:rPr>
        <w:t xml:space="preserve">Décrire l'évolution du dispositif.</w:t>
      </w:r>
    </w:p>
    <w:p w:rsidR="00000000" w:rsidDel="00000000" w:rsidP="00000000" w:rsidRDefault="00000000" w:rsidRPr="00000000" w14:paraId="0000002E">
      <w:pPr>
        <w:numPr>
          <w:ilvl w:val="0"/>
          <w:numId w:val="8"/>
        </w:numPr>
        <w:ind w:left="720" w:hanging="360"/>
      </w:pPr>
      <w:r w:rsidDel="00000000" w:rsidR="00000000" w:rsidRPr="00000000">
        <w:rPr>
          <w:rtl w:val="0"/>
        </w:rPr>
        <w:t xml:space="preserve">Décrire les caractéristiques des startups labellisées.</w:t>
      </w:r>
    </w:p>
    <w:p w:rsidR="00000000" w:rsidDel="00000000" w:rsidP="00000000" w:rsidRDefault="00000000" w:rsidRPr="00000000" w14:paraId="0000002F">
      <w:pPr>
        <w:numPr>
          <w:ilvl w:val="0"/>
          <w:numId w:val="8"/>
        </w:numPr>
        <w:ind w:left="720" w:hanging="360"/>
      </w:pPr>
      <w:r w:rsidDel="00000000" w:rsidR="00000000" w:rsidRPr="00000000">
        <w:rPr>
          <w:rtl w:val="0"/>
        </w:rPr>
        <w:t xml:space="preserve">Décrire le profil des fondateurs.</w:t>
      </w:r>
    </w:p>
    <w:p w:rsidR="00000000" w:rsidDel="00000000" w:rsidP="00000000" w:rsidRDefault="00000000" w:rsidRPr="00000000" w14:paraId="00000030">
      <w:pPr>
        <w:numPr>
          <w:ilvl w:val="0"/>
          <w:numId w:val="8"/>
        </w:numPr>
        <w:ind w:left="720" w:hanging="360"/>
      </w:pPr>
      <w:r w:rsidDel="00000000" w:rsidR="00000000" w:rsidRPr="00000000">
        <w:rPr>
          <w:rtl w:val="0"/>
        </w:rPr>
        <w:t xml:space="preserve">Décrire la répartition territoriale et sectorielle.</w:t>
      </w:r>
    </w:p>
    <w:p w:rsidR="00000000" w:rsidDel="00000000" w:rsidP="00000000" w:rsidRDefault="00000000" w:rsidRPr="00000000" w14:paraId="00000031">
      <w:pPr>
        <w:numPr>
          <w:ilvl w:val="0"/>
          <w:numId w:val="8"/>
        </w:numPr>
        <w:ind w:left="720" w:hanging="360"/>
      </w:pPr>
      <w:r w:rsidDel="00000000" w:rsidR="00000000" w:rsidRPr="00000000">
        <w:rPr>
          <w:rtl w:val="0"/>
        </w:rPr>
        <w:t xml:space="preserve">Décrire les caractéristiques liées à l'innovation.</w:t>
      </w:r>
    </w:p>
    <w:p w:rsidR="00000000" w:rsidDel="00000000" w:rsidP="00000000" w:rsidRDefault="00000000" w:rsidRPr="00000000" w14:paraId="00000032">
      <w:pPr>
        <w:numPr>
          <w:ilvl w:val="0"/>
          <w:numId w:val="8"/>
        </w:numPr>
        <w:ind w:left="720" w:hanging="360"/>
      </w:pPr>
      <w:r w:rsidDel="00000000" w:rsidR="00000000" w:rsidRPr="00000000">
        <w:rPr>
          <w:rtl w:val="0"/>
        </w:rPr>
        <w:t xml:space="preserve">Définir les indicateurs statistiques du Livre Blanc.</w:t>
      </w:r>
    </w:p>
    <w:p w:rsidR="00000000" w:rsidDel="00000000" w:rsidP="00000000" w:rsidRDefault="00000000" w:rsidRPr="00000000" w14:paraId="00000033">
      <w:pPr>
        <w:spacing w:after="240" w:before="240" w:lineRule="auto"/>
        <w:rPr/>
      </w:pPr>
      <w:r w:rsidDel="00000000" w:rsidR="00000000" w:rsidRPr="00000000">
        <w:rPr>
          <w:rtl w:val="0"/>
        </w:rPr>
        <w:t xml:space="preserve">☐ Commencent par un verbe</w:t>
      </w:r>
    </w:p>
    <w:p w:rsidR="00000000" w:rsidDel="00000000" w:rsidP="00000000" w:rsidRDefault="00000000" w:rsidRPr="00000000" w14:paraId="00000034">
      <w:pPr>
        <w:spacing w:after="240" w:before="240" w:lineRule="auto"/>
        <w:rPr/>
      </w:pPr>
      <w:r w:rsidDel="00000000" w:rsidR="00000000" w:rsidRPr="00000000">
        <w:rPr>
          <w:rtl w:val="0"/>
        </w:rPr>
        <w:t xml:space="preserve">☐ Répondent à la problématique</w:t>
      </w:r>
    </w:p>
    <w:p w:rsidR="00000000" w:rsidDel="00000000" w:rsidP="00000000" w:rsidRDefault="00000000" w:rsidRPr="00000000" w14:paraId="00000035">
      <w:pPr>
        <w:spacing w:after="240" w:before="240" w:lineRule="auto"/>
        <w:rPr/>
      </w:pPr>
      <w:r w:rsidDel="00000000" w:rsidR="00000000" w:rsidRPr="00000000">
        <w:rPr>
          <w:rtl w:val="0"/>
        </w:rPr>
        <w:t xml:space="preserve">☐ Réalistes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pPr>
      <w:bookmarkStart w:colFirst="0" w:colLast="0" w:name="_heading=h.i4uefv27r68o" w:id="10"/>
      <w:bookmarkEnd w:id="10"/>
      <w:r w:rsidDel="00000000" w:rsidR="00000000" w:rsidRPr="00000000">
        <w:rPr>
          <w:b w:val="1"/>
          <w:bCs w:val="1"/>
          <w:sz w:val="46"/>
          <w:szCs w:val="46"/>
          <w:rtl w:val="0"/>
        </w:rPr>
        <w:t xml:space="preserve">5. Périmètre</w:t>
      </w:r>
      <w:r w:rsidDel="00000000" w:rsidR="00000000" w:rsidRPr="00000000">
        <w:rPr>
          <w:rtl w:val="0"/>
        </w:rPr>
      </w:r>
    </w:p>
    <w:tbl>
      <w:tblPr>
        <w:tblStyle w:val="Table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Élément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Réponse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Géographique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Tunisie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Temporel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2018–2026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Thématique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Analyse quantitative du dispositif Startup Act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Acteurs concernés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Startups candidates, pré-labellisées, labellisées et startups ayant perdu le label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Hors périmètre (optionnel)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financement, impacts, </w:t>
            </w:r>
          </w:p>
        </w:tc>
      </w:tr>
    </w:tbl>
    <w:p w:rsidR="00000000" w:rsidDel="00000000" w:rsidP="00000000" w:rsidRDefault="00000000" w:rsidRPr="00000000" w14:paraId="00000044">
      <w:pPr>
        <w:spacing w:after="240" w:before="240" w:lineRule="auto"/>
        <w:rPr/>
      </w:pPr>
      <w:r w:rsidDel="00000000" w:rsidR="00000000" w:rsidRPr="00000000">
        <w:rPr>
          <w:rtl w:val="0"/>
        </w:rPr>
        <w:t xml:space="preserve">☐ Périmètre clair</w:t>
      </w:r>
    </w:p>
    <w:p w:rsidR="00000000" w:rsidDel="00000000" w:rsidP="00000000" w:rsidRDefault="00000000" w:rsidRPr="00000000" w14:paraId="00000045">
      <w:pPr>
        <w:spacing w:after="240" w:before="240" w:lineRule="auto"/>
        <w:rPr/>
      </w:pPr>
      <w:r w:rsidDel="00000000" w:rsidR="00000000" w:rsidRPr="00000000">
        <w:rPr>
          <w:rtl w:val="0"/>
        </w:rPr>
        <w:t xml:space="preserve">☐ Pas de chevauchement avec un autre axe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heading=h.81ri1qfspyz" w:id="11"/>
      <w:bookmarkEnd w:id="11"/>
      <w:r w:rsidDel="00000000" w:rsidR="00000000" w:rsidRPr="00000000">
        <w:rPr>
          <w:b w:val="1"/>
          <w:bCs w:val="1"/>
          <w:sz w:val="46"/>
          <w:szCs w:val="46"/>
          <w:rtl w:val="0"/>
        </w:rPr>
        <w:t xml:space="preserve">6. Plan de veille</w:t>
      </w:r>
    </w:p>
    <w:p w:rsidR="00000000" w:rsidDel="00000000" w:rsidP="00000000" w:rsidRDefault="00000000" w:rsidRPr="00000000" w14:paraId="00000048">
      <w:pPr>
        <w:pStyle w:val="Heading2"/>
        <w:keepNext w:val="0"/>
        <w:keepLines w:val="0"/>
        <w:rPr/>
      </w:pPr>
      <w:bookmarkStart w:colFirst="0" w:colLast="0" w:name="_heading=h.xafoaurann6a" w:id="12"/>
      <w:bookmarkEnd w:id="12"/>
      <w:r w:rsidDel="00000000" w:rsidR="00000000" w:rsidRPr="00000000">
        <w:rPr>
          <w:b w:val="1"/>
          <w:bCs w:val="1"/>
          <w:rtl w:val="0"/>
        </w:rPr>
        <w:t xml:space="preserve">A- </w:t>
      </w:r>
      <w:r w:rsidDel="00000000" w:rsidR="00000000" w:rsidRPr="00000000">
        <w:rPr>
          <w:b w:val="1"/>
          <w:bCs w:val="1"/>
          <w:rtl w:val="0"/>
        </w:rPr>
        <w:t xml:space="preserve">Axes de veille</w:t>
      </w:r>
      <w:r w:rsidDel="00000000" w:rsidR="00000000" w:rsidRPr="00000000">
        <w:rPr>
          <w:rtl w:val="0"/>
        </w:rPr>
        <w:t xml:space="preserve"> </w:t>
      </w:r>
    </w:p>
    <w:p w:rsidR="00000000" w:rsidDel="00000000" w:rsidP="00000000" w:rsidRDefault="00000000" w:rsidRPr="00000000" w14:paraId="00000049">
      <w:pPr>
        <w:pStyle w:val="Heading3"/>
        <w:keepNext w:val="0"/>
        <w:keepLines w:val="0"/>
        <w:spacing w:after="80" w:lineRule="auto"/>
        <w:rPr>
          <w:b w:val="1"/>
          <w:bCs w:val="1"/>
          <w:color w:val="000000"/>
        </w:rPr>
      </w:pPr>
      <w:bookmarkStart w:colFirst="0" w:colLast="0" w:name="_heading=h.tyxjr1xtgljy" w:id="13"/>
      <w:bookmarkEnd w:id="13"/>
      <w:r w:rsidDel="00000000" w:rsidR="00000000" w:rsidRPr="00000000">
        <w:rPr>
          <w:b w:val="1"/>
          <w:bCs w:val="1"/>
          <w:color w:val="000000"/>
          <w:rtl w:val="0"/>
        </w:rPr>
        <w:t xml:space="preserve">Axe de veille 1 — Dynamique du dispositif Startup Act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heading=h.dwt37yi7qfjl" w:id="14"/>
      <w:bookmarkEnd w:id="14"/>
      <w:r w:rsidDel="00000000" w:rsidR="00000000" w:rsidRPr="00000000">
        <w:rPr>
          <w:b w:val="1"/>
          <w:bCs w:val="1"/>
          <w:color w:val="000000"/>
          <w:sz w:val="26"/>
          <w:szCs w:val="26"/>
          <w:rtl w:val="0"/>
        </w:rPr>
        <w:t xml:space="preserve">Sous-axes</w:t>
      </w:r>
    </w:p>
    <w:p w:rsidR="00000000" w:rsidDel="00000000" w:rsidP="00000000" w:rsidRDefault="00000000" w:rsidRPr="00000000" w14:paraId="0000004B">
      <w:pPr>
        <w:numPr>
          <w:ilvl w:val="0"/>
          <w:numId w:val="14"/>
        </w:numPr>
        <w:spacing w:after="0" w:afterAutospacing="0" w:before="240" w:lineRule="auto"/>
        <w:ind w:left="720" w:hanging="360"/>
      </w:pPr>
      <w:r w:rsidDel="00000000" w:rsidR="00000000" w:rsidRPr="00000000">
        <w:rPr>
          <w:rtl w:val="0"/>
        </w:rPr>
        <w:t xml:space="preserve">Candidatures</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rtl w:val="0"/>
        </w:rPr>
        <w:t xml:space="preserve">Sessions de labellisation</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Pré-labels</w:t>
      </w:r>
    </w:p>
    <w:p w:rsidR="00000000" w:rsidDel="00000000" w:rsidP="00000000" w:rsidRDefault="00000000" w:rsidRPr="00000000" w14:paraId="0000004E">
      <w:pPr>
        <w:numPr>
          <w:ilvl w:val="0"/>
          <w:numId w:val="14"/>
        </w:numPr>
        <w:spacing w:after="0" w:afterAutospacing="0" w:before="0" w:beforeAutospacing="0" w:lineRule="auto"/>
        <w:ind w:left="720" w:hanging="360"/>
      </w:pPr>
      <w:r w:rsidDel="00000000" w:rsidR="00000000" w:rsidRPr="00000000">
        <w:rPr>
          <w:rtl w:val="0"/>
        </w:rPr>
        <w:t xml:space="preserve">Startup Labels</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rtl w:val="0"/>
        </w:rPr>
        <w:t xml:space="preserve">Taux de labellisation</w:t>
      </w:r>
    </w:p>
    <w:p w:rsidR="00000000" w:rsidDel="00000000" w:rsidP="00000000" w:rsidRDefault="00000000" w:rsidRPr="00000000" w14:paraId="00000050">
      <w:pPr>
        <w:numPr>
          <w:ilvl w:val="0"/>
          <w:numId w:val="14"/>
        </w:numPr>
        <w:spacing w:after="0" w:afterAutospacing="0" w:before="0" w:beforeAutospacing="0" w:lineRule="auto"/>
        <w:ind w:left="720" w:hanging="360"/>
      </w:pPr>
      <w:sdt>
        <w:sdtPr>
          <w:id w:val="-376172269"/>
          <w:tag w:val="goog_rdk_0"/>
        </w:sdtPr>
        <w:sdtContent>
          <w:r w:rsidDel="00000000" w:rsidR="00000000" w:rsidRPr="00000000">
            <w:rPr>
              <w:rFonts w:ascii="Arial Unicode MS" w:cs="Arial Unicode MS" w:eastAsia="Arial Unicode MS" w:hAnsi="Arial Unicode MS"/>
              <w:rtl w:val="0"/>
            </w:rPr>
            <w:t xml:space="preserve">Conversion Pré-label → Label</w:t>
          </w:r>
        </w:sdtContent>
      </w:sdt>
    </w:p>
    <w:p w:rsidR="00000000" w:rsidDel="00000000" w:rsidP="00000000" w:rsidRDefault="00000000" w:rsidRPr="00000000" w14:paraId="00000051">
      <w:pPr>
        <w:numPr>
          <w:ilvl w:val="0"/>
          <w:numId w:val="14"/>
        </w:numPr>
        <w:spacing w:after="240" w:before="0" w:beforeAutospacing="0" w:lineRule="auto"/>
        <w:ind w:left="720" w:hanging="360"/>
      </w:pPr>
      <w:r w:rsidDel="00000000" w:rsidR="00000000" w:rsidRPr="00000000">
        <w:rPr>
          <w:rtl w:val="0"/>
        </w:rPr>
        <w:t xml:space="preserve">Retrait des labels et motifs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Objectif :</w:t>
      </w:r>
      <w:r w:rsidDel="00000000" w:rsidR="00000000" w:rsidRPr="00000000">
        <w:rPr>
          <w:rtl w:val="0"/>
        </w:rPr>
        <w:t xml:space="preserve"> Décrire l'évolution quantitative du dispositif.</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after="80" w:lineRule="auto"/>
        <w:rPr>
          <w:b w:val="1"/>
          <w:bCs w:val="1"/>
          <w:color w:val="000000"/>
        </w:rPr>
      </w:pPr>
      <w:bookmarkStart w:colFirst="0" w:colLast="0" w:name="_heading=h.2hi88l4l1nr7" w:id="15"/>
      <w:bookmarkEnd w:id="15"/>
      <w:r w:rsidDel="00000000" w:rsidR="00000000" w:rsidRPr="00000000">
        <w:rPr>
          <w:b w:val="1"/>
          <w:bCs w:val="1"/>
          <w:color w:val="000000"/>
          <w:rtl w:val="0"/>
        </w:rPr>
        <w:t xml:space="preserve">Axe de veille 2 — Caractéristiques des startups labellisées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eading=h.s3yhve2t725a" w:id="16"/>
      <w:bookmarkEnd w:id="16"/>
      <w:r w:rsidDel="00000000" w:rsidR="00000000" w:rsidRPr="00000000">
        <w:rPr>
          <w:b w:val="1"/>
          <w:bCs w:val="1"/>
          <w:color w:val="000000"/>
          <w:sz w:val="26"/>
          <w:szCs w:val="26"/>
          <w:rtl w:val="0"/>
        </w:rPr>
        <w:t xml:space="preserve">Sous-axes</w:t>
      </w:r>
    </w:p>
    <w:p w:rsidR="00000000" w:rsidDel="00000000" w:rsidP="00000000" w:rsidRDefault="00000000" w:rsidRPr="00000000" w14:paraId="00000056">
      <w:pPr>
        <w:numPr>
          <w:ilvl w:val="0"/>
          <w:numId w:val="19"/>
        </w:numPr>
        <w:spacing w:after="0" w:afterAutospacing="0" w:before="240" w:lineRule="auto"/>
        <w:ind w:left="720" w:hanging="360"/>
      </w:pPr>
      <w:r w:rsidDel="00000000" w:rsidR="00000000" w:rsidRPr="00000000">
        <w:rPr>
          <w:rtl w:val="0"/>
        </w:rPr>
        <w:t xml:space="preserve">Secteur d'activité</w:t>
      </w:r>
    </w:p>
    <w:p w:rsidR="00000000" w:rsidDel="00000000" w:rsidP="00000000" w:rsidRDefault="00000000" w:rsidRPr="00000000" w14:paraId="00000057">
      <w:pPr>
        <w:numPr>
          <w:ilvl w:val="0"/>
          <w:numId w:val="19"/>
        </w:numPr>
        <w:spacing w:after="0" w:afterAutospacing="0" w:before="0" w:beforeAutospacing="0" w:lineRule="auto"/>
        <w:ind w:left="720" w:hanging="360"/>
      </w:pPr>
      <w:r w:rsidDel="00000000" w:rsidR="00000000" w:rsidRPr="00000000">
        <w:rPr>
          <w:rtl w:val="0"/>
        </w:rPr>
        <w:t xml:space="preserve">Forme juridique</w:t>
      </w:r>
    </w:p>
    <w:p w:rsidR="00000000" w:rsidDel="00000000" w:rsidP="00000000" w:rsidRDefault="00000000" w:rsidRPr="00000000" w14:paraId="00000058">
      <w:pPr>
        <w:numPr>
          <w:ilvl w:val="0"/>
          <w:numId w:val="19"/>
        </w:numPr>
        <w:spacing w:after="0" w:afterAutospacing="0" w:before="0" w:beforeAutospacing="0" w:lineRule="auto"/>
        <w:ind w:left="720" w:hanging="360"/>
      </w:pPr>
      <w:r w:rsidDel="00000000" w:rsidR="00000000" w:rsidRPr="00000000">
        <w:rPr>
          <w:rtl w:val="0"/>
        </w:rPr>
        <w:t xml:space="preserve">Âge de l'entreprise lors de la labellisation</w:t>
      </w:r>
    </w:p>
    <w:p w:rsidR="00000000" w:rsidDel="00000000" w:rsidP="00000000" w:rsidRDefault="00000000" w:rsidRPr="00000000" w14:paraId="00000059">
      <w:pPr>
        <w:numPr>
          <w:ilvl w:val="0"/>
          <w:numId w:val="19"/>
        </w:numPr>
        <w:spacing w:after="0" w:afterAutospacing="0" w:before="0" w:beforeAutospacing="0" w:lineRule="auto"/>
        <w:ind w:left="720" w:hanging="360"/>
      </w:pPr>
      <w:r w:rsidDel="00000000" w:rsidR="00000000" w:rsidRPr="00000000">
        <w:rPr>
          <w:rtl w:val="0"/>
        </w:rPr>
        <w:t xml:space="preserve">Ancienneté</w:t>
      </w:r>
    </w:p>
    <w:p w:rsidR="00000000" w:rsidDel="00000000" w:rsidP="00000000" w:rsidRDefault="00000000" w:rsidRPr="00000000" w14:paraId="0000005A">
      <w:pPr>
        <w:numPr>
          <w:ilvl w:val="0"/>
          <w:numId w:val="19"/>
        </w:numPr>
        <w:spacing w:after="240" w:before="0" w:beforeAutospacing="0" w:lineRule="auto"/>
        <w:ind w:left="720" w:hanging="360"/>
      </w:pPr>
      <w:r w:rsidDel="00000000" w:rsidR="00000000" w:rsidRPr="00000000">
        <w:rPr>
          <w:rtl w:val="0"/>
        </w:rPr>
        <w:t xml:space="preserve">Taille de l'équipe (si disponible)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Objectif :</w:t>
      </w:r>
      <w:r w:rsidDel="00000000" w:rsidR="00000000" w:rsidRPr="00000000">
        <w:rPr>
          <w:rtl w:val="0"/>
        </w:rPr>
        <w:t xml:space="preserve"> Décrire les caractéristiques des entreprises labellisées.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after="80" w:lineRule="auto"/>
        <w:rPr>
          <w:b w:val="1"/>
          <w:bCs w:val="1"/>
          <w:color w:val="000000"/>
        </w:rPr>
      </w:pPr>
      <w:bookmarkStart w:colFirst="0" w:colLast="0" w:name="_heading=h.ef6e397p6yig" w:id="17"/>
      <w:bookmarkEnd w:id="17"/>
      <w:r w:rsidDel="00000000" w:rsidR="00000000" w:rsidRPr="00000000">
        <w:rPr>
          <w:b w:val="1"/>
          <w:bCs w:val="1"/>
          <w:color w:val="000000"/>
          <w:rtl w:val="0"/>
        </w:rPr>
        <w:t xml:space="preserve">Axe de veille 3 — Profil des entrepreneurs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eading=h.b6hn4n44qucz" w:id="18"/>
      <w:bookmarkEnd w:id="18"/>
      <w:r w:rsidDel="00000000" w:rsidR="00000000" w:rsidRPr="00000000">
        <w:rPr>
          <w:b w:val="1"/>
          <w:bCs w:val="1"/>
          <w:color w:val="000000"/>
          <w:sz w:val="26"/>
          <w:szCs w:val="26"/>
          <w:rtl w:val="0"/>
        </w:rPr>
        <w:t xml:space="preserve">Sous-axes</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rtl w:val="0"/>
        </w:rPr>
        <w:t xml:space="preserve">Sexe</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Âge</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Niveau d'études</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Université d'origine</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Expérience professionnelle</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Expérience entrepreneuriale</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Entrepreneuriat étudiant</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Diaspora</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Objectif :</w:t>
      </w:r>
      <w:r w:rsidDel="00000000" w:rsidR="00000000" w:rsidRPr="00000000">
        <w:rPr>
          <w:rtl w:val="0"/>
        </w:rPr>
        <w:t xml:space="preserve"> Décrire le profil des fondateurs.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after="80" w:lineRule="auto"/>
        <w:rPr>
          <w:b w:val="1"/>
          <w:bCs w:val="1"/>
          <w:color w:val="000000"/>
        </w:rPr>
      </w:pPr>
      <w:bookmarkStart w:colFirst="0" w:colLast="0" w:name="_heading=h.ce617l4jl14w" w:id="19"/>
      <w:bookmarkEnd w:id="19"/>
      <w:r w:rsidDel="00000000" w:rsidR="00000000" w:rsidRPr="00000000">
        <w:rPr>
          <w:b w:val="1"/>
          <w:bCs w:val="1"/>
          <w:color w:val="000000"/>
          <w:rtl w:val="0"/>
        </w:rPr>
        <w:t xml:space="preserve">Axe de veille 4 — Répartition territoriale et sectorielle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eading=h.vppkfsnqk0rk" w:id="20"/>
      <w:bookmarkEnd w:id="20"/>
      <w:r w:rsidDel="00000000" w:rsidR="00000000" w:rsidRPr="00000000">
        <w:rPr>
          <w:b w:val="1"/>
          <w:bCs w:val="1"/>
          <w:color w:val="000000"/>
          <w:sz w:val="26"/>
          <w:szCs w:val="26"/>
          <w:rtl w:val="0"/>
        </w:rPr>
        <w:t xml:space="preserve">Sous-axes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Territorial</w:t>
      </w:r>
    </w:p>
    <w:p w:rsidR="00000000" w:rsidDel="00000000" w:rsidP="00000000" w:rsidRDefault="00000000" w:rsidRPr="00000000" w14:paraId="0000006C">
      <w:pPr>
        <w:numPr>
          <w:ilvl w:val="0"/>
          <w:numId w:val="18"/>
        </w:numPr>
        <w:spacing w:after="0" w:afterAutospacing="0" w:before="240" w:lineRule="auto"/>
        <w:ind w:left="720" w:hanging="360"/>
      </w:pPr>
      <w:r w:rsidDel="00000000" w:rsidR="00000000" w:rsidRPr="00000000">
        <w:rPr>
          <w:rtl w:val="0"/>
        </w:rPr>
        <w:t xml:space="preserve">Gouvernorat</w:t>
      </w:r>
    </w:p>
    <w:p w:rsidR="00000000" w:rsidDel="00000000" w:rsidP="00000000" w:rsidRDefault="00000000" w:rsidRPr="00000000" w14:paraId="0000006D">
      <w:pPr>
        <w:numPr>
          <w:ilvl w:val="0"/>
          <w:numId w:val="18"/>
        </w:numPr>
        <w:spacing w:after="0" w:afterAutospacing="0" w:before="0" w:beforeAutospacing="0" w:lineRule="auto"/>
        <w:ind w:left="720" w:hanging="360"/>
      </w:pPr>
      <w:r w:rsidDel="00000000" w:rsidR="00000000" w:rsidRPr="00000000">
        <w:rPr>
          <w:rtl w:val="0"/>
        </w:rPr>
        <w:t xml:space="preserve">Région</w:t>
      </w:r>
    </w:p>
    <w:p w:rsidR="00000000" w:rsidDel="00000000" w:rsidP="00000000" w:rsidRDefault="00000000" w:rsidRPr="00000000" w14:paraId="0000006E">
      <w:pPr>
        <w:numPr>
          <w:ilvl w:val="0"/>
          <w:numId w:val="18"/>
        </w:numPr>
        <w:spacing w:after="240" w:before="0" w:beforeAutospacing="0" w:lineRule="auto"/>
        <w:ind w:left="720" w:hanging="360"/>
      </w:pPr>
      <w:r w:rsidDel="00000000" w:rsidR="00000000" w:rsidRPr="00000000">
        <w:rPr>
          <w:rtl w:val="0"/>
        </w:rPr>
        <w:t xml:space="preserve">Écosystèmes régionaux</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Sectoriel</w:t>
      </w:r>
    </w:p>
    <w:p w:rsidR="00000000" w:rsidDel="00000000" w:rsidP="00000000" w:rsidRDefault="00000000" w:rsidRPr="00000000" w14:paraId="00000070">
      <w:pPr>
        <w:numPr>
          <w:ilvl w:val="0"/>
          <w:numId w:val="17"/>
        </w:numPr>
        <w:spacing w:after="0" w:afterAutospacing="0" w:before="240" w:lineRule="auto"/>
        <w:ind w:left="720" w:hanging="360"/>
      </w:pPr>
      <w:r w:rsidDel="00000000" w:rsidR="00000000" w:rsidRPr="00000000">
        <w:rPr>
          <w:rtl w:val="0"/>
        </w:rPr>
        <w:t xml:space="preserve">Secteurs d'activité</w:t>
      </w:r>
    </w:p>
    <w:p w:rsidR="00000000" w:rsidDel="00000000" w:rsidP="00000000" w:rsidRDefault="00000000" w:rsidRPr="00000000" w14:paraId="00000071">
      <w:pPr>
        <w:numPr>
          <w:ilvl w:val="0"/>
          <w:numId w:val="17"/>
        </w:numPr>
        <w:spacing w:after="240" w:before="0" w:beforeAutospacing="0" w:lineRule="auto"/>
        <w:ind w:left="720" w:hanging="360"/>
      </w:pPr>
      <w:r w:rsidDel="00000000" w:rsidR="00000000" w:rsidRPr="00000000">
        <w:rPr>
          <w:rtl w:val="0"/>
        </w:rPr>
        <w:t xml:space="preserve">Évolution sectorielle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Objectif :</w:t>
      </w:r>
      <w:r w:rsidDel="00000000" w:rsidR="00000000" w:rsidRPr="00000000">
        <w:rPr>
          <w:rtl w:val="0"/>
        </w:rPr>
        <w:t xml:space="preserve"> Analyser la distribution géographique et sectorielle.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after="80" w:lineRule="auto"/>
        <w:rPr>
          <w:b w:val="1"/>
          <w:bCs w:val="1"/>
          <w:color w:val="000000"/>
        </w:rPr>
      </w:pPr>
      <w:bookmarkStart w:colFirst="0" w:colLast="0" w:name="_heading=h.hob026cqsqsq" w:id="21"/>
      <w:bookmarkEnd w:id="21"/>
      <w:r w:rsidDel="00000000" w:rsidR="00000000" w:rsidRPr="00000000">
        <w:rPr>
          <w:b w:val="1"/>
          <w:bCs w:val="1"/>
          <w:color w:val="000000"/>
          <w:rtl w:val="0"/>
        </w:rPr>
        <w:t xml:space="preserve">Axe de veille 5 — Innovation</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heading=h.jvte94m7eaie" w:id="22"/>
      <w:bookmarkEnd w:id="22"/>
      <w:r w:rsidDel="00000000" w:rsidR="00000000" w:rsidRPr="00000000">
        <w:rPr>
          <w:b w:val="1"/>
          <w:bCs w:val="1"/>
          <w:color w:val="000000"/>
          <w:sz w:val="26"/>
          <w:szCs w:val="26"/>
          <w:rtl w:val="0"/>
        </w:rPr>
        <w:t xml:space="preserve">Sous-axes</w:t>
      </w:r>
    </w:p>
    <w:p w:rsidR="00000000" w:rsidDel="00000000" w:rsidP="00000000" w:rsidRDefault="00000000" w:rsidRPr="00000000" w14:paraId="00000076">
      <w:pPr>
        <w:numPr>
          <w:ilvl w:val="0"/>
          <w:numId w:val="6"/>
        </w:numPr>
        <w:spacing w:after="0" w:afterAutospacing="0" w:before="240" w:lineRule="auto"/>
        <w:ind w:left="720" w:hanging="360"/>
      </w:pPr>
      <w:r w:rsidDel="00000000" w:rsidR="00000000" w:rsidRPr="00000000">
        <w:rPr>
          <w:rtl w:val="0"/>
        </w:rPr>
        <w:t xml:space="preserve">Startups DeepTech</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Brevets</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Propriété intellectuelle</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rtl w:val="0"/>
        </w:rPr>
        <w:t xml:space="preserve">Indicateurs d'innovation disponibles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Objectif :</w:t>
      </w:r>
      <w:r w:rsidDel="00000000" w:rsidR="00000000" w:rsidRPr="00000000">
        <w:rPr>
          <w:rtl w:val="0"/>
        </w:rPr>
        <w:t xml:space="preserve"> Décrire le potentiel d'innovation des startups labellisées.</w:t>
      </w:r>
    </w:p>
    <w:p w:rsidR="00000000" w:rsidDel="00000000" w:rsidP="00000000" w:rsidRDefault="00000000" w:rsidRPr="00000000" w14:paraId="0000007B">
      <w:pPr>
        <w:pStyle w:val="Heading2"/>
        <w:keepNext w:val="0"/>
        <w:keepLines w:val="0"/>
        <w:rPr/>
      </w:pPr>
      <w:bookmarkStart w:colFirst="0" w:colLast="0" w:name="_heading=h.d9mk7dqk23l9" w:id="23"/>
      <w:bookmarkEnd w:id="23"/>
      <w:r w:rsidDel="00000000" w:rsidR="00000000" w:rsidRPr="00000000">
        <w:rPr>
          <w:b w:val="1"/>
          <w:bCs w:val="1"/>
          <w:rtl w:val="0"/>
        </w:rPr>
        <w:t xml:space="preserve">B- Plan de veille</w:t>
      </w:r>
      <w:r w:rsidDel="00000000" w:rsidR="00000000" w:rsidRPr="00000000">
        <w:rPr>
          <w:rtl w:val="0"/>
        </w:rPr>
      </w:r>
    </w:p>
    <w:tbl>
      <w:tblPr>
        <w:tblStyle w:val="Table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Axe ou sous-axe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Hypothèse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Question de veille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Informations recherchées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Sources envisagées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Méthodes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b w:val="1"/>
                <w:bCs w:val="1"/>
              </w:rPr>
            </w:pPr>
            <w:r w:rsidDel="00000000" w:rsidR="00000000" w:rsidRPr="00000000">
              <w:rPr>
                <w:b w:val="1"/>
                <w:bCs w:val="1"/>
                <w:rtl w:val="0"/>
              </w:rPr>
              <w:t xml:space="preserve">Outils</w:t>
            </w:r>
          </w:p>
        </w:tc>
      </w:tr>
      <w:tr>
        <w:trPr>
          <w:cantSplit w:val="0"/>
          <w:trHeight w:val="420" w:hRule="atLeast"/>
          <w:tblHeader w:val="0"/>
        </w:trPr>
        <w:tc>
          <w:tcPr>
            <w:gridSpan w:val="7"/>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Voir : </w:t>
            </w:r>
            <w:hyperlink r:id="rId7">
              <w:r w:rsidDel="00000000" w:rsidR="00000000" w:rsidRPr="00000000">
                <w:rPr>
                  <w:color w:val="0000ee"/>
                  <w:u w:val="single"/>
                  <w:rtl w:val="0"/>
                </w:rPr>
                <w:t xml:space="preserve">Plan de veille AE1- État des lieux quantitatif.xlsx</w:t>
              </w:r>
            </w:hyperlink>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heading=h.7hnbgllroqdb" w:id="24"/>
      <w:bookmarkEnd w:id="24"/>
      <w:r w:rsidDel="00000000" w:rsidR="00000000" w:rsidRPr="00000000">
        <w:rPr>
          <w:b w:val="1"/>
          <w:bCs w:val="1"/>
          <w:sz w:val="46"/>
          <w:szCs w:val="46"/>
          <w:rtl w:val="0"/>
        </w:rPr>
        <w:t xml:space="preserve">7. Organisation de la veille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heading=h.l70x9xvwyw64" w:id="25"/>
      <w:bookmarkEnd w:id="25"/>
      <w:r w:rsidDel="00000000" w:rsidR="00000000" w:rsidRPr="00000000">
        <w:rPr>
          <w:b w:val="1"/>
          <w:bCs w:val="1"/>
          <w:sz w:val="34"/>
          <w:szCs w:val="34"/>
          <w:rtl w:val="0"/>
        </w:rPr>
        <w:t xml:space="preserve">Sources prioritaires</w:t>
      </w:r>
    </w:p>
    <w:tbl>
      <w:tblPr>
        <w:tblStyle w:val="Table4"/>
        <w:tblW w:w="902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Pourquoi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Priorité 5-&gt;1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heading=h.yeb8vwc27juq" w:id="26"/>
      <w:bookmarkEnd w:id="26"/>
      <w:r w:rsidDel="00000000" w:rsidR="00000000" w:rsidRPr="00000000">
        <w:rPr>
          <w:b w:val="1"/>
          <w:bCs w:val="1"/>
          <w:sz w:val="34"/>
          <w:szCs w:val="34"/>
          <w:rtl w:val="0"/>
        </w:rPr>
        <w:t xml:space="preserve">Outils</w:t>
      </w:r>
    </w:p>
    <w:p w:rsidR="00000000" w:rsidDel="00000000" w:rsidP="00000000" w:rsidRDefault="00000000" w:rsidRPr="00000000" w14:paraId="0000009B">
      <w:pPr>
        <w:spacing w:after="240" w:before="240" w:lineRule="auto"/>
        <w:rPr/>
      </w:pPr>
      <w:r w:rsidDel="00000000" w:rsidR="00000000" w:rsidRPr="00000000">
        <w:rPr>
          <w:rtl w:val="0"/>
        </w:rPr>
        <w:t xml:space="preserve">Recherche documentaire</w:t>
      </w:r>
    </w:p>
    <w:p w:rsidR="00000000" w:rsidDel="00000000" w:rsidP="00000000" w:rsidRDefault="00000000" w:rsidRPr="00000000" w14:paraId="0000009C">
      <w:pPr>
        <w:spacing w:after="240" w:before="240" w:lineRule="auto"/>
        <w:rPr/>
      </w:pPr>
      <w:r w:rsidDel="00000000" w:rsidR="00000000" w:rsidRPr="00000000">
        <w:rPr>
          <w:rtl w:val="0"/>
        </w:rPr>
        <w:t xml:space="preserve">Questionnaires</w:t>
      </w:r>
    </w:p>
    <w:p w:rsidR="00000000" w:rsidDel="00000000" w:rsidP="00000000" w:rsidRDefault="00000000" w:rsidRPr="00000000" w14:paraId="0000009D">
      <w:pPr>
        <w:spacing w:after="240" w:before="240" w:lineRule="auto"/>
        <w:rPr/>
      </w:pPr>
      <w:r w:rsidDel="00000000" w:rsidR="00000000" w:rsidRPr="00000000">
        <w:rPr>
          <w:rtl w:val="0"/>
        </w:rPr>
        <w:t xml:space="preserve">Entretiens</w:t>
      </w:r>
    </w:p>
    <w:p w:rsidR="00000000" w:rsidDel="00000000" w:rsidP="00000000" w:rsidRDefault="00000000" w:rsidRPr="00000000" w14:paraId="0000009E">
      <w:pPr>
        <w:spacing w:after="240" w:before="240" w:lineRule="auto"/>
        <w:rPr/>
      </w:pPr>
      <w:r w:rsidDel="00000000" w:rsidR="00000000" w:rsidRPr="00000000">
        <w:rPr>
          <w:rtl w:val="0"/>
        </w:rPr>
        <w:t xml:space="preserve">Google Scholar</w:t>
      </w:r>
    </w:p>
    <w:p w:rsidR="00000000" w:rsidDel="00000000" w:rsidP="00000000" w:rsidRDefault="00000000" w:rsidRPr="00000000" w14:paraId="0000009F">
      <w:pPr>
        <w:spacing w:after="240" w:before="240" w:lineRule="auto"/>
        <w:rPr/>
      </w:pPr>
      <w:r w:rsidDel="00000000" w:rsidR="00000000" w:rsidRPr="00000000">
        <w:rPr>
          <w:rtl w:val="0"/>
        </w:rPr>
        <w:t xml:space="preserve">Scopus</w:t>
      </w:r>
    </w:p>
    <w:p w:rsidR="00000000" w:rsidDel="00000000" w:rsidP="00000000" w:rsidRDefault="00000000" w:rsidRPr="00000000" w14:paraId="000000A0">
      <w:pPr>
        <w:spacing w:after="240" w:before="240" w:lineRule="auto"/>
        <w:rPr/>
      </w:pPr>
      <w:r w:rsidDel="00000000" w:rsidR="00000000" w:rsidRPr="00000000">
        <w:rPr>
          <w:rtl w:val="0"/>
        </w:rPr>
        <w:t xml:space="preserve">Excel / Google Sheets</w:t>
      </w:r>
    </w:p>
    <w:p w:rsidR="00000000" w:rsidDel="00000000" w:rsidP="00000000" w:rsidRDefault="00000000" w:rsidRPr="00000000" w14:paraId="000000A1">
      <w:pPr>
        <w:spacing w:after="240" w:before="240" w:lineRule="auto"/>
        <w:rPr/>
      </w:pPr>
      <w:r w:rsidDel="00000000" w:rsidR="00000000" w:rsidRPr="00000000">
        <w:rPr>
          <w:rtl w:val="0"/>
        </w:rPr>
        <w:t xml:space="preserve">Power BI</w:t>
      </w:r>
    </w:p>
    <w:p w:rsidR="00000000" w:rsidDel="00000000" w:rsidP="00000000" w:rsidRDefault="00000000" w:rsidRPr="00000000" w14:paraId="000000A2">
      <w:pPr>
        <w:spacing w:after="240" w:before="240" w:lineRule="auto"/>
        <w:rPr/>
      </w:pPr>
      <w:r w:rsidDel="00000000" w:rsidR="00000000" w:rsidRPr="00000000">
        <w:rPr>
          <w:rtl w:val="0"/>
        </w:rPr>
        <w:t xml:space="preserve">Python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heading=h.1lvtjeeq4hov" w:id="27"/>
      <w:bookmarkEnd w:id="27"/>
      <w:r w:rsidDel="00000000" w:rsidR="00000000" w:rsidRPr="00000000">
        <w:rPr>
          <w:b w:val="1"/>
          <w:bCs w:val="1"/>
          <w:sz w:val="46"/>
          <w:szCs w:val="46"/>
          <w:rtl w:val="0"/>
        </w:rPr>
        <w:t xml:space="preserve">8. Livrables attendus</w:t>
      </w:r>
    </w:p>
    <w:tbl>
      <w:tblPr>
        <w:tblStyle w:val="Table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Livrable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Format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Charte du Cadrage de veille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Google Doc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Plan de veille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Google Sheet</w:t>
            </w:r>
          </w:p>
        </w:tc>
      </w:tr>
    </w:tbl>
    <w:p w:rsidR="00000000" w:rsidDel="00000000" w:rsidP="00000000" w:rsidRDefault="00000000" w:rsidRPr="00000000" w14:paraId="000000AA">
      <w:pPr>
        <w:rPr/>
      </w:pPr>
      <w:r w:rsidDel="00000000" w:rsidR="00000000" w:rsidRPr="00000000">
        <w:rPr>
          <w:rtl w:val="0"/>
        </w:rPr>
        <w:t xml:space="preserve">Charte de cadrage validée.</w:t>
      </w:r>
    </w:p>
    <w:p w:rsidR="00000000" w:rsidDel="00000000" w:rsidP="00000000" w:rsidRDefault="00000000" w:rsidRPr="00000000" w14:paraId="000000AB">
      <w:pPr>
        <w:rPr/>
      </w:pPr>
      <w:r w:rsidDel="00000000" w:rsidR="00000000" w:rsidRPr="00000000">
        <w:rPr>
          <w:rtl w:val="0"/>
        </w:rPr>
        <w:t xml:space="preserve">Plan de veille détaillé.</w:t>
      </w:r>
    </w:p>
    <w:p w:rsidR="00000000" w:rsidDel="00000000" w:rsidP="00000000" w:rsidRDefault="00000000" w:rsidRPr="00000000" w14:paraId="000000AC">
      <w:pPr>
        <w:rPr/>
      </w:pPr>
      <w:r w:rsidDel="00000000" w:rsidR="00000000" w:rsidRPr="00000000">
        <w:rPr>
          <w:rtl w:val="0"/>
        </w:rPr>
        <w:t xml:space="preserve">Catalogue des indicateurs (KPI).</w:t>
      </w:r>
    </w:p>
    <w:p w:rsidR="00000000" w:rsidDel="00000000" w:rsidP="00000000" w:rsidRDefault="00000000" w:rsidRPr="00000000" w14:paraId="000000AD">
      <w:pPr>
        <w:rPr/>
      </w:pPr>
      <w:r w:rsidDel="00000000" w:rsidR="00000000" w:rsidRPr="00000000">
        <w:rPr>
          <w:rtl w:val="0"/>
        </w:rPr>
        <w:t xml:space="preserve">Dictionnaire des données.</w:t>
      </w:r>
    </w:p>
    <w:p w:rsidR="00000000" w:rsidDel="00000000" w:rsidP="00000000" w:rsidRDefault="00000000" w:rsidRPr="00000000" w14:paraId="000000AE">
      <w:pPr>
        <w:rPr/>
      </w:pPr>
      <w:r w:rsidDel="00000000" w:rsidR="00000000" w:rsidRPr="00000000">
        <w:rPr>
          <w:rtl w:val="0"/>
        </w:rPr>
        <w:t xml:space="preserve">Plan de collecte.</w:t>
      </w:r>
    </w:p>
    <w:p w:rsidR="00000000" w:rsidDel="00000000" w:rsidP="00000000" w:rsidRDefault="00000000" w:rsidRPr="00000000" w14:paraId="000000AF">
      <w:pPr>
        <w:rPr/>
      </w:pPr>
      <w:r w:rsidDel="00000000" w:rsidR="00000000" w:rsidRPr="00000000">
        <w:rPr>
          <w:rtl w:val="0"/>
        </w:rPr>
        <w:t xml:space="preserve">Base de données consolidée.</w:t>
      </w:r>
    </w:p>
    <w:p w:rsidR="00000000" w:rsidDel="00000000" w:rsidP="00000000" w:rsidRDefault="00000000" w:rsidRPr="00000000" w14:paraId="000000B0">
      <w:pPr>
        <w:rPr/>
      </w:pPr>
      <w:r w:rsidDel="00000000" w:rsidR="00000000" w:rsidRPr="00000000">
        <w:rPr>
          <w:rtl w:val="0"/>
        </w:rPr>
        <w:t xml:space="preserve">Tableau de bord statistique.</w:t>
      </w:r>
    </w:p>
    <w:p w:rsidR="00000000" w:rsidDel="00000000" w:rsidP="00000000" w:rsidRDefault="00000000" w:rsidRPr="00000000" w14:paraId="000000B1">
      <w:pPr>
        <w:rPr/>
      </w:pPr>
      <w:r w:rsidDel="00000000" w:rsidR="00000000" w:rsidRPr="00000000">
        <w:rPr>
          <w:rtl w:val="0"/>
        </w:rPr>
        <w:t xml:space="preserve">Jeux de graphiques et cartes.</w:t>
      </w:r>
    </w:p>
    <w:p w:rsidR="00000000" w:rsidDel="00000000" w:rsidP="00000000" w:rsidRDefault="00000000" w:rsidRPr="00000000" w14:paraId="000000B2">
      <w:pPr>
        <w:rPr/>
      </w:pPr>
      <w:r w:rsidDel="00000000" w:rsidR="00000000" w:rsidRPr="00000000">
        <w:rPr>
          <w:rtl w:val="0"/>
        </w:rPr>
        <w:t xml:space="preserve">Rapport d'analyse quantitative.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heading=h.rht867tawpe2" w:id="28"/>
      <w:bookmarkEnd w:id="28"/>
      <w:r w:rsidDel="00000000" w:rsidR="00000000" w:rsidRPr="00000000">
        <w:rPr>
          <w:b w:val="1"/>
          <w:bCs w:val="1"/>
          <w:sz w:val="46"/>
          <w:szCs w:val="46"/>
          <w:rtl w:val="0"/>
        </w:rPr>
        <w:t xml:space="preserve">9. Résultats attendus de la veille (Indicateurs à produire) </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heading=h.6y1tyjds4jgn" w:id="29"/>
      <w:bookmarkEnd w:id="29"/>
      <w:r w:rsidDel="00000000" w:rsidR="00000000" w:rsidRPr="00000000">
        <w:rPr>
          <w:b w:val="1"/>
          <w:bCs w:val="1"/>
          <w:sz w:val="34"/>
          <w:szCs w:val="34"/>
          <w:rtl w:val="0"/>
        </w:rPr>
        <w:t xml:space="preserve">Axe de veille 1 – Dynamique du dispositif</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heading=h.1bd7z8mbphyv" w:id="30"/>
      <w:bookmarkEnd w:id="30"/>
      <w:r w:rsidDel="00000000" w:rsidR="00000000" w:rsidRPr="00000000">
        <w:rPr>
          <w:b w:val="1"/>
          <w:bCs w:val="1"/>
          <w:color w:val="000000"/>
          <w:sz w:val="26"/>
          <w:szCs w:val="26"/>
          <w:rtl w:val="0"/>
        </w:rPr>
        <w:t xml:space="preserve">Candidatures</w:t>
      </w:r>
    </w:p>
    <w:p w:rsidR="00000000" w:rsidDel="00000000" w:rsidP="00000000" w:rsidRDefault="00000000" w:rsidRPr="00000000" w14:paraId="000000B7">
      <w:pPr>
        <w:numPr>
          <w:ilvl w:val="0"/>
          <w:numId w:val="5"/>
        </w:numPr>
        <w:spacing w:after="0" w:afterAutospacing="0" w:before="240" w:lineRule="auto"/>
        <w:ind w:left="720" w:hanging="360"/>
      </w:pPr>
      <w:r w:rsidDel="00000000" w:rsidR="00000000" w:rsidRPr="00000000">
        <w:rPr>
          <w:rtl w:val="0"/>
        </w:rPr>
        <w:t xml:space="preserve">Nombre total de candidatures</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Nombre de candidatures par année</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Nombre de candidatures par session</w:t>
      </w:r>
    </w:p>
    <w:p w:rsidR="00000000" w:rsidDel="00000000" w:rsidP="00000000" w:rsidRDefault="00000000" w:rsidRPr="00000000" w14:paraId="000000BA">
      <w:pPr>
        <w:numPr>
          <w:ilvl w:val="0"/>
          <w:numId w:val="5"/>
        </w:numPr>
        <w:spacing w:after="240" w:before="0" w:beforeAutospacing="0" w:lineRule="auto"/>
        <w:ind w:left="720" w:hanging="360"/>
      </w:pPr>
      <w:r w:rsidDel="00000000" w:rsidR="00000000" w:rsidRPr="00000000">
        <w:rPr>
          <w:rtl w:val="0"/>
        </w:rPr>
        <w:t xml:space="preserve">Taux d'évolution annuel des candidatures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heading=h.owezgljn3cse" w:id="31"/>
      <w:bookmarkEnd w:id="31"/>
      <w:r w:rsidDel="00000000" w:rsidR="00000000" w:rsidRPr="00000000">
        <w:rPr>
          <w:b w:val="1"/>
          <w:bCs w:val="1"/>
          <w:color w:val="000000"/>
          <w:sz w:val="26"/>
          <w:szCs w:val="26"/>
          <w:rtl w:val="0"/>
        </w:rPr>
        <w:t xml:space="preserve">Sessions de labellisation</w:t>
      </w:r>
    </w:p>
    <w:p w:rsidR="00000000" w:rsidDel="00000000" w:rsidP="00000000" w:rsidRDefault="00000000" w:rsidRPr="00000000" w14:paraId="000000BC">
      <w:pPr>
        <w:numPr>
          <w:ilvl w:val="0"/>
          <w:numId w:val="3"/>
        </w:numPr>
        <w:spacing w:after="0" w:afterAutospacing="0" w:before="240" w:lineRule="auto"/>
        <w:ind w:left="720" w:hanging="360"/>
      </w:pPr>
      <w:r w:rsidDel="00000000" w:rsidR="00000000" w:rsidRPr="00000000">
        <w:rPr>
          <w:rtl w:val="0"/>
        </w:rPr>
        <w:t xml:space="preserve">Nombre total de sessions</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rtl w:val="0"/>
        </w:rPr>
        <w:t xml:space="preserve">Nombre de sessions par année</w:t>
      </w:r>
    </w:p>
    <w:p w:rsidR="00000000" w:rsidDel="00000000" w:rsidP="00000000" w:rsidRDefault="00000000" w:rsidRPr="00000000" w14:paraId="000000BE">
      <w:pPr>
        <w:numPr>
          <w:ilvl w:val="0"/>
          <w:numId w:val="3"/>
        </w:numPr>
        <w:spacing w:after="240" w:before="0" w:beforeAutospacing="0" w:lineRule="auto"/>
        <w:ind w:left="720" w:hanging="360"/>
      </w:pPr>
      <w:r w:rsidDel="00000000" w:rsidR="00000000" w:rsidRPr="00000000">
        <w:rPr>
          <w:rtl w:val="0"/>
        </w:rPr>
        <w:t xml:space="preserve">Nombre moyen de candidatures par session</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heading=h.mesu8jxl0gd4" w:id="32"/>
      <w:bookmarkEnd w:id="32"/>
      <w:r w:rsidDel="00000000" w:rsidR="00000000" w:rsidRPr="00000000">
        <w:rPr>
          <w:b w:val="1"/>
          <w:bCs w:val="1"/>
          <w:color w:val="000000"/>
          <w:sz w:val="26"/>
          <w:szCs w:val="26"/>
          <w:rtl w:val="0"/>
        </w:rPr>
        <w:t xml:space="preserve">Startup Labels</w:t>
      </w:r>
    </w:p>
    <w:p w:rsidR="00000000" w:rsidDel="00000000" w:rsidP="00000000" w:rsidRDefault="00000000" w:rsidRPr="00000000" w14:paraId="000000C0">
      <w:pPr>
        <w:numPr>
          <w:ilvl w:val="0"/>
          <w:numId w:val="15"/>
        </w:numPr>
        <w:spacing w:after="0" w:afterAutospacing="0" w:before="240" w:lineRule="auto"/>
        <w:ind w:left="720" w:hanging="360"/>
      </w:pPr>
      <w:r w:rsidDel="00000000" w:rsidR="00000000" w:rsidRPr="00000000">
        <w:rPr>
          <w:rtl w:val="0"/>
        </w:rPr>
        <w:t xml:space="preserve">Nombre total de Startup Labels</w:t>
      </w:r>
    </w:p>
    <w:p w:rsidR="00000000" w:rsidDel="00000000" w:rsidP="00000000" w:rsidRDefault="00000000" w:rsidRPr="00000000" w14:paraId="000000C1">
      <w:pPr>
        <w:numPr>
          <w:ilvl w:val="0"/>
          <w:numId w:val="15"/>
        </w:numPr>
        <w:spacing w:after="0" w:afterAutospacing="0" w:before="0" w:beforeAutospacing="0" w:lineRule="auto"/>
        <w:ind w:left="720" w:hanging="360"/>
      </w:pPr>
      <w:r w:rsidDel="00000000" w:rsidR="00000000" w:rsidRPr="00000000">
        <w:rPr>
          <w:rtl w:val="0"/>
        </w:rPr>
        <w:t xml:space="preserve">Nombre de Startup Labels attribués par année</w:t>
      </w:r>
    </w:p>
    <w:p w:rsidR="00000000" w:rsidDel="00000000" w:rsidP="00000000" w:rsidRDefault="00000000" w:rsidRPr="00000000" w14:paraId="000000C2">
      <w:pPr>
        <w:numPr>
          <w:ilvl w:val="0"/>
          <w:numId w:val="15"/>
        </w:numPr>
        <w:spacing w:after="0" w:afterAutospacing="0" w:before="0" w:beforeAutospacing="0" w:lineRule="auto"/>
        <w:ind w:left="720" w:hanging="360"/>
      </w:pPr>
      <w:r w:rsidDel="00000000" w:rsidR="00000000" w:rsidRPr="00000000">
        <w:rPr>
          <w:rtl w:val="0"/>
        </w:rPr>
        <w:t xml:space="preserve">Nombre de Startup Labels attribués par session</w:t>
      </w:r>
    </w:p>
    <w:p w:rsidR="00000000" w:rsidDel="00000000" w:rsidP="00000000" w:rsidRDefault="00000000" w:rsidRPr="00000000" w14:paraId="000000C3">
      <w:pPr>
        <w:numPr>
          <w:ilvl w:val="0"/>
          <w:numId w:val="15"/>
        </w:numPr>
        <w:spacing w:after="240" w:before="0" w:beforeAutospacing="0" w:lineRule="auto"/>
        <w:ind w:left="720" w:hanging="360"/>
      </w:pPr>
      <w:r w:rsidDel="00000000" w:rsidR="00000000" w:rsidRPr="00000000">
        <w:rPr>
          <w:rtl w:val="0"/>
        </w:rPr>
        <w:t xml:space="preserve">Évolution annuelle des Startup Labels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heading=h.wwqkk26jpd2p" w:id="33"/>
      <w:bookmarkEnd w:id="33"/>
      <w:r w:rsidDel="00000000" w:rsidR="00000000" w:rsidRPr="00000000">
        <w:rPr>
          <w:b w:val="1"/>
          <w:bCs w:val="1"/>
          <w:color w:val="000000"/>
          <w:sz w:val="26"/>
          <w:szCs w:val="26"/>
          <w:rtl w:val="0"/>
        </w:rPr>
        <w:t xml:space="preserve">Pré-Labels</w:t>
      </w:r>
    </w:p>
    <w:p w:rsidR="00000000" w:rsidDel="00000000" w:rsidP="00000000" w:rsidRDefault="00000000" w:rsidRPr="00000000" w14:paraId="000000C5">
      <w:pPr>
        <w:numPr>
          <w:ilvl w:val="0"/>
          <w:numId w:val="12"/>
        </w:numPr>
        <w:spacing w:after="0" w:afterAutospacing="0" w:before="240" w:lineRule="auto"/>
        <w:ind w:left="720" w:hanging="360"/>
      </w:pPr>
      <w:r w:rsidDel="00000000" w:rsidR="00000000" w:rsidRPr="00000000">
        <w:rPr>
          <w:rtl w:val="0"/>
        </w:rPr>
        <w:t xml:space="preserve">Nombre total de Pré-Labels</w:t>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rtl w:val="0"/>
        </w:rPr>
        <w:t xml:space="preserve">Nombre de Pré-Labels attribués par année</w:t>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rtl w:val="0"/>
        </w:rPr>
        <w:t xml:space="preserve">Nombre de Pré-Labels attribués par session</w:t>
      </w:r>
    </w:p>
    <w:p w:rsidR="00000000" w:rsidDel="00000000" w:rsidP="00000000" w:rsidRDefault="00000000" w:rsidRPr="00000000" w14:paraId="000000C8">
      <w:pPr>
        <w:numPr>
          <w:ilvl w:val="0"/>
          <w:numId w:val="12"/>
        </w:numPr>
        <w:spacing w:after="240" w:before="0" w:beforeAutospacing="0" w:lineRule="auto"/>
        <w:ind w:left="720" w:hanging="360"/>
      </w:pPr>
      <w:r w:rsidDel="00000000" w:rsidR="00000000" w:rsidRPr="00000000">
        <w:rPr>
          <w:rtl w:val="0"/>
        </w:rPr>
        <w:t xml:space="preserve">Évolution annuelle des Pré-Labels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heading=h.sr2ukwr5nhri" w:id="34"/>
      <w:bookmarkEnd w:id="34"/>
      <w:r w:rsidDel="00000000" w:rsidR="00000000" w:rsidRPr="00000000">
        <w:rPr>
          <w:b w:val="1"/>
          <w:bCs w:val="1"/>
          <w:color w:val="000000"/>
          <w:sz w:val="26"/>
          <w:szCs w:val="26"/>
          <w:rtl w:val="0"/>
        </w:rPr>
        <w:t xml:space="preserve">Taux de labellisation</w:t>
      </w:r>
    </w:p>
    <w:p w:rsidR="00000000" w:rsidDel="00000000" w:rsidP="00000000" w:rsidRDefault="00000000" w:rsidRPr="00000000" w14:paraId="000000CA">
      <w:pPr>
        <w:numPr>
          <w:ilvl w:val="0"/>
          <w:numId w:val="4"/>
        </w:numPr>
        <w:spacing w:after="0" w:afterAutospacing="0" w:before="240" w:lineRule="auto"/>
        <w:ind w:left="720" w:hanging="360"/>
      </w:pPr>
      <w:r w:rsidDel="00000000" w:rsidR="00000000" w:rsidRPr="00000000">
        <w:rPr>
          <w:rtl w:val="0"/>
        </w:rPr>
        <w:t xml:space="preserve">Taux global de labellisation</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rtl w:val="0"/>
        </w:rPr>
        <w:t xml:space="preserve">Taux de labellisation par année</w:t>
      </w:r>
    </w:p>
    <w:p w:rsidR="00000000" w:rsidDel="00000000" w:rsidP="00000000" w:rsidRDefault="00000000" w:rsidRPr="00000000" w14:paraId="000000CC">
      <w:pPr>
        <w:numPr>
          <w:ilvl w:val="0"/>
          <w:numId w:val="4"/>
        </w:numPr>
        <w:spacing w:after="240" w:before="0" w:beforeAutospacing="0" w:lineRule="auto"/>
        <w:ind w:left="720" w:hanging="360"/>
      </w:pPr>
      <w:r w:rsidDel="00000000" w:rsidR="00000000" w:rsidRPr="00000000">
        <w:rPr>
          <w:rtl w:val="0"/>
        </w:rPr>
        <w:t xml:space="preserve">Taux de labellisation par session</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heading=h.1ttz9vmvm47k" w:id="35"/>
      <w:bookmarkEnd w:id="35"/>
      <w:sdt>
        <w:sdtPr>
          <w:id w:val="1195852378"/>
          <w:tag w:val="goog_rdk_1"/>
        </w:sdtPr>
        <w:sdtContent>
          <w:r w:rsidDel="00000000" w:rsidR="00000000" w:rsidRPr="00000000">
            <w:rPr>
              <w:rFonts w:ascii="Arial Unicode MS" w:cs="Arial Unicode MS" w:eastAsia="Arial Unicode MS" w:hAnsi="Arial Unicode MS"/>
              <w:b w:val="1"/>
              <w:bCs w:val="1"/>
              <w:color w:val="000000"/>
              <w:sz w:val="26"/>
              <w:szCs w:val="26"/>
              <w:rtl w:val="0"/>
            </w:rPr>
            <w:t xml:space="preserve">Conversion Pré-Label → Label</w:t>
          </w:r>
        </w:sdtContent>
      </w:sdt>
    </w:p>
    <w:p w:rsidR="00000000" w:rsidDel="00000000" w:rsidP="00000000" w:rsidRDefault="00000000" w:rsidRPr="00000000" w14:paraId="000000CE">
      <w:pPr>
        <w:numPr>
          <w:ilvl w:val="0"/>
          <w:numId w:val="9"/>
        </w:numPr>
        <w:spacing w:after="0" w:afterAutospacing="0" w:before="240" w:lineRule="auto"/>
        <w:ind w:left="720" w:hanging="360"/>
      </w:pPr>
      <w:r w:rsidDel="00000000" w:rsidR="00000000" w:rsidRPr="00000000">
        <w:rPr>
          <w:rtl w:val="0"/>
        </w:rPr>
        <w:t xml:space="preserve">Nombre de conversions</w:t>
      </w:r>
    </w:p>
    <w:p w:rsidR="00000000" w:rsidDel="00000000" w:rsidP="00000000" w:rsidRDefault="00000000" w:rsidRPr="00000000" w14:paraId="000000CF">
      <w:pPr>
        <w:numPr>
          <w:ilvl w:val="0"/>
          <w:numId w:val="9"/>
        </w:numPr>
        <w:spacing w:after="0" w:afterAutospacing="0" w:before="0" w:beforeAutospacing="0" w:lineRule="auto"/>
        <w:ind w:left="720" w:hanging="360"/>
      </w:pPr>
      <w:r w:rsidDel="00000000" w:rsidR="00000000" w:rsidRPr="00000000">
        <w:rPr>
          <w:rtl w:val="0"/>
        </w:rPr>
        <w:t xml:space="preserve">Taux de conversion</w:t>
      </w:r>
    </w:p>
    <w:p w:rsidR="00000000" w:rsidDel="00000000" w:rsidP="00000000" w:rsidRDefault="00000000" w:rsidRPr="00000000" w14:paraId="000000D0">
      <w:pPr>
        <w:numPr>
          <w:ilvl w:val="0"/>
          <w:numId w:val="9"/>
        </w:numPr>
        <w:spacing w:after="240" w:before="0" w:beforeAutospacing="0" w:lineRule="auto"/>
        <w:ind w:left="720" w:hanging="360"/>
      </w:pPr>
      <w:r w:rsidDel="00000000" w:rsidR="00000000" w:rsidRPr="00000000">
        <w:rPr>
          <w:rtl w:val="0"/>
        </w:rPr>
        <w:t xml:space="preserve">Délai moyen de conversion</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heading=h.nd3ne9b1r99j" w:id="36"/>
      <w:bookmarkEnd w:id="36"/>
      <w:r w:rsidDel="00000000" w:rsidR="00000000" w:rsidRPr="00000000">
        <w:rPr>
          <w:b w:val="1"/>
          <w:bCs w:val="1"/>
          <w:color w:val="000000"/>
          <w:sz w:val="26"/>
          <w:szCs w:val="26"/>
          <w:rtl w:val="0"/>
        </w:rPr>
        <w:t xml:space="preserve">Retrait des Labels</w:t>
      </w:r>
    </w:p>
    <w:p w:rsidR="00000000" w:rsidDel="00000000" w:rsidP="00000000" w:rsidRDefault="00000000" w:rsidRPr="00000000" w14:paraId="000000D2">
      <w:pPr>
        <w:numPr>
          <w:ilvl w:val="0"/>
          <w:numId w:val="13"/>
        </w:numPr>
        <w:spacing w:after="0" w:afterAutospacing="0" w:before="240" w:lineRule="auto"/>
        <w:ind w:left="720" w:hanging="360"/>
      </w:pPr>
      <w:r w:rsidDel="00000000" w:rsidR="00000000" w:rsidRPr="00000000">
        <w:rPr>
          <w:rtl w:val="0"/>
        </w:rPr>
        <w:t xml:space="preserve">Nombre total de retraits</w:t>
      </w:r>
    </w:p>
    <w:p w:rsidR="00000000" w:rsidDel="00000000" w:rsidP="00000000" w:rsidRDefault="00000000" w:rsidRPr="00000000" w14:paraId="000000D3">
      <w:pPr>
        <w:numPr>
          <w:ilvl w:val="0"/>
          <w:numId w:val="13"/>
        </w:numPr>
        <w:spacing w:after="0" w:afterAutospacing="0" w:before="0" w:beforeAutospacing="0" w:lineRule="auto"/>
        <w:ind w:left="720" w:hanging="360"/>
      </w:pPr>
      <w:r w:rsidDel="00000000" w:rsidR="00000000" w:rsidRPr="00000000">
        <w:rPr>
          <w:rtl w:val="0"/>
        </w:rPr>
        <w:t xml:space="preserve">Nombre de retraits par année</w:t>
      </w:r>
    </w:p>
    <w:p w:rsidR="00000000" w:rsidDel="00000000" w:rsidP="00000000" w:rsidRDefault="00000000" w:rsidRPr="00000000" w14:paraId="000000D4">
      <w:pPr>
        <w:numPr>
          <w:ilvl w:val="0"/>
          <w:numId w:val="13"/>
        </w:numPr>
        <w:spacing w:after="240" w:before="0" w:beforeAutospacing="0" w:lineRule="auto"/>
        <w:ind w:left="720" w:hanging="360"/>
      </w:pPr>
      <w:r w:rsidDel="00000000" w:rsidR="00000000" w:rsidRPr="00000000">
        <w:rPr>
          <w:rtl w:val="0"/>
        </w:rPr>
        <w:t xml:space="preserve">Nombre de retraits selon chaque motif réglementaire</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heading=h.hy34ektrhih8" w:id="37"/>
      <w:bookmarkEnd w:id="37"/>
      <w:r w:rsidDel="00000000" w:rsidR="00000000" w:rsidRPr="00000000">
        <w:rPr>
          <w:b w:val="1"/>
          <w:bCs w:val="1"/>
          <w:sz w:val="34"/>
          <w:szCs w:val="34"/>
          <w:rtl w:val="0"/>
        </w:rPr>
        <w:t xml:space="preserve">Axe de veille 2 – Caractéristiques des startups</w:t>
      </w:r>
    </w:p>
    <w:p w:rsidR="00000000" w:rsidDel="00000000" w:rsidP="00000000" w:rsidRDefault="00000000" w:rsidRPr="00000000" w14:paraId="000000D7">
      <w:pPr>
        <w:numPr>
          <w:ilvl w:val="0"/>
          <w:numId w:val="20"/>
        </w:numPr>
        <w:spacing w:after="0" w:afterAutospacing="0" w:before="240" w:lineRule="auto"/>
        <w:ind w:left="720" w:hanging="360"/>
      </w:pPr>
      <w:r w:rsidDel="00000000" w:rsidR="00000000" w:rsidRPr="00000000">
        <w:rPr>
          <w:rtl w:val="0"/>
        </w:rPr>
        <w:t xml:space="preserve">Nombre de startups par secteur</w:t>
      </w:r>
    </w:p>
    <w:p w:rsidR="00000000" w:rsidDel="00000000" w:rsidP="00000000" w:rsidRDefault="00000000" w:rsidRPr="00000000" w14:paraId="000000D8">
      <w:pPr>
        <w:numPr>
          <w:ilvl w:val="0"/>
          <w:numId w:val="20"/>
        </w:numPr>
        <w:spacing w:after="0" w:afterAutospacing="0" w:before="0" w:beforeAutospacing="0" w:lineRule="auto"/>
        <w:ind w:left="720" w:hanging="360"/>
      </w:pPr>
      <w:r w:rsidDel="00000000" w:rsidR="00000000" w:rsidRPr="00000000">
        <w:rPr>
          <w:rtl w:val="0"/>
        </w:rPr>
        <w:t xml:space="preserve">Pourcentage par secteur</w:t>
      </w:r>
    </w:p>
    <w:p w:rsidR="00000000" w:rsidDel="00000000" w:rsidP="00000000" w:rsidRDefault="00000000" w:rsidRPr="00000000" w14:paraId="000000D9">
      <w:pPr>
        <w:numPr>
          <w:ilvl w:val="0"/>
          <w:numId w:val="20"/>
        </w:numPr>
        <w:spacing w:after="0" w:afterAutospacing="0" w:before="0" w:beforeAutospacing="0" w:lineRule="auto"/>
        <w:ind w:left="720" w:hanging="360"/>
      </w:pPr>
      <w:r w:rsidDel="00000000" w:rsidR="00000000" w:rsidRPr="00000000">
        <w:rPr>
          <w:rtl w:val="0"/>
        </w:rPr>
        <w:t xml:space="preserve">Nombre de startups par forme juridique</w:t>
      </w:r>
    </w:p>
    <w:p w:rsidR="00000000" w:rsidDel="00000000" w:rsidP="00000000" w:rsidRDefault="00000000" w:rsidRPr="00000000" w14:paraId="000000DA">
      <w:pPr>
        <w:numPr>
          <w:ilvl w:val="0"/>
          <w:numId w:val="20"/>
        </w:numPr>
        <w:spacing w:after="0" w:afterAutospacing="0" w:before="0" w:beforeAutospacing="0" w:lineRule="auto"/>
        <w:ind w:left="720" w:hanging="360"/>
      </w:pPr>
      <w:r w:rsidDel="00000000" w:rsidR="00000000" w:rsidRPr="00000000">
        <w:rPr>
          <w:rtl w:val="0"/>
        </w:rPr>
        <w:t xml:space="preserve">Pourcentage par forme juridique</w:t>
      </w:r>
    </w:p>
    <w:p w:rsidR="00000000" w:rsidDel="00000000" w:rsidP="00000000" w:rsidRDefault="00000000" w:rsidRPr="00000000" w14:paraId="000000DB">
      <w:pPr>
        <w:numPr>
          <w:ilvl w:val="0"/>
          <w:numId w:val="20"/>
        </w:numPr>
        <w:spacing w:after="0" w:afterAutospacing="0" w:before="0" w:beforeAutospacing="0" w:lineRule="auto"/>
        <w:ind w:left="720" w:hanging="360"/>
      </w:pPr>
      <w:r w:rsidDel="00000000" w:rsidR="00000000" w:rsidRPr="00000000">
        <w:rPr>
          <w:rtl w:val="0"/>
        </w:rPr>
        <w:t xml:space="preserve">Nombre de startups selon leur âge lors de la labellisation</w:t>
      </w:r>
    </w:p>
    <w:p w:rsidR="00000000" w:rsidDel="00000000" w:rsidP="00000000" w:rsidRDefault="00000000" w:rsidRPr="00000000" w14:paraId="000000DC">
      <w:pPr>
        <w:numPr>
          <w:ilvl w:val="0"/>
          <w:numId w:val="20"/>
        </w:numPr>
        <w:spacing w:after="0" w:afterAutospacing="0" w:before="0" w:beforeAutospacing="0" w:lineRule="auto"/>
        <w:ind w:left="720" w:hanging="360"/>
      </w:pPr>
      <w:r w:rsidDel="00000000" w:rsidR="00000000" w:rsidRPr="00000000">
        <w:rPr>
          <w:rtl w:val="0"/>
        </w:rPr>
        <w:t xml:space="preserve">Âge moyen lors de la labellisation</w:t>
      </w:r>
    </w:p>
    <w:p w:rsidR="00000000" w:rsidDel="00000000" w:rsidP="00000000" w:rsidRDefault="00000000" w:rsidRPr="00000000" w14:paraId="000000DD">
      <w:pPr>
        <w:numPr>
          <w:ilvl w:val="0"/>
          <w:numId w:val="20"/>
        </w:numPr>
        <w:spacing w:after="240" w:before="0" w:beforeAutospacing="0" w:lineRule="auto"/>
        <w:ind w:left="720" w:hanging="360"/>
      </w:pPr>
      <w:r w:rsidDel="00000000" w:rsidR="00000000" w:rsidRPr="00000000">
        <w:rPr>
          <w:rtl w:val="0"/>
        </w:rPr>
        <w:t xml:space="preserve">Ancienneté moyenne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heading=h.do5mhmpd98wd" w:id="38"/>
      <w:bookmarkEnd w:id="38"/>
      <w:r w:rsidDel="00000000" w:rsidR="00000000" w:rsidRPr="00000000">
        <w:rPr>
          <w:b w:val="1"/>
          <w:bCs w:val="1"/>
          <w:sz w:val="34"/>
          <w:szCs w:val="34"/>
          <w:rtl w:val="0"/>
        </w:rPr>
        <w:t xml:space="preserve">Axe de veille 3 – Profil des entrepreneurs</w:t>
      </w:r>
    </w:p>
    <w:p w:rsidR="00000000" w:rsidDel="00000000" w:rsidP="00000000" w:rsidRDefault="00000000" w:rsidRPr="00000000" w14:paraId="000000E0">
      <w:pPr>
        <w:numPr>
          <w:ilvl w:val="0"/>
          <w:numId w:val="10"/>
        </w:numPr>
        <w:spacing w:after="0" w:afterAutospacing="0" w:before="240" w:lineRule="auto"/>
        <w:ind w:left="720" w:hanging="360"/>
      </w:pPr>
      <w:r w:rsidDel="00000000" w:rsidR="00000000" w:rsidRPr="00000000">
        <w:rPr>
          <w:rtl w:val="0"/>
        </w:rPr>
        <w:t xml:space="preserve">Nombre de fondateurs</w:t>
      </w:r>
    </w:p>
    <w:p w:rsidR="00000000" w:rsidDel="00000000" w:rsidP="00000000" w:rsidRDefault="00000000" w:rsidRPr="00000000" w14:paraId="000000E1">
      <w:pPr>
        <w:numPr>
          <w:ilvl w:val="0"/>
          <w:numId w:val="10"/>
        </w:numPr>
        <w:spacing w:after="0" w:afterAutospacing="0" w:before="0" w:beforeAutospacing="0" w:lineRule="auto"/>
        <w:ind w:left="720" w:hanging="360"/>
      </w:pPr>
      <w:r w:rsidDel="00000000" w:rsidR="00000000" w:rsidRPr="00000000">
        <w:rPr>
          <w:rtl w:val="0"/>
        </w:rPr>
        <w:t xml:space="preserve">Répartition par genre</w:t>
      </w:r>
    </w:p>
    <w:p w:rsidR="00000000" w:rsidDel="00000000" w:rsidP="00000000" w:rsidRDefault="00000000" w:rsidRPr="00000000" w14:paraId="000000E2">
      <w:pPr>
        <w:numPr>
          <w:ilvl w:val="0"/>
          <w:numId w:val="10"/>
        </w:numPr>
        <w:spacing w:after="0" w:afterAutospacing="0" w:before="0" w:beforeAutospacing="0" w:lineRule="auto"/>
        <w:ind w:left="720" w:hanging="360"/>
      </w:pPr>
      <w:r w:rsidDel="00000000" w:rsidR="00000000" w:rsidRPr="00000000">
        <w:rPr>
          <w:rtl w:val="0"/>
        </w:rPr>
        <w:t xml:space="preserve">Répartition par tranche d'âge</w:t>
      </w:r>
    </w:p>
    <w:p w:rsidR="00000000" w:rsidDel="00000000" w:rsidP="00000000" w:rsidRDefault="00000000" w:rsidRPr="00000000" w14:paraId="000000E3">
      <w:pPr>
        <w:numPr>
          <w:ilvl w:val="0"/>
          <w:numId w:val="10"/>
        </w:numPr>
        <w:spacing w:after="0" w:afterAutospacing="0" w:before="0" w:beforeAutospacing="0" w:lineRule="auto"/>
        <w:ind w:left="720" w:hanging="360"/>
      </w:pPr>
      <w:r w:rsidDel="00000000" w:rsidR="00000000" w:rsidRPr="00000000">
        <w:rPr>
          <w:rtl w:val="0"/>
        </w:rPr>
        <w:t xml:space="preserve">Niveau d'études</w:t>
      </w:r>
    </w:p>
    <w:p w:rsidR="00000000" w:rsidDel="00000000" w:rsidP="00000000" w:rsidRDefault="00000000" w:rsidRPr="00000000" w14:paraId="000000E4">
      <w:pPr>
        <w:numPr>
          <w:ilvl w:val="0"/>
          <w:numId w:val="10"/>
        </w:numPr>
        <w:spacing w:after="0" w:afterAutospacing="0" w:before="0" w:beforeAutospacing="0" w:lineRule="auto"/>
        <w:ind w:left="720" w:hanging="360"/>
      </w:pPr>
      <w:r w:rsidDel="00000000" w:rsidR="00000000" w:rsidRPr="00000000">
        <w:rPr>
          <w:rtl w:val="0"/>
        </w:rPr>
        <w:t xml:space="preserve">Université d'origine</w:t>
      </w:r>
    </w:p>
    <w:p w:rsidR="00000000" w:rsidDel="00000000" w:rsidP="00000000" w:rsidRDefault="00000000" w:rsidRPr="00000000" w14:paraId="000000E5">
      <w:pPr>
        <w:numPr>
          <w:ilvl w:val="0"/>
          <w:numId w:val="10"/>
        </w:numPr>
        <w:spacing w:after="0" w:afterAutospacing="0" w:before="0" w:beforeAutospacing="0" w:lineRule="auto"/>
        <w:ind w:left="720" w:hanging="360"/>
      </w:pPr>
      <w:r w:rsidDel="00000000" w:rsidR="00000000" w:rsidRPr="00000000">
        <w:rPr>
          <w:rtl w:val="0"/>
        </w:rPr>
        <w:t xml:space="preserve">Nombre d'années d'expérience professionnelle</w:t>
      </w:r>
    </w:p>
    <w:p w:rsidR="00000000" w:rsidDel="00000000" w:rsidP="00000000" w:rsidRDefault="00000000" w:rsidRPr="00000000" w14:paraId="000000E6">
      <w:pPr>
        <w:numPr>
          <w:ilvl w:val="0"/>
          <w:numId w:val="10"/>
        </w:numPr>
        <w:spacing w:after="0" w:afterAutospacing="0" w:before="0" w:beforeAutospacing="0" w:lineRule="auto"/>
        <w:ind w:left="720" w:hanging="360"/>
      </w:pPr>
      <w:r w:rsidDel="00000000" w:rsidR="00000000" w:rsidRPr="00000000">
        <w:rPr>
          <w:rtl w:val="0"/>
        </w:rPr>
        <w:t xml:space="preserve">Nombre d'entrepreneurs ayant déjà créé une startup</w:t>
      </w:r>
    </w:p>
    <w:p w:rsidR="00000000" w:rsidDel="00000000" w:rsidP="00000000" w:rsidRDefault="00000000" w:rsidRPr="00000000" w14:paraId="000000E7">
      <w:pPr>
        <w:numPr>
          <w:ilvl w:val="0"/>
          <w:numId w:val="10"/>
        </w:numPr>
        <w:spacing w:after="0" w:afterAutospacing="0" w:before="0" w:beforeAutospacing="0" w:lineRule="auto"/>
        <w:ind w:left="720" w:hanging="360"/>
      </w:pPr>
      <w:r w:rsidDel="00000000" w:rsidR="00000000" w:rsidRPr="00000000">
        <w:rPr>
          <w:rtl w:val="0"/>
        </w:rPr>
        <w:t xml:space="preserve">Nombre d'entrepreneurs étudiants</w:t>
      </w:r>
    </w:p>
    <w:p w:rsidR="00000000" w:rsidDel="00000000" w:rsidP="00000000" w:rsidRDefault="00000000" w:rsidRPr="00000000" w14:paraId="000000E8">
      <w:pPr>
        <w:numPr>
          <w:ilvl w:val="0"/>
          <w:numId w:val="10"/>
        </w:numPr>
        <w:spacing w:after="240" w:before="0" w:beforeAutospacing="0" w:lineRule="auto"/>
        <w:ind w:left="720" w:hanging="360"/>
      </w:pPr>
      <w:r w:rsidDel="00000000" w:rsidR="00000000" w:rsidRPr="00000000">
        <w:rPr>
          <w:rtl w:val="0"/>
        </w:rPr>
        <w:t xml:space="preserve">Nombre d'entrepreneurs issus de la diaspora</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heading=h.q713a0s3738k" w:id="39"/>
      <w:bookmarkEnd w:id="39"/>
      <w:r w:rsidDel="00000000" w:rsidR="00000000" w:rsidRPr="00000000">
        <w:rPr>
          <w:b w:val="1"/>
          <w:bCs w:val="1"/>
          <w:sz w:val="34"/>
          <w:szCs w:val="34"/>
          <w:rtl w:val="0"/>
        </w:rPr>
        <w:t xml:space="preserve">Axe de veille 4 – Répartition territoriale et sectorielle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heading=h.ujuyr5ssi4p9" w:id="40"/>
      <w:bookmarkEnd w:id="40"/>
      <w:r w:rsidDel="00000000" w:rsidR="00000000" w:rsidRPr="00000000">
        <w:rPr>
          <w:b w:val="1"/>
          <w:bCs w:val="1"/>
          <w:color w:val="000000"/>
          <w:sz w:val="26"/>
          <w:szCs w:val="26"/>
          <w:rtl w:val="0"/>
        </w:rPr>
        <w:t xml:space="preserve">Territoriale</w:t>
      </w:r>
    </w:p>
    <w:p w:rsidR="00000000" w:rsidDel="00000000" w:rsidP="00000000" w:rsidRDefault="00000000" w:rsidRPr="00000000" w14:paraId="000000EC">
      <w:pPr>
        <w:numPr>
          <w:ilvl w:val="0"/>
          <w:numId w:val="11"/>
        </w:numPr>
        <w:spacing w:after="0" w:afterAutospacing="0" w:before="240" w:lineRule="auto"/>
        <w:ind w:left="720" w:hanging="360"/>
      </w:pPr>
      <w:r w:rsidDel="00000000" w:rsidR="00000000" w:rsidRPr="00000000">
        <w:rPr>
          <w:rtl w:val="0"/>
        </w:rPr>
        <w:t xml:space="preserve">Nombre de startups par gouvernorat</w:t>
      </w:r>
    </w:p>
    <w:p w:rsidR="00000000" w:rsidDel="00000000" w:rsidP="00000000" w:rsidRDefault="00000000" w:rsidRPr="00000000" w14:paraId="000000ED">
      <w:pPr>
        <w:numPr>
          <w:ilvl w:val="0"/>
          <w:numId w:val="11"/>
        </w:numPr>
        <w:spacing w:after="0" w:afterAutospacing="0" w:before="0" w:beforeAutospacing="0" w:lineRule="auto"/>
        <w:ind w:left="720" w:hanging="360"/>
      </w:pPr>
      <w:r w:rsidDel="00000000" w:rsidR="00000000" w:rsidRPr="00000000">
        <w:rPr>
          <w:rtl w:val="0"/>
        </w:rPr>
        <w:t xml:space="preserve">Nombre de startups par région</w:t>
      </w:r>
    </w:p>
    <w:p w:rsidR="00000000" w:rsidDel="00000000" w:rsidP="00000000" w:rsidRDefault="00000000" w:rsidRPr="00000000" w14:paraId="000000EE">
      <w:pPr>
        <w:numPr>
          <w:ilvl w:val="0"/>
          <w:numId w:val="11"/>
        </w:numPr>
        <w:spacing w:after="0" w:afterAutospacing="0" w:before="0" w:beforeAutospacing="0" w:lineRule="auto"/>
        <w:ind w:left="720" w:hanging="360"/>
      </w:pPr>
      <w:r w:rsidDel="00000000" w:rsidR="00000000" w:rsidRPr="00000000">
        <w:rPr>
          <w:rtl w:val="0"/>
        </w:rPr>
        <w:t xml:space="preserve">Pourcentage par gouvernorat</w:t>
      </w:r>
    </w:p>
    <w:p w:rsidR="00000000" w:rsidDel="00000000" w:rsidP="00000000" w:rsidRDefault="00000000" w:rsidRPr="00000000" w14:paraId="000000EF">
      <w:pPr>
        <w:numPr>
          <w:ilvl w:val="0"/>
          <w:numId w:val="11"/>
        </w:numPr>
        <w:spacing w:after="240" w:before="0" w:beforeAutospacing="0" w:lineRule="auto"/>
        <w:ind w:left="720" w:hanging="360"/>
      </w:pPr>
      <w:r w:rsidDel="00000000" w:rsidR="00000000" w:rsidRPr="00000000">
        <w:rPr>
          <w:rtl w:val="0"/>
        </w:rPr>
        <w:t xml:space="preserve">Pourcentage par région</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heading=h.timq4hqr1cf8" w:id="41"/>
      <w:bookmarkEnd w:id="41"/>
      <w:r w:rsidDel="00000000" w:rsidR="00000000" w:rsidRPr="00000000">
        <w:rPr>
          <w:b w:val="1"/>
          <w:bCs w:val="1"/>
          <w:color w:val="000000"/>
          <w:sz w:val="26"/>
          <w:szCs w:val="26"/>
          <w:rtl w:val="0"/>
        </w:rPr>
        <w:t xml:space="preserve">Sectorielle</w:t>
      </w:r>
    </w:p>
    <w:p w:rsidR="00000000" w:rsidDel="00000000" w:rsidP="00000000" w:rsidRDefault="00000000" w:rsidRPr="00000000" w14:paraId="000000F1">
      <w:pPr>
        <w:numPr>
          <w:ilvl w:val="0"/>
          <w:numId w:val="1"/>
        </w:numPr>
        <w:spacing w:after="0" w:afterAutospacing="0" w:before="240" w:lineRule="auto"/>
        <w:ind w:left="720" w:hanging="360"/>
      </w:pPr>
      <w:r w:rsidDel="00000000" w:rsidR="00000000" w:rsidRPr="00000000">
        <w:rPr>
          <w:rtl w:val="0"/>
        </w:rPr>
        <w:t xml:space="preserve">Nombre de startups par secteur</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tl w:val="0"/>
        </w:rPr>
        <w:t xml:space="preserve">Pourcentage par secteur</w:t>
      </w:r>
    </w:p>
    <w:p w:rsidR="00000000" w:rsidDel="00000000" w:rsidP="00000000" w:rsidRDefault="00000000" w:rsidRPr="00000000" w14:paraId="000000F3">
      <w:pPr>
        <w:numPr>
          <w:ilvl w:val="0"/>
          <w:numId w:val="1"/>
        </w:numPr>
        <w:spacing w:after="240" w:before="0" w:beforeAutospacing="0" w:lineRule="auto"/>
        <w:ind w:left="720" w:hanging="360"/>
      </w:pPr>
      <w:r w:rsidDel="00000000" w:rsidR="00000000" w:rsidRPr="00000000">
        <w:rPr>
          <w:rtl w:val="0"/>
        </w:rPr>
        <w:t xml:space="preserve">Évolution annuelle par secteur</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heading=h.exjtqjemd2pd" w:id="42"/>
      <w:bookmarkEnd w:id="42"/>
      <w:r w:rsidDel="00000000" w:rsidR="00000000" w:rsidRPr="00000000">
        <w:rPr>
          <w:b w:val="1"/>
          <w:bCs w:val="1"/>
          <w:sz w:val="34"/>
          <w:szCs w:val="34"/>
          <w:rtl w:val="0"/>
        </w:rPr>
        <w:t xml:space="preserve">Axe de veille 5 – Innovation</w:t>
      </w:r>
    </w:p>
    <w:p w:rsidR="00000000" w:rsidDel="00000000" w:rsidP="00000000" w:rsidRDefault="00000000" w:rsidRPr="00000000" w14:paraId="000000F6">
      <w:pPr>
        <w:numPr>
          <w:ilvl w:val="0"/>
          <w:numId w:val="16"/>
        </w:numPr>
        <w:spacing w:after="0" w:afterAutospacing="0" w:before="240" w:lineRule="auto"/>
        <w:ind w:left="720" w:hanging="360"/>
      </w:pPr>
      <w:r w:rsidDel="00000000" w:rsidR="00000000" w:rsidRPr="00000000">
        <w:rPr>
          <w:rtl w:val="0"/>
        </w:rPr>
        <w:t xml:space="preserve">Nombre de startups DeepTech</w:t>
      </w:r>
    </w:p>
    <w:p w:rsidR="00000000" w:rsidDel="00000000" w:rsidP="00000000" w:rsidRDefault="00000000" w:rsidRPr="00000000" w14:paraId="000000F7">
      <w:pPr>
        <w:numPr>
          <w:ilvl w:val="0"/>
          <w:numId w:val="16"/>
        </w:numPr>
        <w:spacing w:after="0" w:afterAutospacing="0" w:before="0" w:beforeAutospacing="0" w:lineRule="auto"/>
        <w:ind w:left="720" w:hanging="360"/>
      </w:pPr>
      <w:r w:rsidDel="00000000" w:rsidR="00000000" w:rsidRPr="00000000">
        <w:rPr>
          <w:rtl w:val="0"/>
        </w:rPr>
        <w:t xml:space="preserve">Pourcentage de startups DeepTech</w:t>
      </w:r>
    </w:p>
    <w:p w:rsidR="00000000" w:rsidDel="00000000" w:rsidP="00000000" w:rsidRDefault="00000000" w:rsidRPr="00000000" w14:paraId="000000F8">
      <w:pPr>
        <w:numPr>
          <w:ilvl w:val="0"/>
          <w:numId w:val="16"/>
        </w:numPr>
        <w:spacing w:after="0" w:afterAutospacing="0" w:before="0" w:beforeAutospacing="0" w:lineRule="auto"/>
        <w:ind w:left="720" w:hanging="360"/>
      </w:pPr>
      <w:r w:rsidDel="00000000" w:rsidR="00000000" w:rsidRPr="00000000">
        <w:rPr>
          <w:rtl w:val="0"/>
        </w:rPr>
        <w:t xml:space="preserve">Nombre de startups disposant d'au moins un brevet</w:t>
      </w:r>
    </w:p>
    <w:p w:rsidR="00000000" w:rsidDel="00000000" w:rsidP="00000000" w:rsidRDefault="00000000" w:rsidRPr="00000000" w14:paraId="000000F9">
      <w:pPr>
        <w:numPr>
          <w:ilvl w:val="0"/>
          <w:numId w:val="16"/>
        </w:numPr>
        <w:spacing w:after="0" w:afterAutospacing="0" w:before="0" w:beforeAutospacing="0" w:lineRule="auto"/>
        <w:ind w:left="720" w:hanging="360"/>
      </w:pPr>
      <w:r w:rsidDel="00000000" w:rsidR="00000000" w:rsidRPr="00000000">
        <w:rPr>
          <w:rtl w:val="0"/>
        </w:rPr>
        <w:t xml:space="preserve">Nombre de brevets nationaux</w:t>
      </w:r>
    </w:p>
    <w:p w:rsidR="00000000" w:rsidDel="00000000" w:rsidP="00000000" w:rsidRDefault="00000000" w:rsidRPr="00000000" w14:paraId="000000FA">
      <w:pPr>
        <w:numPr>
          <w:ilvl w:val="0"/>
          <w:numId w:val="16"/>
        </w:numPr>
        <w:spacing w:after="0" w:afterAutospacing="0" w:before="0" w:beforeAutospacing="0" w:lineRule="auto"/>
        <w:ind w:left="720" w:hanging="360"/>
      </w:pPr>
      <w:r w:rsidDel="00000000" w:rsidR="00000000" w:rsidRPr="00000000">
        <w:rPr>
          <w:rtl w:val="0"/>
        </w:rPr>
        <w:t xml:space="preserve">Nombre de brevets internationaux</w:t>
      </w:r>
    </w:p>
    <w:p w:rsidR="00000000" w:rsidDel="00000000" w:rsidP="00000000" w:rsidRDefault="00000000" w:rsidRPr="00000000" w14:paraId="000000FB">
      <w:pPr>
        <w:numPr>
          <w:ilvl w:val="0"/>
          <w:numId w:val="16"/>
        </w:numPr>
        <w:spacing w:after="240" w:before="0" w:beforeAutospacing="0" w:lineRule="auto"/>
        <w:ind w:left="720" w:hanging="360"/>
      </w:pPr>
      <w:r w:rsidDel="00000000" w:rsidR="00000000" w:rsidRPr="00000000">
        <w:rPr>
          <w:rtl w:val="0"/>
        </w:rPr>
        <w:t xml:space="preserve">Répartition des startups selon les domaines technologiques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heading=h.yp3lfbby2xeg" w:id="43"/>
      <w:bookmarkEnd w:id="43"/>
      <w:r w:rsidDel="00000000" w:rsidR="00000000" w:rsidRPr="00000000">
        <w:rPr>
          <w:b w:val="1"/>
          <w:bCs w:val="1"/>
          <w:sz w:val="46"/>
          <w:szCs w:val="46"/>
          <w:rtl w:val="0"/>
        </w:rPr>
        <w:t xml:space="preserve">10. Risques</w:t>
      </w:r>
    </w:p>
    <w:p w:rsidR="00000000" w:rsidDel="00000000" w:rsidP="00000000" w:rsidRDefault="00000000" w:rsidRPr="00000000" w14:paraId="000000FF">
      <w:pPr>
        <w:rPr/>
      </w:pPr>
      <w:r w:rsidDel="00000000" w:rsidR="00000000" w:rsidRPr="00000000">
        <w:rPr>
          <w:rtl w:val="0"/>
        </w:rPr>
      </w:r>
    </w:p>
    <w:tbl>
      <w:tblPr>
        <w:tblStyle w:val="Table6"/>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4505"/>
        <w:tblGridChange w:id="0">
          <w:tblGrid>
            <w:gridCol w:w="2885"/>
            <w:gridCol w:w="4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Risque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Mesure préventive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Données incomplètes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Croisement des 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Données incohérentes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Contrôle qualité et triangulation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Définitions non homogènes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Élaboration d'un dictionnaire des indicateurs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Données obsolètes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Vérification systématique des mises à jour</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heading=h.hqgu94nbfgvi" w:id="44"/>
      <w:bookmarkEnd w:id="44"/>
      <w:r w:rsidDel="00000000" w:rsidR="00000000" w:rsidRPr="00000000">
        <w:rPr>
          <w:b w:val="1"/>
          <w:bCs w:val="1"/>
          <w:sz w:val="46"/>
          <w:szCs w:val="46"/>
          <w:rtl w:val="0"/>
        </w:rPr>
        <w:t xml:space="preserve">10. Validation Qualité</w:t>
      </w:r>
    </w:p>
    <w:p w:rsidR="00000000" w:rsidDel="00000000" w:rsidP="00000000" w:rsidRDefault="00000000" w:rsidRPr="00000000" w14:paraId="0000010D">
      <w:pPr>
        <w:spacing w:after="240" w:before="240" w:lineRule="auto"/>
        <w:rPr/>
      </w:pPr>
      <w:r w:rsidDel="00000000" w:rsidR="00000000" w:rsidRPr="00000000">
        <w:rPr>
          <w:rtl w:val="0"/>
        </w:rPr>
        <w:t xml:space="preserve">Avant de commencer la collecte, vérifier que :</w:t>
      </w:r>
    </w:p>
    <w:p w:rsidR="00000000" w:rsidDel="00000000" w:rsidP="00000000" w:rsidRDefault="00000000" w:rsidRPr="00000000" w14:paraId="0000010E">
      <w:pPr>
        <w:spacing w:after="240" w:before="240" w:lineRule="auto"/>
        <w:rPr/>
      </w:pPr>
      <w:r w:rsidDel="00000000" w:rsidR="00000000" w:rsidRPr="00000000">
        <w:rPr>
          <w:rtl w:val="0"/>
        </w:rPr>
        <w:t xml:space="preserve">☐ Le contexte est clair.</w:t>
      </w:r>
    </w:p>
    <w:p w:rsidR="00000000" w:rsidDel="00000000" w:rsidP="00000000" w:rsidRDefault="00000000" w:rsidRPr="00000000" w14:paraId="0000010F">
      <w:pPr>
        <w:spacing w:after="240" w:before="240" w:lineRule="auto"/>
        <w:rPr/>
      </w:pPr>
      <w:r w:rsidDel="00000000" w:rsidR="00000000" w:rsidRPr="00000000">
        <w:rPr>
          <w:rtl w:val="0"/>
        </w:rPr>
        <w:t xml:space="preserve">☐ Le besoin décisionnel est identifié.</w:t>
      </w:r>
    </w:p>
    <w:p w:rsidR="00000000" w:rsidDel="00000000" w:rsidP="00000000" w:rsidRDefault="00000000" w:rsidRPr="00000000" w14:paraId="00000110">
      <w:pPr>
        <w:spacing w:after="240" w:before="240" w:lineRule="auto"/>
        <w:rPr/>
      </w:pPr>
      <w:r w:rsidDel="00000000" w:rsidR="00000000" w:rsidRPr="00000000">
        <w:rPr>
          <w:rtl w:val="0"/>
        </w:rPr>
        <w:t xml:space="preserve">☐ La problématique est stratégique.</w:t>
      </w:r>
    </w:p>
    <w:p w:rsidR="00000000" w:rsidDel="00000000" w:rsidP="00000000" w:rsidRDefault="00000000" w:rsidRPr="00000000" w14:paraId="00000111">
      <w:pPr>
        <w:spacing w:after="240" w:before="240" w:lineRule="auto"/>
        <w:rPr/>
      </w:pPr>
      <w:r w:rsidDel="00000000" w:rsidR="00000000" w:rsidRPr="00000000">
        <w:rPr>
          <w:rtl w:val="0"/>
        </w:rPr>
        <w:t xml:space="preserve">☐ Les objectifs répondent à la problématique.</w:t>
      </w:r>
    </w:p>
    <w:p w:rsidR="00000000" w:rsidDel="00000000" w:rsidP="00000000" w:rsidRDefault="00000000" w:rsidRPr="00000000" w14:paraId="00000112">
      <w:pPr>
        <w:spacing w:after="240" w:before="240" w:lineRule="auto"/>
        <w:rPr/>
      </w:pPr>
      <w:r w:rsidDel="00000000" w:rsidR="00000000" w:rsidRPr="00000000">
        <w:rPr>
          <w:rtl w:val="0"/>
        </w:rPr>
        <w:t xml:space="preserve">☐ Le périmètre est défini.</w:t>
      </w:r>
    </w:p>
    <w:p w:rsidR="00000000" w:rsidDel="00000000" w:rsidP="00000000" w:rsidRDefault="00000000" w:rsidRPr="00000000" w14:paraId="00000113">
      <w:pPr>
        <w:spacing w:after="240" w:before="240" w:lineRule="auto"/>
        <w:rPr/>
      </w:pPr>
      <w:r w:rsidDel="00000000" w:rsidR="00000000" w:rsidRPr="00000000">
        <w:rPr>
          <w:rtl w:val="0"/>
        </w:rPr>
        <w:t xml:space="preserve">☐ Les questions de veille sont pertinentes.</w:t>
      </w:r>
    </w:p>
    <w:p w:rsidR="00000000" w:rsidDel="00000000" w:rsidP="00000000" w:rsidRDefault="00000000" w:rsidRPr="00000000" w14:paraId="00000114">
      <w:pPr>
        <w:spacing w:after="240" w:before="240" w:lineRule="auto"/>
        <w:rPr/>
      </w:pPr>
      <w:r w:rsidDel="00000000" w:rsidR="00000000" w:rsidRPr="00000000">
        <w:rPr>
          <w:rtl w:val="0"/>
        </w:rPr>
        <w:t xml:space="preserve">☐ Les informations recherchées sont clairement identifiées.</w:t>
      </w:r>
    </w:p>
    <w:p w:rsidR="00000000" w:rsidDel="00000000" w:rsidP="00000000" w:rsidRDefault="00000000" w:rsidRPr="00000000" w14:paraId="00000115">
      <w:pPr>
        <w:spacing w:after="240" w:before="240" w:lineRule="auto"/>
        <w:rPr/>
      </w:pPr>
      <w:r w:rsidDel="00000000" w:rsidR="00000000" w:rsidRPr="00000000">
        <w:rPr>
          <w:rtl w:val="0"/>
        </w:rPr>
        <w:t xml:space="preserve">☐ Les sources sont fiables.</w:t>
      </w:r>
    </w:p>
    <w:p w:rsidR="00000000" w:rsidDel="00000000" w:rsidP="00000000" w:rsidRDefault="00000000" w:rsidRPr="00000000" w14:paraId="00000116">
      <w:pPr>
        <w:spacing w:after="240" w:before="240" w:lineRule="auto"/>
        <w:rPr/>
      </w:pPr>
      <w:r w:rsidDel="00000000" w:rsidR="00000000" w:rsidRPr="00000000">
        <w:rPr>
          <w:rtl w:val="0"/>
        </w:rPr>
        <w:t xml:space="preserve">☐ Les méthodes sont adaptées.</w:t>
      </w:r>
    </w:p>
    <w:p w:rsidR="00000000" w:rsidDel="00000000" w:rsidP="00000000" w:rsidRDefault="00000000" w:rsidRPr="00000000" w14:paraId="00000117">
      <w:pPr>
        <w:spacing w:after="240" w:before="240" w:lineRule="auto"/>
        <w:rPr/>
      </w:pPr>
      <w:r w:rsidDel="00000000" w:rsidR="00000000" w:rsidRPr="00000000">
        <w:rPr>
          <w:rtl w:val="0"/>
        </w:rPr>
        <w:t xml:space="preserve">☐ Les responsabilités sont réparties.</w:t>
      </w:r>
    </w:p>
    <w:p w:rsidR="00000000" w:rsidDel="00000000" w:rsidP="00000000" w:rsidRDefault="00000000" w:rsidRPr="00000000" w14:paraId="00000118">
      <w:pPr>
        <w:spacing w:after="240" w:before="240" w:lineRule="auto"/>
        <w:rPr/>
      </w:pPr>
      <w:r w:rsidDel="00000000" w:rsidR="00000000" w:rsidRPr="00000000">
        <w:rPr>
          <w:rtl w:val="0"/>
        </w:rPr>
        <w:t xml:space="preserve">☐ Les livrables sont définis.</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heading=h.e5xoz5gahe00" w:id="45"/>
      <w:bookmarkEnd w:id="45"/>
      <w:r w:rsidDel="00000000" w:rsidR="00000000" w:rsidRPr="00000000">
        <w:rPr>
          <w:b w:val="1"/>
          <w:bCs w:val="1"/>
          <w:sz w:val="34"/>
          <w:szCs w:val="34"/>
          <w:rtl w:val="0"/>
        </w:rPr>
        <w:t xml:space="preserve">Avis du Responsable Qualité</w:t>
      </w:r>
    </w:p>
    <w:p w:rsidR="00000000" w:rsidDel="00000000" w:rsidP="00000000" w:rsidRDefault="00000000" w:rsidRPr="00000000" w14:paraId="0000011A">
      <w:pPr>
        <w:spacing w:after="240" w:before="240" w:lineRule="auto"/>
        <w:rPr/>
      </w:pPr>
      <w:r w:rsidDel="00000000" w:rsidR="00000000" w:rsidRPr="00000000">
        <w:rPr>
          <w:rtl w:val="0"/>
        </w:rPr>
        <w:t xml:space="preserve">☐ Validé</w:t>
      </w:r>
    </w:p>
    <w:p w:rsidR="00000000" w:rsidDel="00000000" w:rsidP="00000000" w:rsidRDefault="00000000" w:rsidRPr="00000000" w14:paraId="0000011B">
      <w:pPr>
        <w:spacing w:after="240" w:before="240" w:lineRule="auto"/>
        <w:rPr/>
      </w:pPr>
      <w:r w:rsidDel="00000000" w:rsidR="00000000" w:rsidRPr="00000000">
        <w:rPr>
          <w:rtl w:val="0"/>
        </w:rPr>
        <w:t xml:space="preserve">☐ À compléter</w:t>
      </w:r>
    </w:p>
    <w:p w:rsidR="00000000" w:rsidDel="00000000" w:rsidP="00000000" w:rsidRDefault="00000000" w:rsidRPr="00000000" w14:paraId="0000011C">
      <w:pPr>
        <w:spacing w:after="240" w:before="240" w:lineRule="auto"/>
        <w:rPr/>
      </w:pPr>
      <w:r w:rsidDel="00000000" w:rsidR="00000000" w:rsidRPr="00000000">
        <w:rPr>
          <w:rtl w:val="0"/>
        </w:rPr>
        <w:t xml:space="preserve">Commentaires :</w:t>
      </w:r>
    </w:p>
    <w:p w:rsidR="00000000" w:rsidDel="00000000" w:rsidP="00000000" w:rsidRDefault="00000000" w:rsidRPr="00000000" w14:paraId="0000011D">
      <w:pPr>
        <w:spacing w:after="240" w:before="240" w:lineRule="auto"/>
        <w:rPr/>
      </w:pPr>
      <w:r w:rsidDel="00000000" w:rsidR="00000000" w:rsidRPr="00000000">
        <w:rPr>
          <w:rtl w:val="0"/>
        </w:rPr>
        <w:t xml:space="preserve">....................................................</w:t>
      </w:r>
    </w:p>
    <w:p w:rsidR="00000000" w:rsidDel="00000000" w:rsidP="00000000" w:rsidRDefault="00000000" w:rsidRPr="00000000" w14:paraId="0000011E">
      <w:pPr>
        <w:spacing w:after="240" w:before="240" w:lineRule="auto"/>
        <w:rPr/>
      </w:pPr>
      <w:r w:rsidDel="00000000" w:rsidR="00000000" w:rsidRPr="00000000">
        <w:rPr>
          <w:rtl w:val="0"/>
        </w:rPr>
        <w:t xml:space="preserve">Signature :</w:t>
      </w:r>
    </w:p>
    <w:p w:rsidR="00000000" w:rsidDel="00000000" w:rsidP="00000000" w:rsidRDefault="00000000" w:rsidRPr="00000000" w14:paraId="0000011F">
      <w:pPr>
        <w:spacing w:after="240" w:before="240" w:lineRule="auto"/>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3PF6eBh0CWcnDIjAKwZQ2lpwc8123u0k/edit?usp=drive_link&amp;ouid=104381794334305417819&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PAdqAtF76nm+5csRTBZyf5ULA==">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