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Arizona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2114464</w:t>
            </w:r>
          </w:p>
        </w:tc>
        <w:tc>
          <w:tcPr>
            <w:tcW w:type="dxa" w:w="1728"/>
          </w:tcPr>
          <w:p>
            <w:r>
              <w:t>13398579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2580</w:t>
            </w:r>
          </w:p>
        </w:tc>
        <w:tc>
          <w:tcPr>
            <w:tcW w:type="dxa" w:w="1728"/>
          </w:tcPr>
          <w:p>
            <w:r>
              <w:t>2114432</w:t>
            </w:r>
          </w:p>
        </w:tc>
        <w:tc>
          <w:tcPr>
            <w:tcW w:type="dxa" w:w="1728"/>
          </w:tcPr>
          <w:p>
            <w:r>
              <w:t>13398337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584</w:t>
            </w:r>
          </w:p>
        </w:tc>
        <w:tc>
          <w:tcPr>
            <w:tcW w:type="dxa" w:w="1728"/>
          </w:tcPr>
          <w:p>
            <w:r>
              <w:t>5072</w:t>
            </w:r>
          </w:p>
        </w:tc>
        <w:tc>
          <w:tcPr>
            <w:tcW w:type="dxa" w:w="1728"/>
          </w:tcPr>
          <w:p>
            <w:r>
              <w:t>2114024</w:t>
            </w:r>
          </w:p>
        </w:tc>
        <w:tc>
          <w:tcPr>
            <w:tcW w:type="dxa" w:w="1728"/>
          </w:tcPr>
          <w:p>
            <w:r>
              <w:t>13395757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2807</w:t>
            </w:r>
          </w:p>
        </w:tc>
        <w:tc>
          <w:tcPr>
            <w:tcW w:type="dxa" w:w="1728"/>
          </w:tcPr>
          <w:p>
            <w:r>
              <w:t>2113440</w:t>
            </w:r>
          </w:p>
        </w:tc>
        <w:tc>
          <w:tcPr>
            <w:tcW w:type="dxa" w:w="1728"/>
          </w:tcPr>
          <w:p>
            <w:r>
              <w:t>13390685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1244</w:t>
            </w:r>
          </w:p>
        </w:tc>
        <w:tc>
          <w:tcPr>
            <w:tcW w:type="dxa" w:w="1728"/>
          </w:tcPr>
          <w:p>
            <w:r>
              <w:t>2112947</w:t>
            </w:r>
          </w:p>
        </w:tc>
        <w:tc>
          <w:tcPr>
            <w:tcW w:type="dxa" w:w="1728"/>
          </w:tcPr>
          <w:p>
            <w:r>
              <w:t>13387878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