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1C9" w:rsidRDefault="004741C9" w:rsidP="00C255F5">
      <w:pPr>
        <w:pStyle w:val="Header"/>
        <w:jc w:val="both"/>
        <w:rPr>
          <w:color w:val="31849B" w:themeColor="accent5" w:themeShade="BF"/>
          <w:sz w:val="44"/>
        </w:rPr>
      </w:pPr>
    </w:p>
    <w:p w:rsidR="00546C7C" w:rsidRDefault="00546C7C" w:rsidP="00C255F5">
      <w:pPr>
        <w:pStyle w:val="Header"/>
        <w:jc w:val="both"/>
        <w:rPr>
          <w:rFonts w:ascii="Arial" w:hAnsi="Arial" w:cs="Arial"/>
          <w:color w:val="31849B" w:themeColor="accent5" w:themeShade="BF"/>
          <w:sz w:val="48"/>
        </w:rPr>
      </w:pPr>
    </w:p>
    <w:p w:rsidR="00546C7C" w:rsidRDefault="00546C7C" w:rsidP="00C255F5">
      <w:pPr>
        <w:pStyle w:val="Header"/>
        <w:jc w:val="both"/>
        <w:rPr>
          <w:rFonts w:ascii="Arial" w:hAnsi="Arial" w:cs="Arial"/>
          <w:color w:val="31849B" w:themeColor="accent5" w:themeShade="BF"/>
          <w:sz w:val="48"/>
        </w:rPr>
      </w:pPr>
    </w:p>
    <w:p w:rsidR="00AB5556" w:rsidRDefault="00F933D7" w:rsidP="00546C7C">
      <w:pPr>
        <w:pStyle w:val="Header"/>
        <w:jc w:val="both"/>
        <w:rPr>
          <w:rFonts w:ascii="Arial" w:hAnsi="Arial" w:cs="Arial"/>
          <w:color w:val="31849B" w:themeColor="accent5" w:themeShade="BF"/>
          <w:sz w:val="48"/>
        </w:rPr>
      </w:pPr>
      <w:r>
        <w:rPr>
          <w:rFonts w:ascii="Arial" w:hAnsi="Arial" w:cs="Arial"/>
          <w:noProof/>
          <w:color w:val="31849B" w:themeColor="accent5" w:themeShade="BF"/>
          <w:sz w:val="4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355.2pt;margin-top:3.15pt;width:40.2pt;height:0;z-index:251658240" o:connectortype="straight"/>
        </w:pict>
      </w:r>
      <w:proofErr w:type="spellStart"/>
      <w:r w:rsidR="00AB5556" w:rsidRPr="00590E0E">
        <w:rPr>
          <w:rFonts w:ascii="Arial" w:hAnsi="Arial" w:cs="Arial"/>
          <w:color w:val="31849B" w:themeColor="accent5" w:themeShade="BF"/>
          <w:sz w:val="48"/>
        </w:rPr>
        <w:t>R</w:t>
      </w:r>
      <w:r w:rsidR="00C71697" w:rsidRPr="00590E0E">
        <w:rPr>
          <w:rFonts w:ascii="Arial" w:hAnsi="Arial" w:cs="Arial"/>
          <w:color w:val="31849B" w:themeColor="accent5" w:themeShade="BF"/>
          <w:sz w:val="48"/>
        </w:rPr>
        <w:t>amachandran</w:t>
      </w:r>
      <w:r w:rsidR="00AB5556" w:rsidRPr="00590E0E">
        <w:rPr>
          <w:rFonts w:ascii="Arial" w:hAnsi="Arial" w:cs="Arial"/>
          <w:color w:val="31849B" w:themeColor="accent5" w:themeShade="BF"/>
          <w:sz w:val="48"/>
        </w:rPr>
        <w:t>.K</w:t>
      </w:r>
      <w:proofErr w:type="spellEnd"/>
      <w:r w:rsidR="00590E0E">
        <w:rPr>
          <w:rFonts w:ascii="Arial" w:hAnsi="Arial" w:cs="Arial"/>
          <w:color w:val="31849B" w:themeColor="accent5" w:themeShade="BF"/>
          <w:sz w:val="48"/>
        </w:rPr>
        <w:t xml:space="preserve">. </w:t>
      </w:r>
      <w:r w:rsidR="00C255F5" w:rsidRPr="00590E0E">
        <w:rPr>
          <w:rFonts w:ascii="Arial" w:hAnsi="Arial" w:cs="Arial"/>
          <w:color w:val="31849B" w:themeColor="accent5" w:themeShade="BF"/>
          <w:sz w:val="48"/>
        </w:rPr>
        <w:t>FCA.,</w:t>
      </w:r>
      <w:r w:rsidR="0090109C" w:rsidRPr="00590E0E">
        <w:rPr>
          <w:rFonts w:ascii="Arial" w:hAnsi="Arial" w:cs="Arial"/>
          <w:color w:val="31849B" w:themeColor="accent5" w:themeShade="BF"/>
          <w:sz w:val="48"/>
        </w:rPr>
        <w:t xml:space="preserve"> </w:t>
      </w:r>
      <w:r w:rsidR="00C255F5" w:rsidRPr="00590E0E">
        <w:rPr>
          <w:rFonts w:ascii="Arial" w:hAnsi="Arial" w:cs="Arial"/>
          <w:color w:val="31849B" w:themeColor="accent5" w:themeShade="BF"/>
          <w:sz w:val="48"/>
        </w:rPr>
        <w:t>ACMA</w:t>
      </w:r>
      <w:r w:rsidR="00590E0E">
        <w:rPr>
          <w:rFonts w:ascii="Arial" w:hAnsi="Arial" w:cs="Arial"/>
          <w:color w:val="31849B" w:themeColor="accent5" w:themeShade="BF"/>
          <w:sz w:val="48"/>
        </w:rPr>
        <w:t>.</w:t>
      </w:r>
      <w:proofErr w:type="gramStart"/>
      <w:r w:rsidR="006B6ACA">
        <w:rPr>
          <w:rFonts w:ascii="Arial" w:hAnsi="Arial" w:cs="Arial"/>
          <w:color w:val="31849B" w:themeColor="accent5" w:themeShade="BF"/>
          <w:sz w:val="48"/>
        </w:rPr>
        <w:t>,</w:t>
      </w:r>
      <w:r w:rsidR="00E2441A">
        <w:rPr>
          <w:rFonts w:ascii="Arial" w:hAnsi="Arial" w:cs="Arial"/>
          <w:color w:val="31849B" w:themeColor="accent5" w:themeShade="BF"/>
          <w:sz w:val="48"/>
        </w:rPr>
        <w:t>ACS</w:t>
      </w:r>
      <w:proofErr w:type="gramEnd"/>
      <w:r w:rsidR="006B6ACA">
        <w:rPr>
          <w:rFonts w:ascii="Arial" w:hAnsi="Arial" w:cs="Arial"/>
          <w:color w:val="31849B" w:themeColor="accent5" w:themeShade="BF"/>
          <w:sz w:val="48"/>
        </w:rPr>
        <w:t>.</w:t>
      </w:r>
    </w:p>
    <w:p w:rsidR="00590E0E" w:rsidRDefault="00AB5556" w:rsidP="00546C7C">
      <w:pPr>
        <w:pStyle w:val="NoSpacing"/>
        <w:jc w:val="both"/>
        <w:rPr>
          <w:rFonts w:ascii="Arial" w:hAnsi="Arial" w:cs="Arial"/>
          <w:color w:val="000000" w:themeColor="text1"/>
          <w:sz w:val="18"/>
          <w:szCs w:val="18"/>
        </w:rPr>
      </w:pPr>
      <w:r w:rsidRPr="0019038C">
        <w:rPr>
          <w:rFonts w:ascii="Arial" w:hAnsi="Arial" w:cs="Arial"/>
          <w:sz w:val="18"/>
          <w:szCs w:val="18"/>
        </w:rPr>
        <w:t>106</w:t>
      </w:r>
      <w:r w:rsidRPr="0019038C">
        <w:rPr>
          <w:rFonts w:ascii="Arial" w:hAnsi="Arial" w:cs="Arial"/>
          <w:color w:val="000000" w:themeColor="text1"/>
          <w:sz w:val="18"/>
          <w:szCs w:val="18"/>
        </w:rPr>
        <w:t xml:space="preserve">/14 ETA </w:t>
      </w:r>
      <w:proofErr w:type="spellStart"/>
      <w:r w:rsidRPr="0019038C">
        <w:rPr>
          <w:rFonts w:ascii="Arial" w:hAnsi="Arial" w:cs="Arial"/>
          <w:color w:val="000000" w:themeColor="text1"/>
          <w:sz w:val="18"/>
          <w:szCs w:val="18"/>
        </w:rPr>
        <w:t>Globevill</w:t>
      </w:r>
      <w:proofErr w:type="spellEnd"/>
      <w:r w:rsidRPr="0019038C">
        <w:rPr>
          <w:rFonts w:ascii="Arial" w:hAnsi="Arial" w:cs="Arial"/>
          <w:color w:val="000000" w:themeColor="text1"/>
          <w:sz w:val="18"/>
          <w:szCs w:val="18"/>
        </w:rPr>
        <w:t xml:space="preserve"> </w:t>
      </w:r>
      <w:proofErr w:type="gramStart"/>
      <w:r w:rsidRPr="0019038C">
        <w:rPr>
          <w:rFonts w:ascii="Arial" w:hAnsi="Arial" w:cs="Arial"/>
          <w:color w:val="000000" w:themeColor="text1"/>
          <w:sz w:val="18"/>
          <w:szCs w:val="18"/>
        </w:rPr>
        <w:t>Apartments ,</w:t>
      </w:r>
      <w:proofErr w:type="spellStart"/>
      <w:r w:rsidR="00590E0E">
        <w:rPr>
          <w:rFonts w:ascii="Arial" w:hAnsi="Arial" w:cs="Arial"/>
          <w:color w:val="000000" w:themeColor="text1"/>
          <w:sz w:val="18"/>
          <w:szCs w:val="18"/>
        </w:rPr>
        <w:t>Mambakkam</w:t>
      </w:r>
      <w:proofErr w:type="spellEnd"/>
      <w:proofErr w:type="gramEnd"/>
      <w:r w:rsidR="00590E0E">
        <w:rPr>
          <w:rFonts w:ascii="Arial" w:hAnsi="Arial" w:cs="Arial"/>
          <w:color w:val="000000" w:themeColor="text1"/>
          <w:sz w:val="18"/>
          <w:szCs w:val="18"/>
        </w:rPr>
        <w:t xml:space="preserve"> –</w:t>
      </w:r>
      <w:proofErr w:type="spellStart"/>
      <w:r w:rsidR="00590E0E">
        <w:rPr>
          <w:rFonts w:ascii="Arial" w:hAnsi="Arial" w:cs="Arial"/>
          <w:color w:val="000000" w:themeColor="text1"/>
          <w:sz w:val="18"/>
          <w:szCs w:val="18"/>
        </w:rPr>
        <w:t>s</w:t>
      </w:r>
      <w:r w:rsidRPr="0019038C">
        <w:rPr>
          <w:rFonts w:ascii="Arial" w:hAnsi="Arial" w:cs="Arial"/>
          <w:color w:val="000000" w:themeColor="text1"/>
          <w:sz w:val="18"/>
          <w:szCs w:val="18"/>
        </w:rPr>
        <w:t>v</w:t>
      </w:r>
      <w:proofErr w:type="spellEnd"/>
      <w:r w:rsidR="00590E0E">
        <w:rPr>
          <w:rFonts w:ascii="Arial" w:hAnsi="Arial" w:cs="Arial"/>
          <w:color w:val="000000" w:themeColor="text1"/>
          <w:sz w:val="18"/>
          <w:szCs w:val="18"/>
        </w:rPr>
        <w:t xml:space="preserve"> </w:t>
      </w:r>
      <w:proofErr w:type="spellStart"/>
      <w:r w:rsidRPr="0019038C">
        <w:rPr>
          <w:rFonts w:ascii="Arial" w:hAnsi="Arial" w:cs="Arial"/>
          <w:color w:val="000000" w:themeColor="text1"/>
          <w:sz w:val="18"/>
          <w:szCs w:val="18"/>
        </w:rPr>
        <w:t>chatram,Chennai</w:t>
      </w:r>
      <w:proofErr w:type="spellEnd"/>
      <w:r w:rsidRPr="0019038C">
        <w:rPr>
          <w:rFonts w:ascii="Arial" w:hAnsi="Arial" w:cs="Arial"/>
          <w:color w:val="000000" w:themeColor="text1"/>
          <w:sz w:val="18"/>
          <w:szCs w:val="18"/>
        </w:rPr>
        <w:t xml:space="preserve"> ,Tamil Nadu 602106</w:t>
      </w:r>
      <w:r w:rsidR="006D3FDD" w:rsidRPr="0019038C">
        <w:rPr>
          <w:rFonts w:ascii="Arial" w:hAnsi="Arial" w:cs="Arial"/>
          <w:color w:val="000000" w:themeColor="text1"/>
          <w:sz w:val="18"/>
          <w:szCs w:val="18"/>
        </w:rPr>
        <w:t xml:space="preserve">               </w:t>
      </w:r>
    </w:p>
    <w:p w:rsidR="00AB5556" w:rsidRDefault="00AB5556" w:rsidP="00C255F5">
      <w:pPr>
        <w:pStyle w:val="NoSpacing"/>
        <w:jc w:val="both"/>
        <w:rPr>
          <w:rFonts w:ascii="Arial" w:eastAsia="Times New Roman" w:hAnsi="Arial" w:cs="Arial"/>
          <w:color w:val="000000" w:themeColor="text1"/>
          <w:sz w:val="18"/>
          <w:szCs w:val="18"/>
        </w:rPr>
      </w:pPr>
      <w:r w:rsidRPr="0019038C">
        <w:rPr>
          <w:rFonts w:ascii="Arial" w:hAnsi="Arial" w:cs="Arial"/>
          <w:color w:val="000000" w:themeColor="text1"/>
          <w:sz w:val="18"/>
          <w:szCs w:val="18"/>
        </w:rPr>
        <w:t>Mobile Number: 9952136802</w:t>
      </w:r>
      <w:r w:rsidR="00590E0E">
        <w:rPr>
          <w:rFonts w:ascii="Arial" w:hAnsi="Arial" w:cs="Arial"/>
          <w:color w:val="000000" w:themeColor="text1"/>
          <w:sz w:val="18"/>
          <w:szCs w:val="18"/>
        </w:rPr>
        <w:t xml:space="preserve"> </w:t>
      </w:r>
      <w:r w:rsidRPr="0019038C">
        <w:rPr>
          <w:rFonts w:ascii="Arial" w:hAnsi="Arial" w:cs="Arial"/>
          <w:color w:val="000000" w:themeColor="text1"/>
          <w:sz w:val="18"/>
          <w:szCs w:val="18"/>
        </w:rPr>
        <w:t xml:space="preserve">Email: </w:t>
      </w:r>
      <w:hyperlink r:id="rId5" w:history="1">
        <w:r w:rsidR="0090109C" w:rsidRPr="0019038C">
          <w:rPr>
            <w:rStyle w:val="Hyperlink"/>
            <w:rFonts w:ascii="Arial" w:eastAsia="Times New Roman" w:hAnsi="Arial" w:cs="Arial"/>
            <w:color w:val="000000" w:themeColor="text1"/>
            <w:sz w:val="18"/>
            <w:szCs w:val="18"/>
            <w:u w:val="none"/>
          </w:rPr>
          <w:t>ca.ramachandran@gmail.com</w:t>
        </w:r>
      </w:hyperlink>
    </w:p>
    <w:p w:rsidR="00546C7C" w:rsidRPr="0019038C" w:rsidRDefault="00546C7C" w:rsidP="00C255F5">
      <w:pPr>
        <w:pStyle w:val="NoSpacing"/>
        <w:jc w:val="both"/>
        <w:rPr>
          <w:rFonts w:ascii="Arial" w:eastAsia="Times New Roman" w:hAnsi="Arial" w:cs="Arial"/>
          <w:color w:val="000000" w:themeColor="text1"/>
          <w:sz w:val="18"/>
          <w:szCs w:val="18"/>
        </w:rPr>
      </w:pPr>
    </w:p>
    <w:p w:rsidR="0090109C" w:rsidRPr="0019038C" w:rsidRDefault="0090109C" w:rsidP="00C255F5">
      <w:pPr>
        <w:pStyle w:val="NoSpacing"/>
        <w:jc w:val="both"/>
        <w:rPr>
          <w:rFonts w:ascii="Arial" w:eastAsia="Times New Roman" w:hAnsi="Arial" w:cs="Arial"/>
          <w:sz w:val="18"/>
          <w:szCs w:val="18"/>
        </w:rPr>
      </w:pPr>
    </w:p>
    <w:p w:rsidR="00C255F5" w:rsidRPr="004741C9" w:rsidRDefault="00AB5556" w:rsidP="00C255F5">
      <w:pPr>
        <w:pStyle w:val="NoSpacing"/>
        <w:jc w:val="both"/>
        <w:rPr>
          <w:rFonts w:ascii="Arial" w:hAnsi="Arial" w:cs="Arial"/>
          <w:b/>
          <w:color w:val="31849B" w:themeColor="accent5" w:themeShade="BF"/>
          <w:sz w:val="18"/>
          <w:szCs w:val="18"/>
        </w:rPr>
      </w:pPr>
      <w:r w:rsidRPr="004741C9">
        <w:rPr>
          <w:rFonts w:ascii="Arial" w:hAnsi="Arial" w:cs="Arial"/>
          <w:b/>
          <w:color w:val="31849B" w:themeColor="accent5" w:themeShade="BF"/>
          <w:sz w:val="18"/>
          <w:szCs w:val="18"/>
        </w:rPr>
        <w:t>PROFILE</w:t>
      </w:r>
    </w:p>
    <w:p w:rsidR="0090109C" w:rsidRPr="0019038C" w:rsidRDefault="0090109C" w:rsidP="00C255F5">
      <w:pPr>
        <w:pStyle w:val="NoSpacing"/>
        <w:jc w:val="both"/>
        <w:rPr>
          <w:rFonts w:ascii="Arial" w:hAnsi="Arial" w:cs="Arial"/>
          <w:color w:val="31849B" w:themeColor="accent5" w:themeShade="BF"/>
          <w:sz w:val="18"/>
          <w:szCs w:val="18"/>
        </w:rPr>
      </w:pPr>
    </w:p>
    <w:p w:rsidR="00C255F5" w:rsidRPr="004741C9" w:rsidRDefault="00AB5556" w:rsidP="00C255F5">
      <w:pPr>
        <w:pStyle w:val="NoSpacing"/>
        <w:ind w:left="720"/>
        <w:jc w:val="both"/>
        <w:rPr>
          <w:rFonts w:ascii="Arial" w:eastAsia="Times New Roman" w:hAnsi="Arial" w:cs="Arial"/>
          <w:sz w:val="18"/>
          <w:szCs w:val="18"/>
        </w:rPr>
      </w:pPr>
      <w:r w:rsidRPr="004741C9">
        <w:rPr>
          <w:rFonts w:ascii="Arial" w:eastAsia="Times New Roman" w:hAnsi="Arial" w:cs="Arial"/>
          <w:sz w:val="18"/>
          <w:szCs w:val="18"/>
        </w:rPr>
        <w:t xml:space="preserve">Qualified </w:t>
      </w:r>
      <w:r w:rsidR="0026118C">
        <w:rPr>
          <w:rFonts w:ascii="Arial" w:eastAsia="Times New Roman" w:hAnsi="Arial" w:cs="Arial"/>
          <w:sz w:val="18"/>
          <w:szCs w:val="18"/>
        </w:rPr>
        <w:t>CHARTERED ACCOUNTANT (FCA</w:t>
      </w:r>
      <w:proofErr w:type="gramStart"/>
      <w:r w:rsidR="0026118C">
        <w:rPr>
          <w:rFonts w:ascii="Arial" w:eastAsia="Times New Roman" w:hAnsi="Arial" w:cs="Arial"/>
          <w:sz w:val="18"/>
          <w:szCs w:val="18"/>
        </w:rPr>
        <w:t>) ,</w:t>
      </w:r>
      <w:proofErr w:type="gramEnd"/>
      <w:r w:rsidRPr="004741C9">
        <w:rPr>
          <w:rFonts w:ascii="Arial" w:eastAsia="Times New Roman" w:hAnsi="Arial" w:cs="Arial"/>
          <w:sz w:val="18"/>
          <w:szCs w:val="18"/>
        </w:rPr>
        <w:t xml:space="preserve"> Qualified COST ACCOUNTANT (ICMAI) and COMPANY SECRETARY (one paper pending) with over 20 years of experience</w:t>
      </w:r>
      <w:r w:rsidR="0026118C">
        <w:rPr>
          <w:rFonts w:ascii="Arial" w:eastAsia="Times New Roman" w:hAnsi="Arial" w:cs="Arial"/>
          <w:sz w:val="18"/>
          <w:szCs w:val="18"/>
        </w:rPr>
        <w:t xml:space="preserve"> in Taxation and Accounts in various </w:t>
      </w:r>
      <w:r w:rsidRPr="004741C9">
        <w:rPr>
          <w:rFonts w:ascii="Arial" w:eastAsia="Times New Roman" w:hAnsi="Arial" w:cs="Arial"/>
          <w:sz w:val="18"/>
          <w:szCs w:val="18"/>
        </w:rPr>
        <w:t xml:space="preserve">industries and </w:t>
      </w:r>
      <w:r w:rsidR="0026118C">
        <w:rPr>
          <w:rFonts w:ascii="Arial" w:eastAsia="Times New Roman" w:hAnsi="Arial" w:cs="Arial"/>
          <w:sz w:val="18"/>
          <w:szCs w:val="18"/>
        </w:rPr>
        <w:t xml:space="preserve">also in </w:t>
      </w:r>
      <w:r w:rsidRPr="004741C9">
        <w:rPr>
          <w:rFonts w:ascii="Arial" w:eastAsia="Times New Roman" w:hAnsi="Arial" w:cs="Arial"/>
          <w:sz w:val="18"/>
          <w:szCs w:val="18"/>
        </w:rPr>
        <w:t xml:space="preserve">practice. </w:t>
      </w:r>
    </w:p>
    <w:p w:rsidR="00C255F5" w:rsidRPr="004741C9" w:rsidRDefault="00C255F5" w:rsidP="00C255F5">
      <w:pPr>
        <w:pStyle w:val="NoSpacing"/>
        <w:ind w:left="720"/>
        <w:jc w:val="both"/>
        <w:rPr>
          <w:rFonts w:ascii="Arial" w:eastAsia="Times New Roman" w:hAnsi="Arial" w:cs="Arial"/>
          <w:sz w:val="18"/>
          <w:szCs w:val="18"/>
        </w:rPr>
      </w:pPr>
    </w:p>
    <w:p w:rsidR="00C255F5" w:rsidRPr="004741C9" w:rsidRDefault="00AB5556" w:rsidP="00C255F5">
      <w:pPr>
        <w:pStyle w:val="NoSpacing"/>
        <w:ind w:left="720"/>
        <w:jc w:val="both"/>
        <w:rPr>
          <w:rFonts w:ascii="Arial" w:eastAsia="Times New Roman" w:hAnsi="Arial" w:cs="Arial"/>
          <w:sz w:val="18"/>
          <w:szCs w:val="18"/>
        </w:rPr>
      </w:pPr>
      <w:r w:rsidRPr="004741C9">
        <w:rPr>
          <w:rFonts w:ascii="Arial" w:eastAsia="Times New Roman" w:hAnsi="Arial" w:cs="Arial"/>
          <w:sz w:val="18"/>
          <w:szCs w:val="18"/>
        </w:rPr>
        <w:t>EXPERT AND CHIEF NEGOTIATOR for negotiation with various Central Government agencies like DIPP &amp; DIETY and various STATE Governments for projects related incentives and special packages.</w:t>
      </w:r>
    </w:p>
    <w:p w:rsidR="00C255F5" w:rsidRPr="004741C9" w:rsidRDefault="00C255F5" w:rsidP="00C255F5">
      <w:pPr>
        <w:pStyle w:val="NoSpacing"/>
        <w:ind w:left="720"/>
        <w:jc w:val="both"/>
        <w:rPr>
          <w:rFonts w:ascii="Arial" w:eastAsia="Times New Roman" w:hAnsi="Arial" w:cs="Arial"/>
          <w:sz w:val="18"/>
          <w:szCs w:val="18"/>
        </w:rPr>
      </w:pPr>
    </w:p>
    <w:p w:rsidR="0090109C" w:rsidRPr="004741C9" w:rsidRDefault="0026118C" w:rsidP="0090109C">
      <w:pPr>
        <w:pStyle w:val="NoSpacing"/>
        <w:ind w:left="720"/>
        <w:jc w:val="both"/>
        <w:rPr>
          <w:rFonts w:ascii="Arial" w:eastAsia="Times New Roman" w:hAnsi="Arial" w:cs="Arial"/>
          <w:sz w:val="18"/>
          <w:szCs w:val="18"/>
        </w:rPr>
      </w:pPr>
      <w:r>
        <w:rPr>
          <w:rFonts w:ascii="Arial" w:eastAsia="Times New Roman" w:hAnsi="Arial" w:cs="Arial"/>
          <w:sz w:val="18"/>
          <w:szCs w:val="18"/>
        </w:rPr>
        <w:t>EXPERT</w:t>
      </w:r>
      <w:r w:rsidR="00AB5556" w:rsidRPr="004741C9">
        <w:rPr>
          <w:rFonts w:ascii="Arial" w:eastAsia="Times New Roman" w:hAnsi="Arial" w:cs="Arial"/>
          <w:sz w:val="18"/>
          <w:szCs w:val="18"/>
        </w:rPr>
        <w:t xml:space="preserve"> IN DIRECT TAXATION AND INDIRECT TAXATION .Handled Direct Tax, Indirect tax, and finance and accounts related work in different industries and am well versed in the details involved in most of them.</w:t>
      </w:r>
    </w:p>
    <w:p w:rsidR="0090109C" w:rsidRPr="004741C9" w:rsidRDefault="0090109C" w:rsidP="0090109C">
      <w:pPr>
        <w:pStyle w:val="NoSpacing"/>
        <w:ind w:left="720"/>
        <w:jc w:val="both"/>
        <w:rPr>
          <w:rFonts w:ascii="Arial" w:eastAsia="Times New Roman" w:hAnsi="Arial" w:cs="Arial"/>
          <w:sz w:val="18"/>
          <w:szCs w:val="18"/>
        </w:rPr>
      </w:pPr>
    </w:p>
    <w:p w:rsidR="0026118C" w:rsidRDefault="0026118C" w:rsidP="0090109C">
      <w:pPr>
        <w:pStyle w:val="NoSpacing"/>
        <w:ind w:left="720"/>
        <w:jc w:val="both"/>
        <w:rPr>
          <w:rFonts w:ascii="Arial" w:eastAsia="Times New Roman" w:hAnsi="Arial" w:cs="Arial"/>
          <w:sz w:val="18"/>
          <w:szCs w:val="18"/>
        </w:rPr>
      </w:pPr>
      <w:r>
        <w:rPr>
          <w:rFonts w:ascii="Arial" w:eastAsia="Times New Roman" w:hAnsi="Arial" w:cs="Arial"/>
          <w:sz w:val="18"/>
          <w:szCs w:val="18"/>
        </w:rPr>
        <w:t xml:space="preserve">I am a </w:t>
      </w:r>
      <w:r w:rsidR="00AB5556" w:rsidRPr="004741C9">
        <w:rPr>
          <w:rFonts w:ascii="Arial" w:eastAsia="Times New Roman" w:hAnsi="Arial" w:cs="Arial"/>
          <w:sz w:val="18"/>
          <w:szCs w:val="18"/>
        </w:rPr>
        <w:t>go getter, team player and motivator.</w:t>
      </w:r>
    </w:p>
    <w:p w:rsidR="0026118C" w:rsidRDefault="0026118C" w:rsidP="0090109C">
      <w:pPr>
        <w:pStyle w:val="NoSpacing"/>
        <w:ind w:left="720"/>
        <w:jc w:val="both"/>
        <w:rPr>
          <w:rFonts w:ascii="Arial" w:eastAsia="Times New Roman" w:hAnsi="Arial" w:cs="Arial"/>
          <w:sz w:val="18"/>
          <w:szCs w:val="18"/>
        </w:rPr>
      </w:pPr>
    </w:p>
    <w:p w:rsidR="00AB5556" w:rsidRDefault="00AB5556" w:rsidP="0090109C">
      <w:pPr>
        <w:pStyle w:val="NoSpacing"/>
        <w:ind w:left="720"/>
        <w:jc w:val="both"/>
        <w:rPr>
          <w:rFonts w:ascii="Arial" w:eastAsia="Times New Roman" w:hAnsi="Arial" w:cs="Arial"/>
          <w:sz w:val="18"/>
          <w:szCs w:val="18"/>
        </w:rPr>
      </w:pPr>
      <w:r w:rsidRPr="004741C9">
        <w:rPr>
          <w:rFonts w:ascii="Arial" w:eastAsia="Times New Roman" w:hAnsi="Arial" w:cs="Arial"/>
          <w:sz w:val="18"/>
          <w:szCs w:val="18"/>
        </w:rPr>
        <w:t>I can substantially contribute to the organizational objectives of top line and bottom-line for my organization.</w:t>
      </w:r>
    </w:p>
    <w:p w:rsidR="00546C7C" w:rsidRPr="004741C9" w:rsidRDefault="00546C7C" w:rsidP="0090109C">
      <w:pPr>
        <w:pStyle w:val="NoSpacing"/>
        <w:ind w:left="720"/>
        <w:jc w:val="both"/>
        <w:rPr>
          <w:rFonts w:ascii="Arial" w:eastAsia="Times New Roman" w:hAnsi="Arial" w:cs="Arial"/>
          <w:sz w:val="18"/>
          <w:szCs w:val="18"/>
        </w:rPr>
      </w:pPr>
    </w:p>
    <w:p w:rsidR="0090109C" w:rsidRPr="004741C9" w:rsidRDefault="0090109C" w:rsidP="0090109C">
      <w:pPr>
        <w:pStyle w:val="NoSpacing"/>
        <w:ind w:left="720"/>
        <w:jc w:val="both"/>
        <w:rPr>
          <w:rFonts w:ascii="Arial" w:eastAsia="Times New Roman" w:hAnsi="Arial" w:cs="Arial"/>
          <w:sz w:val="18"/>
          <w:szCs w:val="18"/>
        </w:rPr>
      </w:pPr>
    </w:p>
    <w:p w:rsidR="00AB5556" w:rsidRPr="004741C9" w:rsidRDefault="00AB5556" w:rsidP="00C255F5">
      <w:pPr>
        <w:pStyle w:val="NoSpacing"/>
        <w:jc w:val="both"/>
        <w:rPr>
          <w:rFonts w:ascii="Arial" w:hAnsi="Arial" w:cs="Arial"/>
          <w:b/>
          <w:color w:val="31849B" w:themeColor="accent5" w:themeShade="BF"/>
          <w:sz w:val="18"/>
          <w:szCs w:val="18"/>
        </w:rPr>
      </w:pPr>
      <w:r w:rsidRPr="004741C9">
        <w:rPr>
          <w:rFonts w:ascii="Arial" w:hAnsi="Arial" w:cs="Arial"/>
          <w:b/>
          <w:color w:val="31849B" w:themeColor="accent5" w:themeShade="BF"/>
          <w:sz w:val="18"/>
          <w:szCs w:val="18"/>
        </w:rPr>
        <w:t>SKILL HIGHLIGHTS</w:t>
      </w:r>
    </w:p>
    <w:p w:rsidR="0090109C" w:rsidRPr="0019038C" w:rsidRDefault="0090109C" w:rsidP="00C255F5">
      <w:pPr>
        <w:pStyle w:val="NoSpacing"/>
        <w:jc w:val="both"/>
        <w:rPr>
          <w:rFonts w:ascii="Arial" w:hAnsi="Arial" w:cs="Arial"/>
          <w:color w:val="000000" w:themeColor="text1"/>
          <w:sz w:val="18"/>
          <w:szCs w:val="18"/>
          <w:u w:val="single"/>
        </w:rPr>
      </w:pPr>
    </w:p>
    <w:p w:rsidR="00A80A49" w:rsidRDefault="00A80A49" w:rsidP="0090109C">
      <w:pPr>
        <w:spacing w:line="240" w:lineRule="auto"/>
        <w:ind w:left="720"/>
        <w:rPr>
          <w:rFonts w:ascii="Arial" w:hAnsi="Arial" w:cs="Arial"/>
          <w:sz w:val="18"/>
          <w:szCs w:val="18"/>
        </w:rPr>
        <w:sectPr w:rsidR="00A80A49" w:rsidSect="00C71697">
          <w:pgSz w:w="11906" w:h="16838" w:code="9"/>
          <w:pgMar w:top="720" w:right="720" w:bottom="720" w:left="720" w:header="708" w:footer="708" w:gutter="0"/>
          <w:cols w:space="708"/>
          <w:docGrid w:linePitch="360"/>
        </w:sectPr>
      </w:pPr>
    </w:p>
    <w:p w:rsidR="008260AA" w:rsidRDefault="00AB5556" w:rsidP="0090109C">
      <w:pPr>
        <w:spacing w:line="240" w:lineRule="auto"/>
        <w:ind w:left="720"/>
        <w:rPr>
          <w:rFonts w:ascii="Arial" w:hAnsi="Arial" w:cs="Arial"/>
          <w:sz w:val="18"/>
          <w:szCs w:val="18"/>
        </w:rPr>
      </w:pPr>
      <w:r w:rsidRPr="0019038C">
        <w:rPr>
          <w:rFonts w:ascii="Arial" w:hAnsi="Arial" w:cs="Arial"/>
          <w:sz w:val="18"/>
          <w:szCs w:val="18"/>
        </w:rPr>
        <w:lastRenderedPageBreak/>
        <w:t xml:space="preserve">1. </w:t>
      </w:r>
      <w:r w:rsidR="008260AA">
        <w:rPr>
          <w:rFonts w:ascii="Arial" w:hAnsi="Arial" w:cs="Arial"/>
          <w:sz w:val="18"/>
          <w:szCs w:val="18"/>
        </w:rPr>
        <w:t>Expert in negotiation with Central and State Governments for incentives and special packages for mega projects.</w:t>
      </w:r>
      <w:r w:rsidR="002254B3">
        <w:rPr>
          <w:rFonts w:ascii="Arial" w:hAnsi="Arial" w:cs="Arial"/>
          <w:sz w:val="18"/>
          <w:szCs w:val="18"/>
        </w:rPr>
        <w:t xml:space="preserve"> Hands on experience as Chief negotiator with Central and State </w:t>
      </w:r>
      <w:proofErr w:type="gramStart"/>
      <w:r w:rsidR="002254B3">
        <w:rPr>
          <w:rFonts w:ascii="Arial" w:hAnsi="Arial" w:cs="Arial"/>
          <w:sz w:val="18"/>
          <w:szCs w:val="18"/>
        </w:rPr>
        <w:t>Government .</w:t>
      </w:r>
      <w:proofErr w:type="gramEnd"/>
    </w:p>
    <w:p w:rsidR="00AB5556" w:rsidRPr="0019038C" w:rsidRDefault="00AB5556" w:rsidP="0090109C">
      <w:pPr>
        <w:spacing w:line="240" w:lineRule="auto"/>
        <w:ind w:left="720"/>
        <w:rPr>
          <w:rFonts w:ascii="Arial" w:hAnsi="Arial" w:cs="Arial"/>
          <w:sz w:val="18"/>
          <w:szCs w:val="18"/>
        </w:rPr>
      </w:pPr>
      <w:r w:rsidRPr="0019038C">
        <w:rPr>
          <w:rFonts w:ascii="Arial" w:hAnsi="Arial" w:cs="Arial"/>
          <w:sz w:val="18"/>
          <w:szCs w:val="18"/>
        </w:rPr>
        <w:t>2. Expert knowledge in Costing &amp;Budgeting.</w:t>
      </w:r>
    </w:p>
    <w:p w:rsidR="00AB5556" w:rsidRPr="0019038C" w:rsidRDefault="00AB5556" w:rsidP="0090109C">
      <w:pPr>
        <w:spacing w:line="240" w:lineRule="auto"/>
        <w:ind w:left="720"/>
        <w:rPr>
          <w:rFonts w:ascii="Arial" w:hAnsi="Arial" w:cs="Arial"/>
          <w:sz w:val="18"/>
          <w:szCs w:val="18"/>
        </w:rPr>
      </w:pPr>
      <w:r w:rsidRPr="0019038C">
        <w:rPr>
          <w:rFonts w:ascii="Arial" w:hAnsi="Arial" w:cs="Arial"/>
          <w:sz w:val="18"/>
          <w:szCs w:val="18"/>
        </w:rPr>
        <w:t>3. Expert Knowledge of Direct &amp; indirect taxation.</w:t>
      </w:r>
    </w:p>
    <w:p w:rsidR="008260AA" w:rsidRPr="0019038C" w:rsidRDefault="00AB5556" w:rsidP="008260AA">
      <w:pPr>
        <w:spacing w:line="240" w:lineRule="auto"/>
        <w:ind w:left="720"/>
        <w:rPr>
          <w:rFonts w:ascii="Arial" w:hAnsi="Arial" w:cs="Arial"/>
          <w:sz w:val="18"/>
          <w:szCs w:val="18"/>
        </w:rPr>
      </w:pPr>
      <w:r w:rsidRPr="0019038C">
        <w:rPr>
          <w:rFonts w:ascii="Arial" w:hAnsi="Arial" w:cs="Arial"/>
          <w:sz w:val="18"/>
          <w:szCs w:val="18"/>
        </w:rPr>
        <w:t xml:space="preserve">4. </w:t>
      </w:r>
      <w:r w:rsidR="008260AA" w:rsidRPr="0019038C">
        <w:rPr>
          <w:rFonts w:ascii="Arial" w:hAnsi="Arial" w:cs="Arial"/>
          <w:sz w:val="18"/>
          <w:szCs w:val="18"/>
        </w:rPr>
        <w:t xml:space="preserve">Expert knowledge in Accounts </w:t>
      </w:r>
      <w:r w:rsidR="0026118C">
        <w:rPr>
          <w:rFonts w:ascii="Arial" w:hAnsi="Arial" w:cs="Arial"/>
          <w:sz w:val="18"/>
          <w:szCs w:val="18"/>
        </w:rPr>
        <w:t xml:space="preserve">&amp; Audits </w:t>
      </w:r>
      <w:r w:rsidR="008260AA" w:rsidRPr="0019038C">
        <w:rPr>
          <w:rFonts w:ascii="Arial" w:hAnsi="Arial" w:cs="Arial"/>
          <w:sz w:val="18"/>
          <w:szCs w:val="18"/>
        </w:rPr>
        <w:t>–Can finalize complicated accounts &amp; handle statutory, internal, tax and transfer pricing audits</w:t>
      </w:r>
    </w:p>
    <w:p w:rsidR="00AB5556" w:rsidRPr="0019038C" w:rsidRDefault="00AB5556" w:rsidP="0090109C">
      <w:pPr>
        <w:spacing w:line="240" w:lineRule="auto"/>
        <w:ind w:left="720"/>
        <w:rPr>
          <w:rFonts w:ascii="Arial" w:hAnsi="Arial" w:cs="Arial"/>
          <w:sz w:val="18"/>
          <w:szCs w:val="18"/>
        </w:rPr>
      </w:pPr>
      <w:r w:rsidRPr="0019038C">
        <w:rPr>
          <w:rFonts w:ascii="Arial" w:hAnsi="Arial" w:cs="Arial"/>
          <w:sz w:val="18"/>
          <w:szCs w:val="18"/>
        </w:rPr>
        <w:t xml:space="preserve">5. Excellent communication skills can speak fluently /read many languages including English, Hindi, Malayalam, Tamil, </w:t>
      </w:r>
    </w:p>
    <w:p w:rsidR="00AB5556" w:rsidRPr="0019038C" w:rsidRDefault="00AB5556" w:rsidP="0090109C">
      <w:pPr>
        <w:spacing w:line="240" w:lineRule="auto"/>
        <w:ind w:left="720"/>
        <w:rPr>
          <w:rFonts w:ascii="Arial" w:hAnsi="Arial" w:cs="Arial"/>
          <w:sz w:val="18"/>
          <w:szCs w:val="18"/>
        </w:rPr>
      </w:pPr>
      <w:r w:rsidRPr="0019038C">
        <w:rPr>
          <w:rFonts w:ascii="Arial" w:hAnsi="Arial" w:cs="Arial"/>
          <w:sz w:val="18"/>
          <w:szCs w:val="18"/>
        </w:rPr>
        <w:t xml:space="preserve">6. </w:t>
      </w:r>
      <w:proofErr w:type="gramStart"/>
      <w:r w:rsidR="008260AA" w:rsidRPr="0019038C">
        <w:rPr>
          <w:rFonts w:ascii="Arial" w:hAnsi="Arial" w:cs="Arial"/>
          <w:sz w:val="18"/>
          <w:szCs w:val="18"/>
        </w:rPr>
        <w:t>Good  Team</w:t>
      </w:r>
      <w:proofErr w:type="gramEnd"/>
      <w:r w:rsidR="008260AA" w:rsidRPr="0019038C">
        <w:rPr>
          <w:rFonts w:ascii="Arial" w:hAnsi="Arial" w:cs="Arial"/>
          <w:sz w:val="18"/>
          <w:szCs w:val="18"/>
        </w:rPr>
        <w:t xml:space="preserve">  Handling  Skills</w:t>
      </w:r>
      <w:r w:rsidR="0026118C">
        <w:rPr>
          <w:rFonts w:ascii="Arial" w:hAnsi="Arial" w:cs="Arial"/>
          <w:sz w:val="18"/>
          <w:szCs w:val="18"/>
        </w:rPr>
        <w:t xml:space="preserve"> </w:t>
      </w:r>
      <w:r w:rsidR="008260AA">
        <w:rPr>
          <w:rFonts w:ascii="Arial" w:hAnsi="Arial" w:cs="Arial"/>
          <w:sz w:val="18"/>
          <w:szCs w:val="18"/>
        </w:rPr>
        <w:t>.</w:t>
      </w:r>
      <w:r w:rsidRPr="0019038C">
        <w:rPr>
          <w:rFonts w:ascii="Arial" w:hAnsi="Arial" w:cs="Arial"/>
          <w:sz w:val="18"/>
          <w:szCs w:val="18"/>
        </w:rPr>
        <w:t>Can handle big teams and motivate them. Has conducted various in house corporate motivational /job training.</w:t>
      </w:r>
    </w:p>
    <w:p w:rsidR="00C255F5" w:rsidRPr="0019038C" w:rsidRDefault="00AB5556" w:rsidP="0090109C">
      <w:pPr>
        <w:spacing w:line="240" w:lineRule="auto"/>
        <w:ind w:left="720"/>
        <w:rPr>
          <w:rFonts w:ascii="Arial" w:hAnsi="Arial" w:cs="Arial"/>
          <w:sz w:val="18"/>
          <w:szCs w:val="18"/>
        </w:rPr>
      </w:pPr>
      <w:r w:rsidRPr="0019038C">
        <w:rPr>
          <w:rFonts w:ascii="Arial" w:hAnsi="Arial" w:cs="Arial"/>
          <w:sz w:val="18"/>
          <w:szCs w:val="18"/>
        </w:rPr>
        <w:lastRenderedPageBreak/>
        <w:t>7. Expert knowledge in internal control system.</w:t>
      </w:r>
    </w:p>
    <w:p w:rsidR="008260AA" w:rsidRDefault="00AB5556" w:rsidP="0090109C">
      <w:pPr>
        <w:spacing w:line="240" w:lineRule="auto"/>
        <w:ind w:left="720"/>
        <w:rPr>
          <w:rFonts w:ascii="Arial" w:hAnsi="Arial" w:cs="Arial"/>
          <w:sz w:val="18"/>
          <w:szCs w:val="18"/>
        </w:rPr>
      </w:pPr>
      <w:r w:rsidRPr="0019038C">
        <w:rPr>
          <w:rFonts w:ascii="Arial" w:hAnsi="Arial" w:cs="Arial"/>
          <w:sz w:val="18"/>
          <w:szCs w:val="18"/>
        </w:rPr>
        <w:t>8.</w:t>
      </w:r>
      <w:r w:rsidR="008260AA" w:rsidRPr="0019038C">
        <w:rPr>
          <w:rFonts w:ascii="Arial" w:hAnsi="Arial" w:cs="Arial"/>
          <w:sz w:val="18"/>
          <w:szCs w:val="18"/>
        </w:rPr>
        <w:t xml:space="preserve"> Very familiar with ERP, windows, word, excel, tally, </w:t>
      </w:r>
      <w:proofErr w:type="spellStart"/>
      <w:r w:rsidR="008260AA" w:rsidRPr="0019038C">
        <w:rPr>
          <w:rFonts w:ascii="Arial" w:hAnsi="Arial" w:cs="Arial"/>
          <w:sz w:val="18"/>
          <w:szCs w:val="18"/>
        </w:rPr>
        <w:t>web.Can</w:t>
      </w:r>
      <w:proofErr w:type="spellEnd"/>
      <w:r w:rsidR="008260AA" w:rsidRPr="0019038C">
        <w:rPr>
          <w:rFonts w:ascii="Arial" w:hAnsi="Arial" w:cs="Arial"/>
          <w:sz w:val="18"/>
          <w:szCs w:val="18"/>
        </w:rPr>
        <w:t xml:space="preserve"> develop program logics and </w:t>
      </w:r>
      <w:proofErr w:type="spellStart"/>
      <w:r w:rsidR="008260AA" w:rsidRPr="0019038C">
        <w:rPr>
          <w:rFonts w:ascii="Arial" w:hAnsi="Arial" w:cs="Arial"/>
          <w:sz w:val="18"/>
          <w:szCs w:val="18"/>
        </w:rPr>
        <w:t>flowcharts.Involved</w:t>
      </w:r>
      <w:proofErr w:type="spellEnd"/>
      <w:r w:rsidR="008260AA" w:rsidRPr="0019038C">
        <w:rPr>
          <w:rFonts w:ascii="Arial" w:hAnsi="Arial" w:cs="Arial"/>
          <w:sz w:val="18"/>
          <w:szCs w:val="18"/>
        </w:rPr>
        <w:t xml:space="preserve"> in </w:t>
      </w:r>
      <w:proofErr w:type="spellStart"/>
      <w:r w:rsidR="008260AA" w:rsidRPr="0019038C">
        <w:rPr>
          <w:rFonts w:ascii="Arial" w:hAnsi="Arial" w:cs="Arial"/>
          <w:sz w:val="18"/>
          <w:szCs w:val="18"/>
        </w:rPr>
        <w:t>in</w:t>
      </w:r>
      <w:proofErr w:type="spellEnd"/>
      <w:r w:rsidR="008260AA" w:rsidRPr="0019038C">
        <w:rPr>
          <w:rFonts w:ascii="Arial" w:hAnsi="Arial" w:cs="Arial"/>
          <w:sz w:val="18"/>
          <w:szCs w:val="18"/>
        </w:rPr>
        <w:t xml:space="preserve"> house accounting package developments.</w:t>
      </w:r>
    </w:p>
    <w:p w:rsidR="00AB5556" w:rsidRPr="0019038C" w:rsidRDefault="00AB5556" w:rsidP="0090109C">
      <w:pPr>
        <w:spacing w:line="240" w:lineRule="auto"/>
        <w:ind w:left="720"/>
        <w:rPr>
          <w:rFonts w:ascii="Arial" w:hAnsi="Arial" w:cs="Arial"/>
          <w:sz w:val="18"/>
          <w:szCs w:val="18"/>
        </w:rPr>
      </w:pPr>
      <w:proofErr w:type="gramStart"/>
      <w:r w:rsidRPr="0019038C">
        <w:rPr>
          <w:rFonts w:ascii="Arial" w:hAnsi="Arial" w:cs="Arial"/>
          <w:sz w:val="18"/>
          <w:szCs w:val="18"/>
        </w:rPr>
        <w:t>9.Good</w:t>
      </w:r>
      <w:proofErr w:type="gramEnd"/>
      <w:r w:rsidRPr="0019038C">
        <w:rPr>
          <w:rFonts w:ascii="Arial" w:hAnsi="Arial" w:cs="Arial"/>
          <w:sz w:val="18"/>
          <w:szCs w:val="18"/>
        </w:rPr>
        <w:t xml:space="preserve"> analytic and forecasting skills</w:t>
      </w:r>
    </w:p>
    <w:p w:rsidR="00AB5556" w:rsidRPr="0019038C" w:rsidRDefault="00AB5556" w:rsidP="0090109C">
      <w:pPr>
        <w:pStyle w:val="NormalWeb"/>
        <w:ind w:left="720"/>
        <w:rPr>
          <w:rFonts w:ascii="Arial" w:hAnsi="Arial" w:cs="Arial"/>
          <w:sz w:val="18"/>
          <w:szCs w:val="18"/>
        </w:rPr>
      </w:pPr>
      <w:r w:rsidRPr="0019038C">
        <w:rPr>
          <w:rFonts w:ascii="Arial" w:hAnsi="Arial" w:cs="Arial"/>
          <w:sz w:val="18"/>
          <w:szCs w:val="18"/>
        </w:rPr>
        <w:t>10. Ability to coordinate with multiple locations and plants</w:t>
      </w:r>
    </w:p>
    <w:p w:rsidR="00AB5556" w:rsidRPr="0019038C" w:rsidRDefault="00AB5556" w:rsidP="004741C9">
      <w:pPr>
        <w:pStyle w:val="NormalWeb"/>
        <w:ind w:left="720"/>
        <w:rPr>
          <w:rFonts w:ascii="Arial" w:hAnsi="Arial" w:cs="Arial"/>
          <w:sz w:val="18"/>
          <w:szCs w:val="18"/>
        </w:rPr>
      </w:pPr>
      <w:r w:rsidRPr="0019038C">
        <w:rPr>
          <w:rFonts w:ascii="Arial" w:hAnsi="Arial" w:cs="Arial"/>
          <w:sz w:val="18"/>
          <w:szCs w:val="18"/>
        </w:rPr>
        <w:t>11. Good</w:t>
      </w:r>
      <w:r w:rsidR="004741C9">
        <w:rPr>
          <w:rFonts w:ascii="Arial" w:hAnsi="Arial" w:cs="Arial"/>
          <w:sz w:val="18"/>
          <w:szCs w:val="18"/>
        </w:rPr>
        <w:t xml:space="preserve"> l</w:t>
      </w:r>
      <w:r w:rsidR="004741C9" w:rsidRPr="0019038C">
        <w:rPr>
          <w:rFonts w:ascii="Arial" w:hAnsi="Arial" w:cs="Arial"/>
          <w:sz w:val="18"/>
          <w:szCs w:val="18"/>
        </w:rPr>
        <w:t>eadership</w:t>
      </w:r>
      <w:r w:rsidRPr="0019038C">
        <w:rPr>
          <w:rFonts w:ascii="Arial" w:hAnsi="Arial" w:cs="Arial"/>
          <w:sz w:val="18"/>
          <w:szCs w:val="18"/>
        </w:rPr>
        <w:t xml:space="preserve"> skills</w:t>
      </w:r>
    </w:p>
    <w:p w:rsidR="006D3FDD" w:rsidRPr="0019038C" w:rsidRDefault="00AB5556" w:rsidP="006D3FDD">
      <w:pPr>
        <w:spacing w:line="240" w:lineRule="auto"/>
        <w:ind w:left="720"/>
        <w:rPr>
          <w:rFonts w:ascii="Arial" w:hAnsi="Arial" w:cs="Arial"/>
          <w:sz w:val="18"/>
          <w:szCs w:val="18"/>
        </w:rPr>
      </w:pPr>
      <w:r w:rsidRPr="0019038C">
        <w:rPr>
          <w:rFonts w:ascii="Arial" w:hAnsi="Arial" w:cs="Arial"/>
          <w:sz w:val="18"/>
          <w:szCs w:val="18"/>
        </w:rPr>
        <w:t xml:space="preserve">12. </w:t>
      </w:r>
      <w:r w:rsidR="004741C9" w:rsidRPr="0019038C">
        <w:rPr>
          <w:rFonts w:ascii="Arial" w:hAnsi="Arial" w:cs="Arial"/>
          <w:sz w:val="18"/>
          <w:szCs w:val="18"/>
        </w:rPr>
        <w:t>Black belt</w:t>
      </w:r>
      <w:r w:rsidRPr="0019038C">
        <w:rPr>
          <w:rFonts w:ascii="Arial" w:hAnsi="Arial" w:cs="Arial"/>
          <w:sz w:val="18"/>
          <w:szCs w:val="18"/>
        </w:rPr>
        <w:t xml:space="preserve"> holder in</w:t>
      </w:r>
      <w:r w:rsidR="004741C9">
        <w:rPr>
          <w:rFonts w:ascii="Arial" w:hAnsi="Arial" w:cs="Arial"/>
          <w:sz w:val="18"/>
          <w:szCs w:val="18"/>
        </w:rPr>
        <w:t xml:space="preserve"> </w:t>
      </w:r>
      <w:r w:rsidRPr="0019038C">
        <w:rPr>
          <w:rFonts w:ascii="Arial" w:hAnsi="Arial" w:cs="Arial"/>
          <w:sz w:val="18"/>
          <w:szCs w:val="18"/>
        </w:rPr>
        <w:t>Karate, Diploma in Yoga, meditation and nutrition</w:t>
      </w:r>
    </w:p>
    <w:p w:rsidR="00AB5556" w:rsidRPr="0019038C" w:rsidRDefault="00AB5556" w:rsidP="006D3FDD">
      <w:pPr>
        <w:spacing w:line="240" w:lineRule="auto"/>
        <w:ind w:left="720"/>
        <w:rPr>
          <w:rFonts w:ascii="Arial" w:hAnsi="Arial" w:cs="Arial"/>
          <w:sz w:val="18"/>
          <w:szCs w:val="18"/>
        </w:rPr>
      </w:pPr>
      <w:r w:rsidRPr="0019038C">
        <w:rPr>
          <w:rFonts w:ascii="Arial" w:hAnsi="Arial" w:cs="Arial"/>
          <w:sz w:val="18"/>
          <w:szCs w:val="18"/>
        </w:rPr>
        <w:t>13. like reading, chess and debates.</w:t>
      </w:r>
    </w:p>
    <w:p w:rsidR="00A80A49" w:rsidRDefault="00A80A49" w:rsidP="00C255F5">
      <w:pPr>
        <w:pStyle w:val="NoSpacing"/>
        <w:jc w:val="both"/>
        <w:rPr>
          <w:rFonts w:ascii="Arial" w:hAnsi="Arial" w:cs="Arial"/>
          <w:b/>
          <w:color w:val="31849B" w:themeColor="accent5" w:themeShade="BF"/>
          <w:sz w:val="18"/>
          <w:szCs w:val="18"/>
        </w:rPr>
        <w:sectPr w:rsidR="00A80A49" w:rsidSect="00A80A49">
          <w:type w:val="continuous"/>
          <w:pgSz w:w="11906" w:h="16838" w:code="9"/>
          <w:pgMar w:top="720" w:right="720" w:bottom="720" w:left="720" w:header="708" w:footer="708" w:gutter="0"/>
          <w:cols w:num="2" w:space="708"/>
          <w:docGrid w:linePitch="360"/>
        </w:sectPr>
      </w:pPr>
    </w:p>
    <w:p w:rsidR="00C255F5" w:rsidRPr="004741C9" w:rsidRDefault="00C255F5" w:rsidP="00C255F5">
      <w:pPr>
        <w:pStyle w:val="NoSpacing"/>
        <w:jc w:val="both"/>
        <w:rPr>
          <w:rFonts w:ascii="Arial" w:hAnsi="Arial" w:cs="Arial"/>
          <w:b/>
          <w:color w:val="31849B" w:themeColor="accent5" w:themeShade="BF"/>
          <w:sz w:val="18"/>
          <w:szCs w:val="18"/>
        </w:rPr>
      </w:pPr>
      <w:r w:rsidRPr="004741C9">
        <w:rPr>
          <w:rFonts w:ascii="Arial" w:hAnsi="Arial" w:cs="Arial"/>
          <w:b/>
          <w:color w:val="31849B" w:themeColor="accent5" w:themeShade="BF"/>
          <w:sz w:val="18"/>
          <w:szCs w:val="18"/>
        </w:rPr>
        <w:lastRenderedPageBreak/>
        <w:t>CORE ACCOMPLISHMENTS</w:t>
      </w:r>
    </w:p>
    <w:p w:rsidR="0090109C" w:rsidRPr="0019038C" w:rsidRDefault="0090109C" w:rsidP="006D3FDD">
      <w:pPr>
        <w:pStyle w:val="NormalWeb"/>
        <w:ind w:left="720"/>
        <w:rPr>
          <w:rFonts w:ascii="Arial" w:hAnsi="Arial" w:cs="Arial"/>
          <w:sz w:val="18"/>
          <w:szCs w:val="18"/>
        </w:rPr>
      </w:pPr>
      <w:proofErr w:type="gramStart"/>
      <w:r w:rsidRPr="0019038C">
        <w:rPr>
          <w:rFonts w:ascii="Arial" w:hAnsi="Arial" w:cs="Arial"/>
          <w:sz w:val="18"/>
          <w:szCs w:val="18"/>
        </w:rPr>
        <w:t>1.Successfully</w:t>
      </w:r>
      <w:proofErr w:type="gramEnd"/>
      <w:r w:rsidRPr="0019038C">
        <w:rPr>
          <w:rFonts w:ascii="Arial" w:hAnsi="Arial" w:cs="Arial"/>
          <w:sz w:val="18"/>
          <w:szCs w:val="18"/>
        </w:rPr>
        <w:t xml:space="preserve"> negotiated with Central Government and Various State Governments for incentives and special package </w:t>
      </w:r>
      <w:proofErr w:type="spellStart"/>
      <w:r w:rsidRPr="0019038C">
        <w:rPr>
          <w:rFonts w:ascii="Arial" w:hAnsi="Arial" w:cs="Arial"/>
          <w:sz w:val="18"/>
          <w:szCs w:val="18"/>
        </w:rPr>
        <w:t>upto</w:t>
      </w:r>
      <w:proofErr w:type="spellEnd"/>
      <w:r w:rsidRPr="0019038C">
        <w:rPr>
          <w:rFonts w:ascii="Arial" w:hAnsi="Arial" w:cs="Arial"/>
          <w:sz w:val="18"/>
          <w:szCs w:val="18"/>
        </w:rPr>
        <w:t xml:space="preserve"> MOU for very big projects.</w:t>
      </w:r>
    </w:p>
    <w:p w:rsidR="0090109C" w:rsidRPr="0019038C" w:rsidRDefault="0090109C" w:rsidP="006D3FDD">
      <w:pPr>
        <w:pStyle w:val="NormalWeb"/>
        <w:ind w:left="720"/>
        <w:rPr>
          <w:rFonts w:ascii="Arial" w:hAnsi="Arial" w:cs="Arial"/>
          <w:sz w:val="18"/>
          <w:szCs w:val="18"/>
        </w:rPr>
      </w:pPr>
      <w:proofErr w:type="gramStart"/>
      <w:r w:rsidRPr="0019038C">
        <w:rPr>
          <w:rFonts w:ascii="Arial" w:hAnsi="Arial" w:cs="Arial"/>
          <w:sz w:val="18"/>
          <w:szCs w:val="18"/>
        </w:rPr>
        <w:t>2.Handled</w:t>
      </w:r>
      <w:proofErr w:type="gramEnd"/>
      <w:r w:rsidRPr="0019038C">
        <w:rPr>
          <w:rFonts w:ascii="Arial" w:hAnsi="Arial" w:cs="Arial"/>
          <w:sz w:val="18"/>
          <w:szCs w:val="18"/>
        </w:rPr>
        <w:t xml:space="preserve"> complicated Income tax assessments for scrutiny assessments with Deputy Commissioner of Income Tax</w:t>
      </w:r>
    </w:p>
    <w:p w:rsidR="006D3FDD" w:rsidRPr="0019038C" w:rsidRDefault="0090109C" w:rsidP="006D3FDD">
      <w:pPr>
        <w:pStyle w:val="NormalWeb"/>
        <w:ind w:left="720"/>
        <w:rPr>
          <w:rFonts w:ascii="Arial" w:hAnsi="Arial" w:cs="Arial"/>
          <w:sz w:val="18"/>
          <w:szCs w:val="18"/>
        </w:rPr>
      </w:pPr>
      <w:proofErr w:type="gramStart"/>
      <w:r w:rsidRPr="0019038C">
        <w:rPr>
          <w:rFonts w:ascii="Arial" w:hAnsi="Arial" w:cs="Arial"/>
          <w:sz w:val="18"/>
          <w:szCs w:val="18"/>
        </w:rPr>
        <w:t>3.Streamlined</w:t>
      </w:r>
      <w:proofErr w:type="gramEnd"/>
      <w:r w:rsidRPr="0019038C">
        <w:rPr>
          <w:rFonts w:ascii="Arial" w:hAnsi="Arial" w:cs="Arial"/>
          <w:sz w:val="18"/>
          <w:szCs w:val="18"/>
        </w:rPr>
        <w:t xml:space="preserve"> various Indirect taxation assessments and refunds in VAT and Service tax </w:t>
      </w:r>
    </w:p>
    <w:p w:rsidR="0090109C" w:rsidRPr="0019038C" w:rsidRDefault="0090109C" w:rsidP="006D3FDD">
      <w:pPr>
        <w:pStyle w:val="NormalWeb"/>
        <w:ind w:left="720"/>
        <w:rPr>
          <w:rFonts w:ascii="Arial" w:hAnsi="Arial" w:cs="Arial"/>
          <w:sz w:val="18"/>
          <w:szCs w:val="18"/>
        </w:rPr>
      </w:pPr>
      <w:proofErr w:type="gramStart"/>
      <w:r w:rsidRPr="0019038C">
        <w:rPr>
          <w:rFonts w:ascii="Arial" w:hAnsi="Arial" w:cs="Arial"/>
          <w:sz w:val="18"/>
          <w:szCs w:val="18"/>
        </w:rPr>
        <w:t>4.Successfully</w:t>
      </w:r>
      <w:proofErr w:type="gramEnd"/>
      <w:r w:rsidRPr="0019038C">
        <w:rPr>
          <w:rFonts w:ascii="Arial" w:hAnsi="Arial" w:cs="Arial"/>
          <w:sz w:val="18"/>
          <w:szCs w:val="18"/>
        </w:rPr>
        <w:t xml:space="preserve"> handled audits of  five group companies.</w:t>
      </w:r>
    </w:p>
    <w:p w:rsidR="00C255F5" w:rsidRPr="0019038C" w:rsidRDefault="0090109C" w:rsidP="006D3FDD">
      <w:pPr>
        <w:pStyle w:val="NormalWeb"/>
        <w:ind w:left="720"/>
        <w:rPr>
          <w:rFonts w:ascii="Arial" w:hAnsi="Arial" w:cs="Arial"/>
          <w:sz w:val="18"/>
          <w:szCs w:val="18"/>
        </w:rPr>
      </w:pPr>
      <w:proofErr w:type="gramStart"/>
      <w:r w:rsidRPr="0019038C">
        <w:rPr>
          <w:rFonts w:ascii="Arial" w:hAnsi="Arial" w:cs="Arial"/>
          <w:sz w:val="18"/>
          <w:szCs w:val="18"/>
        </w:rPr>
        <w:t>5.Successfully</w:t>
      </w:r>
      <w:proofErr w:type="gramEnd"/>
      <w:r w:rsidRPr="0019038C">
        <w:rPr>
          <w:rFonts w:ascii="Arial" w:hAnsi="Arial" w:cs="Arial"/>
          <w:sz w:val="18"/>
          <w:szCs w:val="18"/>
        </w:rPr>
        <w:t xml:space="preserve"> reduced manpower in my department to optimum</w:t>
      </w:r>
    </w:p>
    <w:p w:rsidR="006D3FDD" w:rsidRPr="0019038C" w:rsidRDefault="006D3FDD" w:rsidP="00C255F5">
      <w:pPr>
        <w:pStyle w:val="NoSpacing"/>
        <w:jc w:val="both"/>
        <w:rPr>
          <w:rFonts w:ascii="Arial" w:hAnsi="Arial" w:cs="Arial"/>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A80A49" w:rsidRDefault="00A80A49" w:rsidP="00C255F5">
      <w:pPr>
        <w:pStyle w:val="NoSpacing"/>
        <w:jc w:val="both"/>
        <w:rPr>
          <w:rFonts w:ascii="Arial" w:hAnsi="Arial" w:cs="Arial"/>
          <w:b/>
          <w:color w:val="31849B" w:themeColor="accent5" w:themeShade="BF"/>
          <w:sz w:val="18"/>
          <w:szCs w:val="18"/>
        </w:rPr>
      </w:pPr>
    </w:p>
    <w:p w:rsidR="00C255F5" w:rsidRPr="004741C9" w:rsidRDefault="00C255F5" w:rsidP="00C255F5">
      <w:pPr>
        <w:pStyle w:val="NoSpacing"/>
        <w:jc w:val="both"/>
        <w:rPr>
          <w:rFonts w:ascii="Arial" w:hAnsi="Arial" w:cs="Arial"/>
          <w:b/>
          <w:color w:val="31849B" w:themeColor="accent5" w:themeShade="BF"/>
          <w:sz w:val="18"/>
          <w:szCs w:val="18"/>
        </w:rPr>
      </w:pPr>
      <w:r w:rsidRPr="004741C9">
        <w:rPr>
          <w:rFonts w:ascii="Arial" w:hAnsi="Arial" w:cs="Arial"/>
          <w:b/>
          <w:color w:val="31849B" w:themeColor="accent5" w:themeShade="BF"/>
          <w:sz w:val="18"/>
          <w:szCs w:val="18"/>
        </w:rPr>
        <w:t>PROFESSIONAL EXPERIENCE</w:t>
      </w:r>
    </w:p>
    <w:p w:rsidR="00C255F5" w:rsidRPr="0019038C" w:rsidRDefault="00C255F5" w:rsidP="004741C9">
      <w:pPr>
        <w:pStyle w:val="Heading2"/>
        <w:numPr>
          <w:ilvl w:val="0"/>
          <w:numId w:val="1"/>
        </w:numPr>
        <w:ind w:left="1080"/>
        <w:jc w:val="both"/>
        <w:rPr>
          <w:rFonts w:ascii="Arial" w:eastAsia="Times New Roman" w:hAnsi="Arial" w:cs="Arial"/>
          <w:b w:val="0"/>
          <w:color w:val="000000" w:themeColor="text1"/>
          <w:sz w:val="18"/>
          <w:szCs w:val="18"/>
        </w:rPr>
      </w:pPr>
      <w:r w:rsidRPr="0019038C">
        <w:rPr>
          <w:rFonts w:ascii="Arial" w:eastAsia="Times New Roman" w:hAnsi="Arial" w:cs="Arial"/>
          <w:b w:val="0"/>
          <w:color w:val="000000" w:themeColor="text1"/>
          <w:sz w:val="18"/>
          <w:szCs w:val="18"/>
        </w:rPr>
        <w:t xml:space="preserve">At present (since 23rd Nov 2012) Working with M/s Foxconn India </w:t>
      </w:r>
      <w:proofErr w:type="spellStart"/>
      <w:r w:rsidRPr="0019038C">
        <w:rPr>
          <w:rFonts w:ascii="Arial" w:eastAsia="Times New Roman" w:hAnsi="Arial" w:cs="Arial"/>
          <w:b w:val="0"/>
          <w:color w:val="000000" w:themeColor="text1"/>
          <w:sz w:val="18"/>
          <w:szCs w:val="18"/>
        </w:rPr>
        <w:t>Pvt</w:t>
      </w:r>
      <w:proofErr w:type="spellEnd"/>
      <w:r w:rsidRPr="0019038C">
        <w:rPr>
          <w:rFonts w:ascii="Arial" w:eastAsia="Times New Roman" w:hAnsi="Arial" w:cs="Arial"/>
          <w:b w:val="0"/>
          <w:color w:val="000000" w:themeColor="text1"/>
          <w:sz w:val="18"/>
          <w:szCs w:val="18"/>
        </w:rPr>
        <w:t xml:space="preserve"> Ltd (INR 800 </w:t>
      </w:r>
      <w:proofErr w:type="spellStart"/>
      <w:r w:rsidRPr="0019038C">
        <w:rPr>
          <w:rFonts w:ascii="Arial" w:eastAsia="Times New Roman" w:hAnsi="Arial" w:cs="Arial"/>
          <w:b w:val="0"/>
          <w:color w:val="000000" w:themeColor="text1"/>
          <w:sz w:val="18"/>
          <w:szCs w:val="18"/>
        </w:rPr>
        <w:t>cr</w:t>
      </w:r>
      <w:proofErr w:type="spellEnd"/>
      <w:r w:rsidRPr="0019038C">
        <w:rPr>
          <w:rFonts w:ascii="Arial" w:eastAsia="Times New Roman" w:hAnsi="Arial" w:cs="Arial"/>
          <w:b w:val="0"/>
          <w:color w:val="000000" w:themeColor="text1"/>
          <w:sz w:val="18"/>
          <w:szCs w:val="18"/>
        </w:rPr>
        <w:t xml:space="preserve"> turnover) part of 125 Billion USD turnover group as </w:t>
      </w:r>
      <w:r w:rsidRPr="0019038C">
        <w:rPr>
          <w:rFonts w:ascii="Arial" w:eastAsia="Times New Roman" w:hAnsi="Arial" w:cs="Arial"/>
          <w:color w:val="000000" w:themeColor="text1"/>
          <w:sz w:val="18"/>
          <w:szCs w:val="18"/>
          <w:u w:val="single"/>
        </w:rPr>
        <w:t>Head Accounts, Taxation and Business control</w:t>
      </w:r>
      <w:r w:rsidRPr="0019038C">
        <w:rPr>
          <w:rFonts w:ascii="Arial" w:eastAsia="Times New Roman" w:hAnsi="Arial" w:cs="Arial"/>
          <w:b w:val="0"/>
          <w:color w:val="000000" w:themeColor="text1"/>
          <w:sz w:val="18"/>
          <w:szCs w:val="18"/>
        </w:rPr>
        <w:t>. Report to Group CFO and MD.</w:t>
      </w:r>
    </w:p>
    <w:p w:rsidR="00C255F5" w:rsidRPr="0019038C" w:rsidRDefault="00C255F5" w:rsidP="004741C9">
      <w:pPr>
        <w:ind w:left="1080"/>
        <w:jc w:val="both"/>
        <w:rPr>
          <w:rFonts w:ascii="Arial" w:hAnsi="Arial" w:cs="Arial"/>
          <w:sz w:val="18"/>
          <w:szCs w:val="18"/>
        </w:rPr>
      </w:pPr>
      <w:r w:rsidRPr="0019038C">
        <w:rPr>
          <w:rFonts w:ascii="Arial" w:hAnsi="Arial" w:cs="Arial"/>
          <w:sz w:val="18"/>
          <w:szCs w:val="18"/>
        </w:rPr>
        <w:t>Foxconn is a world leader in Electronic Manufacturing services.</w:t>
      </w:r>
    </w:p>
    <w:p w:rsidR="00A80A49" w:rsidRDefault="00A80A49" w:rsidP="004741C9">
      <w:pPr>
        <w:pStyle w:val="Heading2"/>
        <w:numPr>
          <w:ilvl w:val="1"/>
          <w:numId w:val="1"/>
        </w:numPr>
        <w:spacing w:before="0" w:line="360" w:lineRule="auto"/>
        <w:ind w:left="1800"/>
        <w:jc w:val="both"/>
        <w:rPr>
          <w:rFonts w:ascii="Arial" w:eastAsia="Times New Roman" w:hAnsi="Arial" w:cs="Arial"/>
          <w:b w:val="0"/>
          <w:color w:val="000000" w:themeColor="text1"/>
          <w:sz w:val="18"/>
          <w:szCs w:val="18"/>
        </w:rPr>
        <w:sectPr w:rsidR="00A80A49" w:rsidSect="00A80A49">
          <w:type w:val="continuous"/>
          <w:pgSz w:w="11906" w:h="16838" w:code="9"/>
          <w:pgMar w:top="720" w:right="720" w:bottom="720" w:left="720" w:header="708" w:footer="708" w:gutter="0"/>
          <w:cols w:space="708"/>
          <w:docGrid w:linePitch="360"/>
        </w:sectPr>
      </w:pPr>
    </w:p>
    <w:p w:rsidR="00C255F5" w:rsidRPr="0019038C" w:rsidRDefault="00C255F5" w:rsidP="004741C9">
      <w:pPr>
        <w:pStyle w:val="Heading2"/>
        <w:numPr>
          <w:ilvl w:val="1"/>
          <w:numId w:val="1"/>
        </w:numPr>
        <w:spacing w:before="0" w:line="360" w:lineRule="auto"/>
        <w:ind w:left="1800"/>
        <w:jc w:val="both"/>
        <w:rPr>
          <w:rFonts w:ascii="Arial" w:eastAsia="Times New Roman" w:hAnsi="Arial" w:cs="Arial"/>
          <w:b w:val="0"/>
          <w:color w:val="000000" w:themeColor="text1"/>
          <w:sz w:val="18"/>
          <w:szCs w:val="18"/>
        </w:rPr>
      </w:pPr>
      <w:r w:rsidRPr="0019038C">
        <w:rPr>
          <w:rFonts w:ascii="Arial" w:eastAsia="Times New Roman" w:hAnsi="Arial" w:cs="Arial"/>
          <w:b w:val="0"/>
          <w:color w:val="000000" w:themeColor="text1"/>
          <w:sz w:val="18"/>
          <w:szCs w:val="18"/>
        </w:rPr>
        <w:lastRenderedPageBreak/>
        <w:t>Handling Accounts of three group companies up to finalization</w:t>
      </w:r>
    </w:p>
    <w:p w:rsidR="00C255F5" w:rsidRPr="0019038C" w:rsidRDefault="00C255F5" w:rsidP="004741C9">
      <w:pPr>
        <w:pStyle w:val="Heading2"/>
        <w:numPr>
          <w:ilvl w:val="1"/>
          <w:numId w:val="1"/>
        </w:numPr>
        <w:spacing w:before="0" w:line="360" w:lineRule="auto"/>
        <w:ind w:left="1800"/>
        <w:jc w:val="both"/>
        <w:rPr>
          <w:rFonts w:ascii="Arial" w:eastAsia="Times New Roman" w:hAnsi="Arial" w:cs="Arial"/>
          <w:b w:val="0"/>
          <w:color w:val="000000" w:themeColor="text1"/>
          <w:sz w:val="18"/>
          <w:szCs w:val="18"/>
        </w:rPr>
      </w:pPr>
      <w:r w:rsidRPr="0019038C">
        <w:rPr>
          <w:rFonts w:ascii="Arial" w:eastAsia="Times New Roman" w:hAnsi="Arial" w:cs="Arial"/>
          <w:b w:val="0"/>
          <w:color w:val="000000" w:themeColor="text1"/>
          <w:sz w:val="18"/>
          <w:szCs w:val="18"/>
        </w:rPr>
        <w:t>Handling Audits of three group companies</w:t>
      </w:r>
    </w:p>
    <w:p w:rsidR="00C255F5" w:rsidRPr="0019038C" w:rsidRDefault="00C255F5" w:rsidP="004741C9">
      <w:pPr>
        <w:pStyle w:val="ListParagraph"/>
        <w:numPr>
          <w:ilvl w:val="1"/>
          <w:numId w:val="1"/>
        </w:numPr>
        <w:spacing w:line="360" w:lineRule="auto"/>
        <w:ind w:left="1800"/>
        <w:jc w:val="both"/>
        <w:rPr>
          <w:rFonts w:ascii="Arial" w:hAnsi="Arial" w:cs="Arial"/>
          <w:sz w:val="18"/>
          <w:szCs w:val="18"/>
        </w:rPr>
      </w:pPr>
      <w:r w:rsidRPr="0019038C">
        <w:rPr>
          <w:rFonts w:ascii="Arial" w:hAnsi="Arial" w:cs="Arial"/>
          <w:sz w:val="18"/>
          <w:szCs w:val="18"/>
        </w:rPr>
        <w:t>Handling Income tax assessments</w:t>
      </w:r>
    </w:p>
    <w:p w:rsidR="00C255F5" w:rsidRPr="0019038C" w:rsidRDefault="00C255F5" w:rsidP="004741C9">
      <w:pPr>
        <w:pStyle w:val="ListParagraph"/>
        <w:numPr>
          <w:ilvl w:val="1"/>
          <w:numId w:val="1"/>
        </w:numPr>
        <w:spacing w:line="360" w:lineRule="auto"/>
        <w:ind w:left="1800"/>
        <w:jc w:val="both"/>
        <w:rPr>
          <w:rFonts w:ascii="Arial" w:hAnsi="Arial" w:cs="Arial"/>
          <w:sz w:val="18"/>
          <w:szCs w:val="18"/>
        </w:rPr>
      </w:pPr>
      <w:r w:rsidRPr="0019038C">
        <w:rPr>
          <w:rFonts w:ascii="Arial" w:hAnsi="Arial" w:cs="Arial"/>
          <w:sz w:val="18"/>
          <w:szCs w:val="18"/>
        </w:rPr>
        <w:lastRenderedPageBreak/>
        <w:t>Transfer pricing assessments</w:t>
      </w:r>
    </w:p>
    <w:p w:rsidR="00C255F5" w:rsidRPr="0019038C" w:rsidRDefault="00C255F5" w:rsidP="004741C9">
      <w:pPr>
        <w:pStyle w:val="ListParagraph"/>
        <w:numPr>
          <w:ilvl w:val="1"/>
          <w:numId w:val="1"/>
        </w:numPr>
        <w:spacing w:line="360" w:lineRule="auto"/>
        <w:ind w:left="1800"/>
        <w:jc w:val="both"/>
        <w:rPr>
          <w:rFonts w:ascii="Arial" w:hAnsi="Arial" w:cs="Arial"/>
          <w:sz w:val="18"/>
          <w:szCs w:val="18"/>
        </w:rPr>
      </w:pPr>
      <w:r w:rsidRPr="0019038C">
        <w:rPr>
          <w:rFonts w:ascii="Arial" w:hAnsi="Arial" w:cs="Arial"/>
          <w:sz w:val="18"/>
          <w:szCs w:val="18"/>
        </w:rPr>
        <w:t>Handling Indirect taxation –VAT ,SERVICE TAX up to assessments and refunds</w:t>
      </w:r>
    </w:p>
    <w:p w:rsidR="00C255F5" w:rsidRPr="0019038C" w:rsidRDefault="00C255F5" w:rsidP="004741C9">
      <w:pPr>
        <w:pStyle w:val="ListParagraph"/>
        <w:numPr>
          <w:ilvl w:val="1"/>
          <w:numId w:val="1"/>
        </w:numPr>
        <w:spacing w:line="360" w:lineRule="auto"/>
        <w:ind w:left="1800"/>
        <w:jc w:val="both"/>
        <w:rPr>
          <w:rFonts w:ascii="Arial" w:hAnsi="Arial" w:cs="Arial"/>
          <w:sz w:val="18"/>
          <w:szCs w:val="18"/>
        </w:rPr>
      </w:pPr>
      <w:r w:rsidRPr="0019038C">
        <w:rPr>
          <w:rFonts w:ascii="Arial" w:hAnsi="Arial" w:cs="Arial"/>
          <w:sz w:val="18"/>
          <w:szCs w:val="18"/>
        </w:rPr>
        <w:t>MIS reporting</w:t>
      </w:r>
    </w:p>
    <w:p w:rsidR="00A80A49" w:rsidRDefault="00A80A49" w:rsidP="004741C9">
      <w:pPr>
        <w:pStyle w:val="Heading2"/>
        <w:numPr>
          <w:ilvl w:val="0"/>
          <w:numId w:val="1"/>
        </w:numPr>
        <w:ind w:left="1080"/>
        <w:jc w:val="both"/>
        <w:rPr>
          <w:rFonts w:ascii="Arial" w:eastAsia="Times New Roman" w:hAnsi="Arial" w:cs="Arial"/>
          <w:b w:val="0"/>
          <w:color w:val="000000" w:themeColor="text1"/>
          <w:sz w:val="18"/>
          <w:szCs w:val="18"/>
        </w:rPr>
        <w:sectPr w:rsidR="00A80A49" w:rsidSect="00A80A49">
          <w:type w:val="continuous"/>
          <w:pgSz w:w="11906" w:h="16838" w:code="9"/>
          <w:pgMar w:top="720" w:right="720" w:bottom="720" w:left="720" w:header="708" w:footer="708" w:gutter="0"/>
          <w:cols w:num="2" w:space="708"/>
          <w:docGrid w:linePitch="360"/>
        </w:sectPr>
      </w:pPr>
    </w:p>
    <w:p w:rsidR="00C255F5" w:rsidRPr="0019038C" w:rsidRDefault="00C255F5" w:rsidP="004741C9">
      <w:pPr>
        <w:pStyle w:val="Heading2"/>
        <w:numPr>
          <w:ilvl w:val="0"/>
          <w:numId w:val="1"/>
        </w:numPr>
        <w:ind w:left="1080"/>
        <w:jc w:val="both"/>
        <w:rPr>
          <w:rFonts w:ascii="Arial" w:eastAsia="Times New Roman" w:hAnsi="Arial" w:cs="Arial"/>
          <w:b w:val="0"/>
          <w:color w:val="000000" w:themeColor="text1"/>
          <w:sz w:val="18"/>
          <w:szCs w:val="18"/>
        </w:rPr>
      </w:pPr>
      <w:proofErr w:type="gramStart"/>
      <w:r w:rsidRPr="0019038C">
        <w:rPr>
          <w:rFonts w:ascii="Arial" w:eastAsia="Times New Roman" w:hAnsi="Arial" w:cs="Arial"/>
          <w:b w:val="0"/>
          <w:color w:val="000000" w:themeColor="text1"/>
          <w:sz w:val="18"/>
          <w:szCs w:val="18"/>
        </w:rPr>
        <w:lastRenderedPageBreak/>
        <w:t xml:space="preserve">Worked as Manager Accounts &amp; Finance-Managing a team of 60 people with M/S </w:t>
      </w:r>
      <w:proofErr w:type="spellStart"/>
      <w:r w:rsidRPr="0019038C">
        <w:rPr>
          <w:rFonts w:ascii="Arial" w:eastAsia="Times New Roman" w:hAnsi="Arial" w:cs="Arial"/>
          <w:b w:val="0"/>
          <w:color w:val="000000" w:themeColor="text1"/>
          <w:sz w:val="18"/>
          <w:szCs w:val="18"/>
        </w:rPr>
        <w:t>Sree</w:t>
      </w:r>
      <w:proofErr w:type="spellEnd"/>
      <w:r w:rsidRPr="0019038C">
        <w:rPr>
          <w:rFonts w:ascii="Arial" w:eastAsia="Times New Roman" w:hAnsi="Arial" w:cs="Arial"/>
          <w:b w:val="0"/>
          <w:color w:val="000000" w:themeColor="text1"/>
          <w:sz w:val="18"/>
          <w:szCs w:val="18"/>
        </w:rPr>
        <w:t xml:space="preserve"> </w:t>
      </w:r>
      <w:proofErr w:type="spellStart"/>
      <w:r w:rsidRPr="0019038C">
        <w:rPr>
          <w:rFonts w:ascii="Arial" w:eastAsia="Times New Roman" w:hAnsi="Arial" w:cs="Arial"/>
          <w:b w:val="0"/>
          <w:color w:val="000000" w:themeColor="text1"/>
          <w:sz w:val="18"/>
          <w:szCs w:val="18"/>
        </w:rPr>
        <w:t>Ramcides</w:t>
      </w:r>
      <w:proofErr w:type="spellEnd"/>
      <w:r w:rsidRPr="0019038C">
        <w:rPr>
          <w:rFonts w:ascii="Arial" w:eastAsia="Times New Roman" w:hAnsi="Arial" w:cs="Arial"/>
          <w:b w:val="0"/>
          <w:color w:val="000000" w:themeColor="text1"/>
          <w:sz w:val="18"/>
          <w:szCs w:val="18"/>
        </w:rPr>
        <w:t xml:space="preserve"> </w:t>
      </w:r>
      <w:proofErr w:type="spellStart"/>
      <w:r w:rsidRPr="0019038C">
        <w:rPr>
          <w:rFonts w:ascii="Arial" w:eastAsia="Times New Roman" w:hAnsi="Arial" w:cs="Arial"/>
          <w:b w:val="0"/>
          <w:color w:val="000000" w:themeColor="text1"/>
          <w:sz w:val="18"/>
          <w:szCs w:val="18"/>
        </w:rPr>
        <w:t>Pvt</w:t>
      </w:r>
      <w:proofErr w:type="spellEnd"/>
      <w:r w:rsidRPr="0019038C">
        <w:rPr>
          <w:rFonts w:ascii="Arial" w:eastAsia="Times New Roman" w:hAnsi="Arial" w:cs="Arial"/>
          <w:b w:val="0"/>
          <w:color w:val="000000" w:themeColor="text1"/>
          <w:sz w:val="18"/>
          <w:szCs w:val="18"/>
        </w:rPr>
        <w:t xml:space="preserve"> ltd Chennai.</w:t>
      </w:r>
      <w:proofErr w:type="gramEnd"/>
      <w:r w:rsidRPr="0019038C">
        <w:rPr>
          <w:rFonts w:ascii="Arial" w:eastAsia="Times New Roman" w:hAnsi="Arial" w:cs="Arial"/>
          <w:b w:val="0"/>
          <w:color w:val="000000" w:themeColor="text1"/>
          <w:sz w:val="18"/>
          <w:szCs w:val="18"/>
        </w:rPr>
        <w:t xml:space="preserve"> 150 </w:t>
      </w:r>
      <w:proofErr w:type="spellStart"/>
      <w:r w:rsidRPr="0019038C">
        <w:rPr>
          <w:rFonts w:ascii="Arial" w:eastAsia="Times New Roman" w:hAnsi="Arial" w:cs="Arial"/>
          <w:b w:val="0"/>
          <w:color w:val="000000" w:themeColor="text1"/>
          <w:sz w:val="18"/>
          <w:szCs w:val="18"/>
        </w:rPr>
        <w:t>cr</w:t>
      </w:r>
      <w:proofErr w:type="spellEnd"/>
      <w:r w:rsidRPr="0019038C">
        <w:rPr>
          <w:rFonts w:ascii="Arial" w:eastAsia="Times New Roman" w:hAnsi="Arial" w:cs="Arial"/>
          <w:b w:val="0"/>
          <w:color w:val="000000" w:themeColor="text1"/>
          <w:sz w:val="18"/>
          <w:szCs w:val="18"/>
        </w:rPr>
        <w:t xml:space="preserve"> turnover manufacturing company-since Feb 2011.Reporting to GM finance till Nov 20</w:t>
      </w:r>
      <w:r w:rsidRPr="0019038C">
        <w:rPr>
          <w:rFonts w:ascii="Arial" w:eastAsia="Times New Roman" w:hAnsi="Arial" w:cs="Arial"/>
          <w:b w:val="0"/>
          <w:color w:val="000000" w:themeColor="text1"/>
          <w:sz w:val="18"/>
          <w:szCs w:val="18"/>
          <w:vertAlign w:val="superscript"/>
        </w:rPr>
        <w:t>th</w:t>
      </w:r>
      <w:r w:rsidRPr="0019038C">
        <w:rPr>
          <w:rFonts w:ascii="Arial" w:eastAsia="Times New Roman" w:hAnsi="Arial" w:cs="Arial"/>
          <w:b w:val="0"/>
          <w:color w:val="000000" w:themeColor="text1"/>
          <w:sz w:val="18"/>
          <w:szCs w:val="18"/>
        </w:rPr>
        <w:t xml:space="preserve"> 2012</w:t>
      </w:r>
    </w:p>
    <w:p w:rsidR="00C255F5" w:rsidRPr="0019038C" w:rsidRDefault="00C255F5" w:rsidP="004741C9">
      <w:pPr>
        <w:ind w:left="1080"/>
        <w:jc w:val="both"/>
        <w:rPr>
          <w:rFonts w:ascii="Arial" w:hAnsi="Arial" w:cs="Arial"/>
          <w:color w:val="000000" w:themeColor="text1"/>
          <w:sz w:val="18"/>
          <w:szCs w:val="18"/>
        </w:rPr>
      </w:pPr>
      <w:r w:rsidRPr="0019038C">
        <w:rPr>
          <w:rFonts w:ascii="Arial" w:hAnsi="Arial" w:cs="Arial"/>
          <w:color w:val="000000" w:themeColor="text1"/>
          <w:sz w:val="18"/>
          <w:szCs w:val="18"/>
        </w:rPr>
        <w:t>In charge of</w:t>
      </w:r>
    </w:p>
    <w:p w:rsidR="00A80A49" w:rsidRDefault="00A80A49" w:rsidP="004741C9">
      <w:pPr>
        <w:pStyle w:val="ListParagraph"/>
        <w:numPr>
          <w:ilvl w:val="0"/>
          <w:numId w:val="2"/>
        </w:numPr>
        <w:ind w:left="1440"/>
        <w:jc w:val="both"/>
        <w:rPr>
          <w:rFonts w:ascii="Arial" w:hAnsi="Arial" w:cs="Arial"/>
          <w:color w:val="000000" w:themeColor="text1"/>
          <w:sz w:val="18"/>
          <w:szCs w:val="18"/>
        </w:rPr>
        <w:sectPr w:rsidR="00A80A49" w:rsidSect="00A80A49">
          <w:type w:val="continuous"/>
          <w:pgSz w:w="11906" w:h="16838" w:code="9"/>
          <w:pgMar w:top="720" w:right="720" w:bottom="720" w:left="720" w:header="708" w:footer="708" w:gutter="0"/>
          <w:cols w:space="708"/>
          <w:docGrid w:linePitch="360"/>
        </w:sectPr>
      </w:pP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 xml:space="preserve">Complete accounts finalization including Factory Accounts </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Branch accounts</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 xml:space="preserve">Handling statutory audit </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Internal audit</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Costing</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Banking&amp; finance</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MIS</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Budgeting</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Indirect Taxation</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Marketing finance etc.</w:t>
      </w:r>
    </w:p>
    <w:p w:rsidR="00C255F5" w:rsidRPr="0019038C" w:rsidRDefault="00C255F5" w:rsidP="004741C9">
      <w:pPr>
        <w:pStyle w:val="ListParagraph"/>
        <w:numPr>
          <w:ilvl w:val="0"/>
          <w:numId w:val="2"/>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Handling Due Diligence Audit</w:t>
      </w:r>
    </w:p>
    <w:p w:rsidR="00C255F5" w:rsidRPr="0019038C" w:rsidRDefault="00C255F5" w:rsidP="004741C9">
      <w:pPr>
        <w:pStyle w:val="ListParagraph"/>
        <w:ind w:left="1440"/>
        <w:jc w:val="both"/>
        <w:rPr>
          <w:rFonts w:ascii="Arial" w:hAnsi="Arial" w:cs="Arial"/>
          <w:color w:val="000000" w:themeColor="text1"/>
          <w:sz w:val="18"/>
          <w:szCs w:val="18"/>
        </w:rPr>
      </w:pPr>
      <w:r w:rsidRPr="0019038C">
        <w:rPr>
          <w:rFonts w:ascii="Arial" w:hAnsi="Arial" w:cs="Arial"/>
          <w:color w:val="000000" w:themeColor="text1"/>
          <w:sz w:val="18"/>
          <w:szCs w:val="18"/>
        </w:rPr>
        <w:t>Working under ERP system</w:t>
      </w:r>
    </w:p>
    <w:p w:rsidR="00A80A49" w:rsidRDefault="00A80A49" w:rsidP="004741C9">
      <w:pPr>
        <w:pStyle w:val="Heading2"/>
        <w:numPr>
          <w:ilvl w:val="0"/>
          <w:numId w:val="1"/>
        </w:numPr>
        <w:ind w:left="1080"/>
        <w:jc w:val="both"/>
        <w:rPr>
          <w:rFonts w:ascii="Arial" w:eastAsia="Times New Roman" w:hAnsi="Arial" w:cs="Arial"/>
          <w:b w:val="0"/>
          <w:color w:val="000000" w:themeColor="text1"/>
          <w:sz w:val="18"/>
          <w:szCs w:val="18"/>
        </w:rPr>
        <w:sectPr w:rsidR="00A80A49" w:rsidSect="00A80A49">
          <w:type w:val="continuous"/>
          <w:pgSz w:w="11906" w:h="16838" w:code="9"/>
          <w:pgMar w:top="720" w:right="720" w:bottom="720" w:left="720" w:header="708" w:footer="708" w:gutter="0"/>
          <w:cols w:num="2" w:space="708"/>
          <w:docGrid w:linePitch="360"/>
        </w:sectPr>
      </w:pPr>
    </w:p>
    <w:p w:rsidR="00C255F5" w:rsidRPr="0019038C" w:rsidRDefault="00C255F5" w:rsidP="004741C9">
      <w:pPr>
        <w:pStyle w:val="Heading2"/>
        <w:numPr>
          <w:ilvl w:val="0"/>
          <w:numId w:val="1"/>
        </w:numPr>
        <w:ind w:left="1080"/>
        <w:jc w:val="both"/>
        <w:rPr>
          <w:rFonts w:ascii="Arial" w:hAnsi="Arial" w:cs="Arial"/>
          <w:b w:val="0"/>
          <w:color w:val="000000" w:themeColor="text1"/>
          <w:sz w:val="18"/>
          <w:szCs w:val="18"/>
        </w:rPr>
      </w:pPr>
      <w:r w:rsidRPr="0019038C">
        <w:rPr>
          <w:rFonts w:ascii="Arial" w:eastAsia="Times New Roman" w:hAnsi="Arial" w:cs="Arial"/>
          <w:b w:val="0"/>
          <w:color w:val="000000" w:themeColor="text1"/>
          <w:sz w:val="18"/>
          <w:szCs w:val="18"/>
        </w:rPr>
        <w:lastRenderedPageBreak/>
        <w:t xml:space="preserve">Undertook complete back-office operations outsourcing contract of various kinds of industries 1996-2010handling full back office functions including Accounts, Company law related &amp; taxation when practiced as Chartered Accountant </w:t>
      </w:r>
    </w:p>
    <w:p w:rsidR="00C255F5" w:rsidRPr="0019038C" w:rsidRDefault="00C255F5" w:rsidP="004741C9">
      <w:pPr>
        <w:pStyle w:val="Heading2"/>
        <w:ind w:left="1080"/>
        <w:jc w:val="both"/>
        <w:rPr>
          <w:rFonts w:ascii="Arial" w:hAnsi="Arial" w:cs="Arial"/>
          <w:b w:val="0"/>
          <w:color w:val="000000" w:themeColor="text1"/>
          <w:sz w:val="18"/>
          <w:szCs w:val="18"/>
        </w:rPr>
      </w:pPr>
    </w:p>
    <w:p w:rsidR="00C255F5" w:rsidRPr="0019038C" w:rsidRDefault="00C255F5" w:rsidP="004741C9">
      <w:pPr>
        <w:pStyle w:val="ListParagraph"/>
        <w:numPr>
          <w:ilvl w:val="0"/>
          <w:numId w:val="1"/>
        </w:numPr>
        <w:ind w:left="1080"/>
        <w:jc w:val="both"/>
        <w:rPr>
          <w:rFonts w:ascii="Arial" w:eastAsia="Times New Roman" w:hAnsi="Arial" w:cs="Arial"/>
          <w:color w:val="000000" w:themeColor="text1"/>
          <w:sz w:val="18"/>
          <w:szCs w:val="18"/>
        </w:rPr>
      </w:pPr>
      <w:r w:rsidRPr="0019038C">
        <w:rPr>
          <w:rFonts w:ascii="Arial" w:eastAsia="Times New Roman" w:hAnsi="Arial" w:cs="Arial"/>
          <w:color w:val="000000" w:themeColor="text1"/>
          <w:sz w:val="18"/>
          <w:szCs w:val="18"/>
        </w:rPr>
        <w:t>1995- 1996 Integrated Finance Co .Ltd –</w:t>
      </w:r>
      <w:proofErr w:type="spellStart"/>
      <w:r w:rsidRPr="0019038C">
        <w:rPr>
          <w:rFonts w:ascii="Arial" w:eastAsia="Times New Roman" w:hAnsi="Arial" w:cs="Arial"/>
          <w:color w:val="000000" w:themeColor="text1"/>
          <w:sz w:val="18"/>
          <w:szCs w:val="18"/>
        </w:rPr>
        <w:t>ChennaiAsst</w:t>
      </w:r>
      <w:proofErr w:type="spellEnd"/>
      <w:r w:rsidRPr="0019038C">
        <w:rPr>
          <w:rFonts w:ascii="Arial" w:eastAsia="Times New Roman" w:hAnsi="Arial" w:cs="Arial"/>
          <w:color w:val="000000" w:themeColor="text1"/>
          <w:sz w:val="18"/>
          <w:szCs w:val="18"/>
        </w:rPr>
        <w:t>. Manager operations and branch coordinator</w:t>
      </w:r>
    </w:p>
    <w:p w:rsidR="00A80A49" w:rsidRDefault="00A80A49" w:rsidP="004741C9">
      <w:pPr>
        <w:pStyle w:val="ListParagraph"/>
        <w:numPr>
          <w:ilvl w:val="0"/>
          <w:numId w:val="3"/>
        </w:numPr>
        <w:ind w:left="1440"/>
        <w:jc w:val="both"/>
        <w:rPr>
          <w:rFonts w:ascii="Arial" w:hAnsi="Arial" w:cs="Arial"/>
          <w:color w:val="000000" w:themeColor="text1"/>
          <w:sz w:val="18"/>
          <w:szCs w:val="18"/>
        </w:rPr>
        <w:sectPr w:rsidR="00A80A49" w:rsidSect="00A80A49">
          <w:type w:val="continuous"/>
          <w:pgSz w:w="11906" w:h="16838" w:code="9"/>
          <w:pgMar w:top="720" w:right="720" w:bottom="720" w:left="720" w:header="708" w:footer="708" w:gutter="0"/>
          <w:cols w:space="708"/>
          <w:docGrid w:linePitch="360"/>
        </w:sectPr>
      </w:pPr>
    </w:p>
    <w:p w:rsidR="00C255F5" w:rsidRPr="0019038C" w:rsidRDefault="00C255F5" w:rsidP="004741C9">
      <w:pPr>
        <w:pStyle w:val="ListParagraph"/>
        <w:numPr>
          <w:ilvl w:val="0"/>
          <w:numId w:val="3"/>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In charge of entire back office operations of all branches and in charge of Branch coordination.</w:t>
      </w:r>
    </w:p>
    <w:p w:rsidR="00C255F5" w:rsidRPr="0019038C" w:rsidRDefault="00C255F5" w:rsidP="004741C9">
      <w:pPr>
        <w:pStyle w:val="ListParagraph"/>
        <w:numPr>
          <w:ilvl w:val="0"/>
          <w:numId w:val="3"/>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In charge of Hire purchase operations.</w:t>
      </w:r>
    </w:p>
    <w:p w:rsidR="00C255F5" w:rsidRPr="0019038C" w:rsidRDefault="00C255F5" w:rsidP="004741C9">
      <w:pPr>
        <w:pStyle w:val="ListParagraph"/>
        <w:numPr>
          <w:ilvl w:val="0"/>
          <w:numId w:val="3"/>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Developed internal control systems and development of operation manuals at various levels.</w:t>
      </w:r>
    </w:p>
    <w:p w:rsidR="00C255F5" w:rsidRPr="0019038C" w:rsidRDefault="00C255F5" w:rsidP="004741C9">
      <w:pPr>
        <w:pStyle w:val="ListParagraph"/>
        <w:numPr>
          <w:ilvl w:val="0"/>
          <w:numId w:val="3"/>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Coordination with EDP for back office operations</w:t>
      </w:r>
    </w:p>
    <w:p w:rsidR="00C255F5" w:rsidRPr="0019038C" w:rsidRDefault="00C255F5" w:rsidP="004741C9">
      <w:pPr>
        <w:pStyle w:val="ListParagraph"/>
        <w:numPr>
          <w:ilvl w:val="0"/>
          <w:numId w:val="3"/>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 xml:space="preserve">Reporting to VP operations </w:t>
      </w:r>
    </w:p>
    <w:p w:rsidR="00C255F5" w:rsidRPr="0019038C" w:rsidRDefault="00C255F5" w:rsidP="004741C9">
      <w:pPr>
        <w:pStyle w:val="ListParagraph"/>
        <w:numPr>
          <w:ilvl w:val="0"/>
          <w:numId w:val="3"/>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 xml:space="preserve">Conducted number of training </w:t>
      </w:r>
      <w:proofErr w:type="spellStart"/>
      <w:r w:rsidRPr="0019038C">
        <w:rPr>
          <w:rFonts w:ascii="Arial" w:hAnsi="Arial" w:cs="Arial"/>
          <w:color w:val="000000" w:themeColor="text1"/>
          <w:sz w:val="18"/>
          <w:szCs w:val="18"/>
        </w:rPr>
        <w:t>programme</w:t>
      </w:r>
      <w:proofErr w:type="spellEnd"/>
      <w:r w:rsidRPr="0019038C">
        <w:rPr>
          <w:rFonts w:ascii="Arial" w:hAnsi="Arial" w:cs="Arial"/>
          <w:color w:val="000000" w:themeColor="text1"/>
          <w:sz w:val="18"/>
          <w:szCs w:val="18"/>
        </w:rPr>
        <w:t xml:space="preserve"> for branch managers, accountants and other back office staffs. </w:t>
      </w:r>
    </w:p>
    <w:p w:rsidR="00C255F5" w:rsidRPr="0019038C" w:rsidRDefault="00C255F5" w:rsidP="004741C9">
      <w:pPr>
        <w:pStyle w:val="ListParagraph"/>
        <w:numPr>
          <w:ilvl w:val="0"/>
          <w:numId w:val="3"/>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MIS development and reporting.</w:t>
      </w:r>
    </w:p>
    <w:p w:rsidR="00A80A49" w:rsidRDefault="00A80A49" w:rsidP="004741C9">
      <w:pPr>
        <w:pStyle w:val="Heading2"/>
        <w:numPr>
          <w:ilvl w:val="0"/>
          <w:numId w:val="4"/>
        </w:numPr>
        <w:ind w:left="1080"/>
        <w:jc w:val="both"/>
        <w:rPr>
          <w:rFonts w:ascii="Arial" w:eastAsia="Times New Roman" w:hAnsi="Arial" w:cs="Arial"/>
          <w:b w:val="0"/>
          <w:color w:val="000000" w:themeColor="text1"/>
          <w:sz w:val="18"/>
          <w:szCs w:val="18"/>
        </w:rPr>
        <w:sectPr w:rsidR="00A80A49" w:rsidSect="00A80A49">
          <w:type w:val="continuous"/>
          <w:pgSz w:w="11906" w:h="16838" w:code="9"/>
          <w:pgMar w:top="720" w:right="720" w:bottom="720" w:left="720" w:header="708" w:footer="708" w:gutter="0"/>
          <w:cols w:num="2" w:space="708"/>
          <w:docGrid w:linePitch="360"/>
        </w:sectPr>
      </w:pPr>
    </w:p>
    <w:p w:rsidR="00C255F5" w:rsidRPr="0019038C" w:rsidRDefault="00C255F5" w:rsidP="004741C9">
      <w:pPr>
        <w:pStyle w:val="Heading2"/>
        <w:numPr>
          <w:ilvl w:val="0"/>
          <w:numId w:val="4"/>
        </w:numPr>
        <w:ind w:left="1080"/>
        <w:jc w:val="both"/>
        <w:rPr>
          <w:rFonts w:ascii="Arial" w:eastAsia="Times New Roman" w:hAnsi="Arial" w:cs="Arial"/>
          <w:b w:val="0"/>
          <w:color w:val="000000" w:themeColor="text1"/>
          <w:sz w:val="18"/>
          <w:szCs w:val="18"/>
        </w:rPr>
      </w:pPr>
      <w:r w:rsidRPr="0019038C">
        <w:rPr>
          <w:rFonts w:ascii="Arial" w:eastAsia="Times New Roman" w:hAnsi="Arial" w:cs="Arial"/>
          <w:b w:val="0"/>
          <w:color w:val="000000" w:themeColor="text1"/>
          <w:sz w:val="18"/>
          <w:szCs w:val="18"/>
        </w:rPr>
        <w:lastRenderedPageBreak/>
        <w:t>1994 Autobahn</w:t>
      </w:r>
      <w:r w:rsidR="006D3FDD" w:rsidRPr="0019038C">
        <w:rPr>
          <w:rFonts w:ascii="Arial" w:eastAsia="Times New Roman" w:hAnsi="Arial" w:cs="Arial"/>
          <w:b w:val="0"/>
          <w:color w:val="000000" w:themeColor="text1"/>
          <w:sz w:val="18"/>
          <w:szCs w:val="18"/>
        </w:rPr>
        <w:t xml:space="preserve"> </w:t>
      </w:r>
      <w:r w:rsidRPr="0019038C">
        <w:rPr>
          <w:rFonts w:ascii="Arial" w:eastAsia="Times New Roman" w:hAnsi="Arial" w:cs="Arial"/>
          <w:b w:val="0"/>
          <w:color w:val="000000" w:themeColor="text1"/>
          <w:sz w:val="18"/>
          <w:szCs w:val="18"/>
        </w:rPr>
        <w:t>car rental Dubai In charge of Accounts &amp; Finance</w:t>
      </w:r>
    </w:p>
    <w:p w:rsidR="00A80A49" w:rsidRDefault="00A80A49" w:rsidP="004741C9">
      <w:pPr>
        <w:pStyle w:val="ListParagraph"/>
        <w:numPr>
          <w:ilvl w:val="0"/>
          <w:numId w:val="5"/>
        </w:numPr>
        <w:ind w:left="1440"/>
        <w:jc w:val="both"/>
        <w:rPr>
          <w:rFonts w:ascii="Arial" w:hAnsi="Arial" w:cs="Arial"/>
          <w:color w:val="000000" w:themeColor="text1"/>
          <w:sz w:val="18"/>
          <w:szCs w:val="18"/>
        </w:rPr>
        <w:sectPr w:rsidR="00A80A49" w:rsidSect="00A80A49">
          <w:type w:val="continuous"/>
          <w:pgSz w:w="11906" w:h="16838" w:code="9"/>
          <w:pgMar w:top="720" w:right="720" w:bottom="720" w:left="720" w:header="708" w:footer="708" w:gutter="0"/>
          <w:cols w:space="708"/>
          <w:docGrid w:linePitch="360"/>
        </w:sectPr>
      </w:pPr>
    </w:p>
    <w:p w:rsidR="00C255F5" w:rsidRPr="0019038C" w:rsidRDefault="00C255F5" w:rsidP="004741C9">
      <w:pPr>
        <w:pStyle w:val="ListParagraph"/>
        <w:numPr>
          <w:ilvl w:val="0"/>
          <w:numId w:val="5"/>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 xml:space="preserve">Developing computerized Accounting package </w:t>
      </w:r>
    </w:p>
    <w:p w:rsidR="00C255F5" w:rsidRPr="0019038C" w:rsidRDefault="00C255F5" w:rsidP="004741C9">
      <w:pPr>
        <w:pStyle w:val="ListParagraph"/>
        <w:numPr>
          <w:ilvl w:val="0"/>
          <w:numId w:val="5"/>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System analyses –Developing and implementing internal control systems</w:t>
      </w:r>
    </w:p>
    <w:p w:rsidR="00C255F5" w:rsidRPr="0019038C" w:rsidRDefault="00C255F5" w:rsidP="004741C9">
      <w:pPr>
        <w:pStyle w:val="ListParagraph"/>
        <w:numPr>
          <w:ilvl w:val="0"/>
          <w:numId w:val="5"/>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 xml:space="preserve">In charge of Accounts .Handling all accounting functions </w:t>
      </w:r>
    </w:p>
    <w:p w:rsidR="00C255F5" w:rsidRPr="0019038C" w:rsidRDefault="00C255F5" w:rsidP="004741C9">
      <w:pPr>
        <w:pStyle w:val="ListParagraph"/>
        <w:numPr>
          <w:ilvl w:val="0"/>
          <w:numId w:val="5"/>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In charge of finance. Handling all finance functions including banking credit management etc.</w:t>
      </w:r>
    </w:p>
    <w:p w:rsidR="00C255F5" w:rsidRPr="0019038C" w:rsidRDefault="00C255F5" w:rsidP="004741C9">
      <w:pPr>
        <w:pStyle w:val="ListParagraph"/>
        <w:numPr>
          <w:ilvl w:val="0"/>
          <w:numId w:val="5"/>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Reporting to General Manager</w:t>
      </w:r>
    </w:p>
    <w:p w:rsidR="00A80A49" w:rsidRDefault="00A80A49" w:rsidP="004741C9">
      <w:pPr>
        <w:pStyle w:val="Heading2"/>
        <w:numPr>
          <w:ilvl w:val="0"/>
          <w:numId w:val="4"/>
        </w:numPr>
        <w:ind w:left="1080"/>
        <w:jc w:val="both"/>
        <w:rPr>
          <w:rFonts w:ascii="Arial" w:eastAsia="Times New Roman" w:hAnsi="Arial" w:cs="Arial"/>
          <w:b w:val="0"/>
          <w:color w:val="000000" w:themeColor="text1"/>
          <w:sz w:val="18"/>
          <w:szCs w:val="18"/>
        </w:rPr>
        <w:sectPr w:rsidR="00A80A49" w:rsidSect="00A80A49">
          <w:type w:val="continuous"/>
          <w:pgSz w:w="11906" w:h="16838" w:code="9"/>
          <w:pgMar w:top="720" w:right="720" w:bottom="720" w:left="720" w:header="708" w:footer="708" w:gutter="0"/>
          <w:cols w:num="2" w:space="708"/>
          <w:docGrid w:linePitch="360"/>
        </w:sectPr>
      </w:pPr>
    </w:p>
    <w:p w:rsidR="00C255F5" w:rsidRPr="0019038C" w:rsidRDefault="00C255F5" w:rsidP="004741C9">
      <w:pPr>
        <w:pStyle w:val="Heading2"/>
        <w:numPr>
          <w:ilvl w:val="0"/>
          <w:numId w:val="4"/>
        </w:numPr>
        <w:ind w:left="1080"/>
        <w:jc w:val="both"/>
        <w:rPr>
          <w:rFonts w:ascii="Arial" w:hAnsi="Arial" w:cs="Arial"/>
          <w:b w:val="0"/>
          <w:color w:val="000000" w:themeColor="text1"/>
          <w:sz w:val="18"/>
          <w:szCs w:val="18"/>
        </w:rPr>
      </w:pPr>
      <w:r w:rsidRPr="0019038C">
        <w:rPr>
          <w:rFonts w:ascii="Arial" w:eastAsia="Times New Roman" w:hAnsi="Arial" w:cs="Arial"/>
          <w:b w:val="0"/>
          <w:color w:val="000000" w:themeColor="text1"/>
          <w:sz w:val="18"/>
          <w:szCs w:val="18"/>
        </w:rPr>
        <w:lastRenderedPageBreak/>
        <w:t>1990-93</w:t>
      </w:r>
      <w:r w:rsidRPr="0019038C">
        <w:rPr>
          <w:rFonts w:ascii="Arial" w:hAnsi="Arial" w:cs="Arial"/>
          <w:b w:val="0"/>
          <w:color w:val="000000" w:themeColor="text1"/>
          <w:sz w:val="18"/>
          <w:szCs w:val="18"/>
        </w:rPr>
        <w:t>Alok Textile Industries Ltd Mumbai Chief Accountant</w:t>
      </w:r>
    </w:p>
    <w:p w:rsidR="00A80A49" w:rsidRDefault="00A80A49" w:rsidP="004741C9">
      <w:pPr>
        <w:pStyle w:val="ListParagraph"/>
        <w:numPr>
          <w:ilvl w:val="0"/>
          <w:numId w:val="6"/>
        </w:numPr>
        <w:ind w:left="1440"/>
        <w:jc w:val="both"/>
        <w:rPr>
          <w:rFonts w:ascii="Arial" w:hAnsi="Arial" w:cs="Arial"/>
          <w:color w:val="000000" w:themeColor="text1"/>
          <w:sz w:val="18"/>
          <w:szCs w:val="18"/>
        </w:rPr>
        <w:sectPr w:rsidR="00A80A49" w:rsidSect="00A80A49">
          <w:type w:val="continuous"/>
          <w:pgSz w:w="11906" w:h="16838" w:code="9"/>
          <w:pgMar w:top="720" w:right="720" w:bottom="720" w:left="720" w:header="708" w:footer="708" w:gutter="0"/>
          <w:cols w:space="708"/>
          <w:docGrid w:linePitch="360"/>
        </w:sectPr>
      </w:pPr>
    </w:p>
    <w:p w:rsidR="00C255F5" w:rsidRPr="0019038C" w:rsidRDefault="00C255F5" w:rsidP="004741C9">
      <w:pPr>
        <w:pStyle w:val="ListParagraph"/>
        <w:numPr>
          <w:ilvl w:val="0"/>
          <w:numId w:val="6"/>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 xml:space="preserve">In charge of </w:t>
      </w:r>
      <w:proofErr w:type="spellStart"/>
      <w:r w:rsidRPr="0019038C">
        <w:rPr>
          <w:rFonts w:ascii="Arial" w:hAnsi="Arial" w:cs="Arial"/>
          <w:color w:val="000000" w:themeColor="text1"/>
          <w:sz w:val="18"/>
          <w:szCs w:val="18"/>
        </w:rPr>
        <w:t>Accounts.Finalization</w:t>
      </w:r>
      <w:proofErr w:type="spellEnd"/>
      <w:r w:rsidRPr="0019038C">
        <w:rPr>
          <w:rFonts w:ascii="Arial" w:hAnsi="Arial" w:cs="Arial"/>
          <w:color w:val="000000" w:themeColor="text1"/>
          <w:sz w:val="18"/>
          <w:szCs w:val="18"/>
        </w:rPr>
        <w:t xml:space="preserve"> of accounts of various group companies.</w:t>
      </w:r>
    </w:p>
    <w:p w:rsidR="00C255F5" w:rsidRPr="0019038C" w:rsidRDefault="00C255F5" w:rsidP="004741C9">
      <w:pPr>
        <w:pStyle w:val="ListParagraph"/>
        <w:numPr>
          <w:ilvl w:val="0"/>
          <w:numId w:val="6"/>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t>Handling statutory audits &amp;Tax audits</w:t>
      </w:r>
    </w:p>
    <w:p w:rsidR="00C255F5" w:rsidRPr="0019038C" w:rsidRDefault="00C255F5" w:rsidP="004741C9">
      <w:pPr>
        <w:pStyle w:val="ListParagraph"/>
        <w:numPr>
          <w:ilvl w:val="0"/>
          <w:numId w:val="6"/>
        </w:numPr>
        <w:ind w:left="1440"/>
        <w:jc w:val="both"/>
        <w:rPr>
          <w:rFonts w:ascii="Arial" w:hAnsi="Arial" w:cs="Arial"/>
          <w:color w:val="000000" w:themeColor="text1"/>
          <w:sz w:val="18"/>
          <w:szCs w:val="18"/>
        </w:rPr>
      </w:pPr>
      <w:proofErr w:type="spellStart"/>
      <w:r w:rsidRPr="0019038C">
        <w:rPr>
          <w:rFonts w:ascii="Arial" w:hAnsi="Arial" w:cs="Arial"/>
          <w:color w:val="000000" w:themeColor="text1"/>
          <w:sz w:val="18"/>
          <w:szCs w:val="18"/>
        </w:rPr>
        <w:lastRenderedPageBreak/>
        <w:t>Developmentof</w:t>
      </w:r>
      <w:proofErr w:type="spellEnd"/>
      <w:r w:rsidRPr="0019038C">
        <w:rPr>
          <w:rFonts w:ascii="Arial" w:hAnsi="Arial" w:cs="Arial"/>
          <w:color w:val="000000" w:themeColor="text1"/>
          <w:sz w:val="18"/>
          <w:szCs w:val="18"/>
        </w:rPr>
        <w:t xml:space="preserve"> internal control systems</w:t>
      </w:r>
    </w:p>
    <w:p w:rsidR="00A80A49" w:rsidRDefault="00C255F5" w:rsidP="004741C9">
      <w:pPr>
        <w:pStyle w:val="ListParagraph"/>
        <w:numPr>
          <w:ilvl w:val="0"/>
          <w:numId w:val="6"/>
        </w:numPr>
        <w:ind w:left="1440"/>
        <w:jc w:val="both"/>
        <w:rPr>
          <w:rFonts w:ascii="Arial" w:hAnsi="Arial" w:cs="Arial"/>
          <w:color w:val="000000" w:themeColor="text1"/>
          <w:sz w:val="18"/>
          <w:szCs w:val="18"/>
        </w:rPr>
        <w:sectPr w:rsidR="00A80A49" w:rsidSect="00546C7C">
          <w:type w:val="continuous"/>
          <w:pgSz w:w="11906" w:h="16838" w:code="9"/>
          <w:pgMar w:top="1440" w:right="1080" w:bottom="1440" w:left="1080" w:header="708" w:footer="708" w:gutter="0"/>
          <w:cols w:num="2" w:space="708"/>
          <w:docGrid w:linePitch="360"/>
        </w:sectPr>
      </w:pPr>
      <w:r w:rsidRPr="0019038C">
        <w:rPr>
          <w:rFonts w:ascii="Arial" w:hAnsi="Arial" w:cs="Arial"/>
          <w:color w:val="000000" w:themeColor="text1"/>
          <w:sz w:val="18"/>
          <w:szCs w:val="18"/>
        </w:rPr>
        <w:t>Managing a team of accountants and reporting to VP accounts</w:t>
      </w:r>
    </w:p>
    <w:p w:rsidR="00C255F5" w:rsidRDefault="00C255F5" w:rsidP="004741C9">
      <w:pPr>
        <w:pStyle w:val="ListParagraph"/>
        <w:numPr>
          <w:ilvl w:val="0"/>
          <w:numId w:val="6"/>
        </w:numPr>
        <w:ind w:left="1440"/>
        <w:jc w:val="both"/>
        <w:rPr>
          <w:rFonts w:ascii="Arial" w:hAnsi="Arial" w:cs="Arial"/>
          <w:color w:val="000000" w:themeColor="text1"/>
          <w:sz w:val="18"/>
          <w:szCs w:val="18"/>
        </w:rPr>
      </w:pPr>
      <w:r w:rsidRPr="0019038C">
        <w:rPr>
          <w:rFonts w:ascii="Arial" w:hAnsi="Arial" w:cs="Arial"/>
          <w:color w:val="000000" w:themeColor="text1"/>
          <w:sz w:val="18"/>
          <w:szCs w:val="18"/>
        </w:rPr>
        <w:lastRenderedPageBreak/>
        <w:t>.</w:t>
      </w: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546C7C" w:rsidRDefault="00546C7C" w:rsidP="00C255F5">
      <w:pPr>
        <w:pStyle w:val="NoSpacing"/>
        <w:jc w:val="both"/>
        <w:rPr>
          <w:rFonts w:ascii="Arial" w:hAnsi="Arial" w:cs="Arial"/>
          <w:b/>
          <w:color w:val="31849B" w:themeColor="accent5" w:themeShade="BF"/>
          <w:sz w:val="18"/>
          <w:szCs w:val="18"/>
        </w:rPr>
      </w:pPr>
    </w:p>
    <w:p w:rsidR="00C255F5" w:rsidRPr="004741C9" w:rsidRDefault="00C255F5" w:rsidP="00C255F5">
      <w:pPr>
        <w:pStyle w:val="NoSpacing"/>
        <w:jc w:val="both"/>
        <w:rPr>
          <w:rFonts w:ascii="Arial" w:hAnsi="Arial" w:cs="Arial"/>
          <w:b/>
          <w:color w:val="31849B" w:themeColor="accent5" w:themeShade="BF"/>
          <w:sz w:val="18"/>
          <w:szCs w:val="18"/>
        </w:rPr>
      </w:pPr>
      <w:r w:rsidRPr="004741C9">
        <w:rPr>
          <w:rFonts w:ascii="Arial" w:hAnsi="Arial" w:cs="Arial"/>
          <w:b/>
          <w:color w:val="31849B" w:themeColor="accent5" w:themeShade="BF"/>
          <w:sz w:val="18"/>
          <w:szCs w:val="18"/>
        </w:rPr>
        <w:t>EDUCATION</w:t>
      </w:r>
    </w:p>
    <w:p w:rsidR="00C255F5" w:rsidRPr="0019038C" w:rsidRDefault="00C255F5" w:rsidP="00C255F5">
      <w:pPr>
        <w:pStyle w:val="NoSpacing"/>
        <w:jc w:val="both"/>
        <w:rPr>
          <w:rFonts w:ascii="Arial" w:hAnsi="Arial" w:cs="Arial"/>
          <w:color w:val="31849B" w:themeColor="accent5" w:themeShade="BF"/>
          <w:sz w:val="18"/>
          <w:szCs w:val="18"/>
        </w:rPr>
      </w:pP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1.  QUALIFIED CHARTERED ACCOUNTANT (QUALIFIED IN 1994)</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2.  QUALIFIED COST ACCOUNTANT - ICMA (ICWA)</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 xml:space="preserve">3.  </w:t>
      </w:r>
      <w:bookmarkStart w:id="0" w:name="_GoBack"/>
      <w:bookmarkEnd w:id="0"/>
      <w:r w:rsidRPr="0019038C">
        <w:rPr>
          <w:rFonts w:ascii="Arial" w:hAnsi="Arial" w:cs="Arial"/>
          <w:sz w:val="18"/>
          <w:szCs w:val="18"/>
        </w:rPr>
        <w:t xml:space="preserve">QUALIFIED (except one paper) COMPANY SECTRATARY - CS </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4.  B.Com with Cost Accounting specialization.</w:t>
      </w:r>
    </w:p>
    <w:p w:rsidR="00C255F5" w:rsidRPr="0019038C" w:rsidRDefault="00C255F5" w:rsidP="006D3FDD">
      <w:pPr>
        <w:ind w:left="720"/>
        <w:jc w:val="both"/>
        <w:rPr>
          <w:rFonts w:ascii="Arial" w:hAnsi="Arial" w:cs="Arial"/>
          <w:sz w:val="18"/>
          <w:szCs w:val="18"/>
          <w:u w:val="single"/>
        </w:rPr>
      </w:pPr>
      <w:r w:rsidRPr="0019038C">
        <w:rPr>
          <w:rFonts w:ascii="Arial" w:hAnsi="Arial" w:cs="Arial"/>
          <w:sz w:val="18"/>
          <w:szCs w:val="18"/>
          <w:u w:val="single"/>
        </w:rPr>
        <w:t>At present doing</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 xml:space="preserve">1. US CPA   </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2. MBA (international Business) Final year</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3. LLB (3 years) first year</w:t>
      </w:r>
    </w:p>
    <w:p w:rsidR="00C255F5" w:rsidRPr="0019038C" w:rsidRDefault="00C255F5" w:rsidP="006D3FDD">
      <w:pPr>
        <w:ind w:left="720"/>
        <w:jc w:val="both"/>
        <w:rPr>
          <w:rFonts w:ascii="Arial" w:hAnsi="Arial" w:cs="Arial"/>
          <w:sz w:val="18"/>
          <w:szCs w:val="18"/>
          <w:u w:val="single"/>
        </w:rPr>
      </w:pPr>
      <w:r w:rsidRPr="0019038C">
        <w:rPr>
          <w:rFonts w:ascii="Arial" w:hAnsi="Arial" w:cs="Arial"/>
          <w:sz w:val="18"/>
          <w:szCs w:val="18"/>
          <w:u w:val="single"/>
        </w:rPr>
        <w:t>Additional qualifications</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1.  Diploma in computer operations.</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2.  Undergone training on IFRS</w:t>
      </w:r>
    </w:p>
    <w:p w:rsidR="00C255F5" w:rsidRPr="0019038C" w:rsidRDefault="00C255F5" w:rsidP="006D3FDD">
      <w:pPr>
        <w:ind w:left="720"/>
        <w:jc w:val="both"/>
        <w:rPr>
          <w:rFonts w:ascii="Arial" w:hAnsi="Arial" w:cs="Arial"/>
          <w:sz w:val="18"/>
          <w:szCs w:val="18"/>
        </w:rPr>
      </w:pPr>
      <w:r w:rsidRPr="0019038C">
        <w:rPr>
          <w:rFonts w:ascii="Arial" w:hAnsi="Arial" w:cs="Arial"/>
          <w:sz w:val="18"/>
          <w:szCs w:val="18"/>
        </w:rPr>
        <w:t>3. Certificate on Information technology for Cost and Management accounting</w:t>
      </w:r>
    </w:p>
    <w:p w:rsidR="006D3FDD" w:rsidRPr="004741C9" w:rsidRDefault="006D3FDD" w:rsidP="006D3FDD">
      <w:pPr>
        <w:pStyle w:val="NoSpacing"/>
        <w:jc w:val="both"/>
        <w:rPr>
          <w:rFonts w:ascii="Arial" w:hAnsi="Arial" w:cs="Arial"/>
          <w:b/>
          <w:color w:val="31849B" w:themeColor="accent5" w:themeShade="BF"/>
          <w:sz w:val="18"/>
          <w:szCs w:val="18"/>
        </w:rPr>
      </w:pPr>
      <w:r w:rsidRPr="004741C9">
        <w:rPr>
          <w:rFonts w:ascii="Arial" w:hAnsi="Arial" w:cs="Arial"/>
          <w:b/>
          <w:color w:val="31849B" w:themeColor="accent5" w:themeShade="BF"/>
          <w:sz w:val="18"/>
          <w:szCs w:val="18"/>
        </w:rPr>
        <w:t>SKILLS</w:t>
      </w:r>
    </w:p>
    <w:p w:rsidR="006D3FDD" w:rsidRPr="0019038C" w:rsidRDefault="006D3FDD" w:rsidP="006D3FDD">
      <w:pPr>
        <w:ind w:left="720"/>
        <w:jc w:val="both"/>
        <w:rPr>
          <w:rFonts w:ascii="Arial" w:hAnsi="Arial" w:cs="Arial"/>
          <w:sz w:val="18"/>
          <w:szCs w:val="18"/>
        </w:rPr>
      </w:pPr>
      <w:proofErr w:type="gramStart"/>
      <w:r w:rsidRPr="0019038C">
        <w:rPr>
          <w:rFonts w:ascii="Arial" w:hAnsi="Arial" w:cs="Arial"/>
          <w:sz w:val="18"/>
          <w:szCs w:val="18"/>
        </w:rPr>
        <w:t>1.DIRECT</w:t>
      </w:r>
      <w:proofErr w:type="gramEnd"/>
      <w:r w:rsidRPr="0019038C">
        <w:rPr>
          <w:rFonts w:ascii="Arial" w:hAnsi="Arial" w:cs="Arial"/>
          <w:sz w:val="18"/>
          <w:szCs w:val="18"/>
        </w:rPr>
        <w:t xml:space="preserve"> TAXATION ASSESSMSNTS AND APPEAL ,.INDIRECT TAXATION ASSESSMSNT AND REFUNDS ,</w:t>
      </w:r>
    </w:p>
    <w:p w:rsidR="006D3FDD" w:rsidRPr="0019038C" w:rsidRDefault="006D3FDD" w:rsidP="006D3FDD">
      <w:pPr>
        <w:ind w:left="720"/>
        <w:jc w:val="both"/>
        <w:rPr>
          <w:rFonts w:ascii="Arial" w:hAnsi="Arial" w:cs="Arial"/>
          <w:sz w:val="18"/>
          <w:szCs w:val="18"/>
        </w:rPr>
      </w:pPr>
      <w:proofErr w:type="gramStart"/>
      <w:r w:rsidRPr="0019038C">
        <w:rPr>
          <w:rFonts w:ascii="Arial" w:hAnsi="Arial" w:cs="Arial"/>
          <w:sz w:val="18"/>
          <w:szCs w:val="18"/>
        </w:rPr>
        <w:t>2..NEGOTIATION</w:t>
      </w:r>
      <w:proofErr w:type="gramEnd"/>
      <w:r w:rsidRPr="0019038C">
        <w:rPr>
          <w:rFonts w:ascii="Arial" w:hAnsi="Arial" w:cs="Arial"/>
          <w:sz w:val="18"/>
          <w:szCs w:val="18"/>
        </w:rPr>
        <w:t xml:space="preserve"> WITH GOVERNMENT , </w:t>
      </w:r>
    </w:p>
    <w:p w:rsidR="006D3FDD" w:rsidRPr="0019038C" w:rsidRDefault="006D3FDD" w:rsidP="006D3FDD">
      <w:pPr>
        <w:ind w:left="720"/>
        <w:jc w:val="both"/>
        <w:rPr>
          <w:rFonts w:ascii="Arial" w:hAnsi="Arial" w:cs="Arial"/>
          <w:sz w:val="18"/>
          <w:szCs w:val="18"/>
        </w:rPr>
      </w:pPr>
      <w:proofErr w:type="gramStart"/>
      <w:r w:rsidRPr="0019038C">
        <w:rPr>
          <w:rFonts w:ascii="Arial" w:hAnsi="Arial" w:cs="Arial"/>
          <w:sz w:val="18"/>
          <w:szCs w:val="18"/>
        </w:rPr>
        <w:t>3.COSTING</w:t>
      </w:r>
      <w:proofErr w:type="gramEnd"/>
      <w:r w:rsidRPr="0019038C">
        <w:rPr>
          <w:rFonts w:ascii="Arial" w:hAnsi="Arial" w:cs="Arial"/>
          <w:sz w:val="18"/>
          <w:szCs w:val="18"/>
        </w:rPr>
        <w:t xml:space="preserve"> </w:t>
      </w:r>
    </w:p>
    <w:p w:rsidR="006D3FDD" w:rsidRPr="0019038C" w:rsidRDefault="006D3FDD" w:rsidP="006D3FDD">
      <w:pPr>
        <w:ind w:left="720"/>
        <w:jc w:val="both"/>
        <w:rPr>
          <w:rFonts w:ascii="Arial" w:hAnsi="Arial" w:cs="Arial"/>
          <w:sz w:val="18"/>
          <w:szCs w:val="18"/>
        </w:rPr>
      </w:pPr>
      <w:r w:rsidRPr="0019038C">
        <w:rPr>
          <w:rFonts w:ascii="Arial" w:hAnsi="Arial" w:cs="Arial"/>
          <w:sz w:val="18"/>
          <w:szCs w:val="18"/>
        </w:rPr>
        <w:t>4.</w:t>
      </w:r>
      <w:proofErr w:type="gramStart"/>
      <w:r w:rsidRPr="0019038C">
        <w:rPr>
          <w:rFonts w:ascii="Arial" w:hAnsi="Arial" w:cs="Arial"/>
          <w:sz w:val="18"/>
          <w:szCs w:val="18"/>
        </w:rPr>
        <w:t>,MIS</w:t>
      </w:r>
      <w:proofErr w:type="gramEnd"/>
      <w:r w:rsidRPr="0019038C">
        <w:rPr>
          <w:rFonts w:ascii="Arial" w:hAnsi="Arial" w:cs="Arial"/>
          <w:sz w:val="18"/>
          <w:szCs w:val="18"/>
        </w:rPr>
        <w:t xml:space="preserve">, </w:t>
      </w:r>
    </w:p>
    <w:p w:rsidR="006D3FDD" w:rsidRDefault="006D3FDD" w:rsidP="0019038C">
      <w:pPr>
        <w:ind w:left="720"/>
        <w:jc w:val="both"/>
        <w:rPr>
          <w:rFonts w:ascii="Arial" w:hAnsi="Arial" w:cs="Arial"/>
          <w:sz w:val="18"/>
          <w:szCs w:val="18"/>
        </w:rPr>
      </w:pPr>
      <w:proofErr w:type="gramStart"/>
      <w:r w:rsidRPr="0019038C">
        <w:rPr>
          <w:rFonts w:ascii="Arial" w:hAnsi="Arial" w:cs="Arial"/>
          <w:sz w:val="18"/>
          <w:szCs w:val="18"/>
        </w:rPr>
        <w:t>5.HANDLING</w:t>
      </w:r>
      <w:proofErr w:type="gramEnd"/>
      <w:r w:rsidRPr="0019038C">
        <w:rPr>
          <w:rFonts w:ascii="Arial" w:hAnsi="Arial" w:cs="Arial"/>
          <w:sz w:val="18"/>
          <w:szCs w:val="18"/>
        </w:rPr>
        <w:t xml:space="preserve"> AUDITS</w:t>
      </w:r>
    </w:p>
    <w:p w:rsidR="00546C7C" w:rsidRPr="0019038C" w:rsidRDefault="00546C7C" w:rsidP="0019038C">
      <w:pPr>
        <w:ind w:left="720"/>
        <w:jc w:val="both"/>
        <w:rPr>
          <w:rFonts w:ascii="Arial" w:hAnsi="Arial" w:cs="Arial"/>
          <w:b/>
          <w:sz w:val="18"/>
          <w:szCs w:val="18"/>
        </w:rPr>
      </w:pPr>
    </w:p>
    <w:p w:rsidR="00C255F5" w:rsidRDefault="004741C9" w:rsidP="004741C9">
      <w:pPr>
        <w:pStyle w:val="NoSpacing"/>
        <w:jc w:val="both"/>
        <w:rPr>
          <w:rFonts w:ascii="Arial" w:hAnsi="Arial" w:cs="Arial"/>
          <w:b/>
          <w:color w:val="31849B" w:themeColor="accent5" w:themeShade="BF"/>
          <w:sz w:val="18"/>
          <w:szCs w:val="18"/>
        </w:rPr>
      </w:pPr>
      <w:r>
        <w:rPr>
          <w:rFonts w:ascii="Arial" w:hAnsi="Arial" w:cs="Arial"/>
          <w:b/>
          <w:color w:val="31849B" w:themeColor="accent5" w:themeShade="BF"/>
          <w:sz w:val="18"/>
          <w:szCs w:val="18"/>
        </w:rPr>
        <w:t>REFERENCE</w:t>
      </w:r>
    </w:p>
    <w:p w:rsidR="004741C9" w:rsidRPr="004741C9" w:rsidRDefault="004741C9" w:rsidP="004741C9">
      <w:pPr>
        <w:pStyle w:val="NoSpacing"/>
        <w:jc w:val="both"/>
        <w:rPr>
          <w:rFonts w:ascii="Arial" w:hAnsi="Arial" w:cs="Arial"/>
          <w:b/>
          <w:color w:val="31849B" w:themeColor="accent5" w:themeShade="BF"/>
          <w:sz w:val="18"/>
          <w:szCs w:val="18"/>
        </w:rPr>
      </w:pPr>
    </w:p>
    <w:p w:rsidR="00C255F5" w:rsidRPr="0019038C" w:rsidRDefault="00C255F5" w:rsidP="004741C9">
      <w:pPr>
        <w:ind w:left="720"/>
        <w:jc w:val="both"/>
        <w:rPr>
          <w:rFonts w:ascii="Arial" w:hAnsi="Arial" w:cs="Arial"/>
          <w:sz w:val="18"/>
          <w:szCs w:val="18"/>
        </w:rPr>
      </w:pPr>
      <w:r w:rsidRPr="0019038C">
        <w:rPr>
          <w:rFonts w:ascii="Arial" w:hAnsi="Arial" w:cs="Arial"/>
          <w:sz w:val="18"/>
          <w:szCs w:val="18"/>
        </w:rPr>
        <w:t>Can produce if needed</w:t>
      </w:r>
    </w:p>
    <w:p w:rsidR="00C255F5" w:rsidRPr="0019038C" w:rsidRDefault="00C255F5" w:rsidP="00C255F5">
      <w:pPr>
        <w:pStyle w:val="NoSpacing"/>
        <w:jc w:val="both"/>
        <w:rPr>
          <w:rFonts w:ascii="Arial" w:hAnsi="Arial" w:cs="Arial"/>
          <w:color w:val="000000" w:themeColor="text1"/>
          <w:sz w:val="18"/>
          <w:szCs w:val="18"/>
          <w:u w:val="single"/>
        </w:rPr>
      </w:pPr>
    </w:p>
    <w:p w:rsidR="00C255F5" w:rsidRPr="00E93B6B" w:rsidRDefault="00C255F5" w:rsidP="00C255F5">
      <w:pPr>
        <w:pStyle w:val="NoSpacing"/>
        <w:jc w:val="both"/>
        <w:rPr>
          <w:rFonts w:ascii="Bookman Old Style" w:hAnsi="Bookman Old Style" w:cs="Arial"/>
          <w:color w:val="000000" w:themeColor="text1"/>
          <w:u w:val="single"/>
        </w:rPr>
      </w:pPr>
    </w:p>
    <w:p w:rsidR="00C255F5" w:rsidRPr="00E93B6B" w:rsidRDefault="00C255F5" w:rsidP="00C255F5">
      <w:pPr>
        <w:pStyle w:val="NoSpacing"/>
        <w:jc w:val="both"/>
        <w:rPr>
          <w:rFonts w:ascii="Bookman Old Style" w:hAnsi="Bookman Old Style" w:cs="Arial"/>
          <w:color w:val="000000" w:themeColor="text1"/>
          <w:u w:val="single"/>
        </w:rPr>
      </w:pPr>
    </w:p>
    <w:p w:rsidR="00C255F5" w:rsidRPr="00E93B6B" w:rsidRDefault="00C255F5" w:rsidP="00C255F5">
      <w:pPr>
        <w:ind w:left="720"/>
        <w:jc w:val="both"/>
        <w:rPr>
          <w:rFonts w:ascii="Bookman Old Style" w:hAnsi="Bookman Old Style" w:cs="Arial"/>
        </w:rPr>
      </w:pPr>
    </w:p>
    <w:p w:rsidR="00F96567" w:rsidRDefault="00F96567" w:rsidP="00C255F5">
      <w:pPr>
        <w:ind w:left="720"/>
        <w:jc w:val="both"/>
      </w:pPr>
    </w:p>
    <w:sectPr w:rsidR="00F96567" w:rsidSect="00A80A49">
      <w:type w:val="continuous"/>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97380"/>
    <w:multiLevelType w:val="hybridMultilevel"/>
    <w:tmpl w:val="199AA05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766BA"/>
    <w:multiLevelType w:val="hybridMultilevel"/>
    <w:tmpl w:val="926E332E"/>
    <w:lvl w:ilvl="0" w:tplc="0409000D">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nsid w:val="3A657C30"/>
    <w:multiLevelType w:val="hybridMultilevel"/>
    <w:tmpl w:val="1310AB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9E2A60"/>
    <w:multiLevelType w:val="hybridMultilevel"/>
    <w:tmpl w:val="6588A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C6CEB"/>
    <w:multiLevelType w:val="hybridMultilevel"/>
    <w:tmpl w:val="9656FE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A46481"/>
    <w:multiLevelType w:val="hybridMultilevel"/>
    <w:tmpl w:val="0C5C9C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5556"/>
    <w:rsid w:val="0019038C"/>
    <w:rsid w:val="002254B3"/>
    <w:rsid w:val="0026118C"/>
    <w:rsid w:val="004741C9"/>
    <w:rsid w:val="004938DE"/>
    <w:rsid w:val="00546C7C"/>
    <w:rsid w:val="00590E0E"/>
    <w:rsid w:val="006B6ACA"/>
    <w:rsid w:val="006D3FDD"/>
    <w:rsid w:val="006D5E14"/>
    <w:rsid w:val="00793347"/>
    <w:rsid w:val="007A5D42"/>
    <w:rsid w:val="008260AA"/>
    <w:rsid w:val="00846222"/>
    <w:rsid w:val="008E72D0"/>
    <w:rsid w:val="0090109C"/>
    <w:rsid w:val="00930303"/>
    <w:rsid w:val="00A80A49"/>
    <w:rsid w:val="00AB5556"/>
    <w:rsid w:val="00C255F5"/>
    <w:rsid w:val="00C71697"/>
    <w:rsid w:val="00C96EF0"/>
    <w:rsid w:val="00E2441A"/>
    <w:rsid w:val="00F933D7"/>
    <w:rsid w:val="00F965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556"/>
  </w:style>
  <w:style w:type="paragraph" w:styleId="Heading1">
    <w:name w:val="heading 1"/>
    <w:basedOn w:val="Normal"/>
    <w:next w:val="Normal"/>
    <w:link w:val="Heading1Char"/>
    <w:uiPriority w:val="9"/>
    <w:qFormat/>
    <w:rsid w:val="00C255F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C255F5"/>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55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5556"/>
  </w:style>
  <w:style w:type="paragraph" w:styleId="NoSpacing">
    <w:name w:val="No Spacing"/>
    <w:uiPriority w:val="1"/>
    <w:qFormat/>
    <w:rsid w:val="00AB5556"/>
    <w:pPr>
      <w:spacing w:after="0" w:line="240" w:lineRule="auto"/>
    </w:pPr>
    <w:rPr>
      <w:lang w:val="en-US"/>
    </w:rPr>
  </w:style>
  <w:style w:type="paragraph" w:styleId="NormalWeb">
    <w:name w:val="Normal (Web)"/>
    <w:basedOn w:val="Normal"/>
    <w:uiPriority w:val="99"/>
    <w:semiHidden/>
    <w:unhideWhenUsed/>
    <w:rsid w:val="00AB55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55F5"/>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255F5"/>
    <w:pPr>
      <w:ind w:left="720"/>
      <w:contextualSpacing/>
    </w:pPr>
    <w:rPr>
      <w:lang w:val="en-US"/>
    </w:rPr>
  </w:style>
  <w:style w:type="character" w:customStyle="1" w:styleId="Heading1Char">
    <w:name w:val="Heading 1 Char"/>
    <w:basedOn w:val="DefaultParagraphFont"/>
    <w:link w:val="Heading1"/>
    <w:uiPriority w:val="9"/>
    <w:rsid w:val="00C255F5"/>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9010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amachand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2015-06-24T03:52:00Z</dcterms:created>
  <dcterms:modified xsi:type="dcterms:W3CDTF">2015-06-24T03:56:00Z</dcterms:modified>
</cp:coreProperties>
</file>