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B6" w:rsidRPr="0027795A" w:rsidRDefault="00BB09B1" w:rsidP="00875B04">
      <w:pPr>
        <w:pStyle w:val="NoSpacing"/>
        <w:rPr>
          <w:sz w:val="16"/>
          <w:szCs w:val="16"/>
        </w:rPr>
      </w:pPr>
      <w:r w:rsidRPr="0027795A">
        <w:rPr>
          <w:sz w:val="16"/>
          <w:szCs w:val="16"/>
        </w:rPr>
        <w:t>Hashing</w:t>
      </w:r>
      <w:r w:rsidR="00B0704D" w:rsidRPr="0027795A">
        <w:rPr>
          <w:sz w:val="16"/>
          <w:szCs w:val="16"/>
        </w:rPr>
        <w:t xml:space="preserve"> Algorithms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1020"/>
        <w:gridCol w:w="3048"/>
        <w:gridCol w:w="2070"/>
        <w:gridCol w:w="1890"/>
        <w:gridCol w:w="1548"/>
        <w:gridCol w:w="1368"/>
        <w:gridCol w:w="2304"/>
      </w:tblGrid>
      <w:tr w:rsidR="004549FF" w:rsidRPr="0027795A" w:rsidTr="0027795A">
        <w:tc>
          <w:tcPr>
            <w:tcW w:w="102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Acronym</w:t>
            </w:r>
          </w:p>
        </w:tc>
        <w:tc>
          <w:tcPr>
            <w:tcW w:w="3048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Name</w:t>
            </w:r>
          </w:p>
        </w:tc>
        <w:tc>
          <w:tcPr>
            <w:tcW w:w="207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Other Versions</w:t>
            </w:r>
          </w:p>
        </w:tc>
        <w:tc>
          <w:tcPr>
            <w:tcW w:w="189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Bit Length(s)</w:t>
            </w:r>
          </w:p>
        </w:tc>
        <w:tc>
          <w:tcPr>
            <w:tcW w:w="1548" w:type="dxa"/>
          </w:tcPr>
          <w:p w:rsidR="004549FF" w:rsidRPr="0027795A" w:rsidRDefault="00E80B3C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Secure</w:t>
            </w:r>
            <w:r w:rsidR="008012CA" w:rsidRPr="0027795A">
              <w:rPr>
                <w:sz w:val="16"/>
                <w:szCs w:val="16"/>
              </w:rPr>
              <w:t>?</w:t>
            </w:r>
          </w:p>
        </w:tc>
        <w:tc>
          <w:tcPr>
            <w:tcW w:w="1368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Used With</w:t>
            </w:r>
          </w:p>
        </w:tc>
        <w:tc>
          <w:tcPr>
            <w:tcW w:w="2304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Notes</w:t>
            </w:r>
          </w:p>
        </w:tc>
      </w:tr>
      <w:tr w:rsidR="004549FF" w:rsidRPr="0027795A" w:rsidTr="0027795A">
        <w:tc>
          <w:tcPr>
            <w:tcW w:w="102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MD5</w:t>
            </w:r>
          </w:p>
        </w:tc>
        <w:tc>
          <w:tcPr>
            <w:tcW w:w="3048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Message Digest</w:t>
            </w:r>
          </w:p>
        </w:tc>
        <w:tc>
          <w:tcPr>
            <w:tcW w:w="2070" w:type="dxa"/>
          </w:tcPr>
          <w:p w:rsidR="004549FF" w:rsidRPr="0027795A" w:rsidRDefault="00B0704D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 xml:space="preserve"> MD2, MD4</w:t>
            </w:r>
          </w:p>
        </w:tc>
        <w:tc>
          <w:tcPr>
            <w:tcW w:w="189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128</w:t>
            </w:r>
          </w:p>
        </w:tc>
        <w:tc>
          <w:tcPr>
            <w:tcW w:w="1548" w:type="dxa"/>
          </w:tcPr>
          <w:p w:rsidR="004549FF" w:rsidRPr="0027795A" w:rsidRDefault="00E80B3C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 - collisions</w:t>
            </w:r>
          </w:p>
        </w:tc>
        <w:tc>
          <w:tcPr>
            <w:tcW w:w="1368" w:type="dxa"/>
          </w:tcPr>
          <w:p w:rsidR="004549FF" w:rsidRPr="0027795A" w:rsidRDefault="00E12BB6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 xml:space="preserve">Files, </w:t>
            </w:r>
            <w:r w:rsidR="004549FF" w:rsidRPr="0027795A">
              <w:rPr>
                <w:sz w:val="16"/>
                <w:szCs w:val="16"/>
              </w:rPr>
              <w:t>CHAP, NTLM</w:t>
            </w:r>
          </w:p>
        </w:tc>
        <w:tc>
          <w:tcPr>
            <w:tcW w:w="2304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</w:p>
        </w:tc>
      </w:tr>
      <w:tr w:rsidR="004549FF" w:rsidRPr="0027795A" w:rsidTr="00C548A6">
        <w:tc>
          <w:tcPr>
            <w:tcW w:w="102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SHA</w:t>
            </w:r>
          </w:p>
        </w:tc>
        <w:tc>
          <w:tcPr>
            <w:tcW w:w="3048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Secure Hashing Algorithm</w:t>
            </w:r>
          </w:p>
        </w:tc>
        <w:tc>
          <w:tcPr>
            <w:tcW w:w="207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SHA2</w:t>
            </w:r>
            <w:r w:rsidR="00E12BB6" w:rsidRPr="0027795A">
              <w:rPr>
                <w:sz w:val="16"/>
                <w:szCs w:val="16"/>
              </w:rPr>
              <w:t xml:space="preserve"> (preferred)</w:t>
            </w:r>
            <w:r w:rsidRPr="0027795A">
              <w:rPr>
                <w:sz w:val="16"/>
                <w:szCs w:val="16"/>
              </w:rPr>
              <w:t>, SHA3</w:t>
            </w:r>
          </w:p>
        </w:tc>
        <w:tc>
          <w:tcPr>
            <w:tcW w:w="1890" w:type="dxa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SHA-160</w:t>
            </w:r>
          </w:p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SAH2-224,256, 334, 512</w:t>
            </w:r>
          </w:p>
        </w:tc>
        <w:tc>
          <w:tcPr>
            <w:tcW w:w="1548" w:type="dxa"/>
          </w:tcPr>
          <w:p w:rsidR="004549FF" w:rsidRPr="0027795A" w:rsidRDefault="00E80B3C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 xml:space="preserve">SHA, no </w:t>
            </w:r>
            <w:r w:rsidR="008012CA" w:rsidRPr="0027795A">
              <w:rPr>
                <w:sz w:val="16"/>
                <w:szCs w:val="16"/>
              </w:rPr>
              <w:t>–</w:t>
            </w:r>
            <w:r w:rsidRPr="0027795A">
              <w:rPr>
                <w:sz w:val="16"/>
                <w:szCs w:val="16"/>
              </w:rPr>
              <w:t xml:space="preserve"> collisions</w:t>
            </w:r>
          </w:p>
          <w:p w:rsidR="008012CA" w:rsidRPr="0027795A" w:rsidRDefault="008012CA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SHA2, yes, not broken yet</w:t>
            </w:r>
          </w:p>
        </w:tc>
        <w:tc>
          <w:tcPr>
            <w:tcW w:w="1368" w:type="dxa"/>
            <w:shd w:val="clear" w:color="auto" w:fill="auto"/>
          </w:tcPr>
          <w:p w:rsidR="004549FF" w:rsidRPr="0027795A" w:rsidRDefault="004549FF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304" w:type="dxa"/>
          </w:tcPr>
          <w:p w:rsidR="004549FF" w:rsidRPr="0027795A" w:rsidRDefault="006B0A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SHA2 – most widely used hash algorithm</w:t>
            </w:r>
          </w:p>
        </w:tc>
      </w:tr>
      <w:tr w:rsidR="00B0704D" w:rsidRPr="0027795A" w:rsidTr="00C548A6">
        <w:tc>
          <w:tcPr>
            <w:tcW w:w="1020" w:type="dxa"/>
          </w:tcPr>
          <w:p w:rsidR="00B0704D" w:rsidRPr="0027795A" w:rsidRDefault="00B0704D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RIPEMD</w:t>
            </w:r>
          </w:p>
        </w:tc>
        <w:tc>
          <w:tcPr>
            <w:tcW w:w="3048" w:type="dxa"/>
          </w:tcPr>
          <w:p w:rsidR="00B0704D" w:rsidRPr="0027795A" w:rsidRDefault="00B0704D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RACE Integrity Primitives Evaluation Message Digest</w:t>
            </w:r>
          </w:p>
        </w:tc>
        <w:tc>
          <w:tcPr>
            <w:tcW w:w="2070" w:type="dxa"/>
          </w:tcPr>
          <w:p w:rsidR="00B0704D" w:rsidRPr="0027795A" w:rsidRDefault="00B0704D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RIPMD-160, RIPEMD-256, RIPEMD-320</w:t>
            </w:r>
          </w:p>
        </w:tc>
        <w:tc>
          <w:tcPr>
            <w:tcW w:w="1890" w:type="dxa"/>
          </w:tcPr>
          <w:p w:rsidR="00B0704D" w:rsidRPr="0027795A" w:rsidRDefault="00B0704D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160, 256, 320</w:t>
            </w:r>
          </w:p>
        </w:tc>
        <w:tc>
          <w:tcPr>
            <w:tcW w:w="1548" w:type="dxa"/>
          </w:tcPr>
          <w:p w:rsidR="00B0704D" w:rsidRPr="0027795A" w:rsidRDefault="00E80B3C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RIPEMD, no, replaced by RIPEMD-160</w:t>
            </w:r>
          </w:p>
        </w:tc>
        <w:tc>
          <w:tcPr>
            <w:tcW w:w="1368" w:type="dxa"/>
            <w:shd w:val="clear" w:color="auto" w:fill="auto"/>
          </w:tcPr>
          <w:p w:rsidR="00B0704D" w:rsidRPr="0027795A" w:rsidRDefault="00B0704D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304" w:type="dxa"/>
          </w:tcPr>
          <w:p w:rsidR="00B0704D" w:rsidRPr="0027795A" w:rsidRDefault="006B0A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Based on MD4.</w:t>
            </w:r>
          </w:p>
        </w:tc>
      </w:tr>
    </w:tbl>
    <w:p w:rsidR="00BE6DB6" w:rsidRPr="0027795A" w:rsidRDefault="00BE6DB6" w:rsidP="00875B04">
      <w:pPr>
        <w:pStyle w:val="NoSpacing"/>
        <w:rPr>
          <w:sz w:val="16"/>
          <w:szCs w:val="16"/>
        </w:rPr>
      </w:pPr>
    </w:p>
    <w:p w:rsidR="00B0704D" w:rsidRPr="0027795A" w:rsidRDefault="00B0704D" w:rsidP="00875B04">
      <w:pPr>
        <w:pStyle w:val="NoSpacing"/>
        <w:rPr>
          <w:sz w:val="16"/>
          <w:szCs w:val="16"/>
        </w:rPr>
      </w:pPr>
    </w:p>
    <w:p w:rsidR="00B0704D" w:rsidRPr="0027795A" w:rsidRDefault="00B0704D" w:rsidP="00875B04">
      <w:pPr>
        <w:pStyle w:val="NoSpacing"/>
        <w:rPr>
          <w:sz w:val="16"/>
          <w:szCs w:val="16"/>
        </w:rPr>
      </w:pPr>
      <w:r w:rsidRPr="0027795A">
        <w:rPr>
          <w:sz w:val="16"/>
          <w:szCs w:val="16"/>
        </w:rPr>
        <w:t>Hashing Method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1020"/>
        <w:gridCol w:w="3743"/>
        <w:gridCol w:w="4075"/>
        <w:gridCol w:w="4410"/>
      </w:tblGrid>
      <w:tr w:rsidR="00B0704D" w:rsidRPr="0027795A" w:rsidTr="00B0704D">
        <w:tc>
          <w:tcPr>
            <w:tcW w:w="1020" w:type="dxa"/>
          </w:tcPr>
          <w:p w:rsidR="00B0704D" w:rsidRPr="0027795A" w:rsidRDefault="00B0704D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Acronym</w:t>
            </w:r>
          </w:p>
        </w:tc>
        <w:tc>
          <w:tcPr>
            <w:tcW w:w="3743" w:type="dxa"/>
          </w:tcPr>
          <w:p w:rsidR="00B0704D" w:rsidRPr="0027795A" w:rsidRDefault="00B0704D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Name</w:t>
            </w:r>
          </w:p>
        </w:tc>
        <w:tc>
          <w:tcPr>
            <w:tcW w:w="4075" w:type="dxa"/>
          </w:tcPr>
          <w:p w:rsidR="00B0704D" w:rsidRPr="0027795A" w:rsidRDefault="00B0704D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Used With</w:t>
            </w:r>
          </w:p>
        </w:tc>
        <w:tc>
          <w:tcPr>
            <w:tcW w:w="4410" w:type="dxa"/>
          </w:tcPr>
          <w:p w:rsidR="00B0704D" w:rsidRPr="0027795A" w:rsidRDefault="00B0704D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Notes</w:t>
            </w:r>
          </w:p>
        </w:tc>
      </w:tr>
      <w:tr w:rsidR="00B0704D" w:rsidRPr="0027795A" w:rsidTr="0027795A">
        <w:trPr>
          <w:trHeight w:val="350"/>
        </w:trPr>
        <w:tc>
          <w:tcPr>
            <w:tcW w:w="1020" w:type="dxa"/>
          </w:tcPr>
          <w:p w:rsidR="00B0704D" w:rsidRPr="0027795A" w:rsidRDefault="00B0704D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HMAC</w:t>
            </w:r>
          </w:p>
        </w:tc>
        <w:tc>
          <w:tcPr>
            <w:tcW w:w="3743" w:type="dxa"/>
          </w:tcPr>
          <w:p w:rsidR="00B0704D" w:rsidRPr="0027795A" w:rsidRDefault="00B0704D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Hashed Message Authentication Code</w:t>
            </w:r>
          </w:p>
        </w:tc>
        <w:tc>
          <w:tcPr>
            <w:tcW w:w="4075" w:type="dxa"/>
          </w:tcPr>
          <w:p w:rsidR="00B0704D" w:rsidRPr="0027795A" w:rsidRDefault="00B0704D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HOTP, PBKDF2, IPSEC, TLS (can use any hash algorithm for the hashing function)</w:t>
            </w:r>
          </w:p>
        </w:tc>
        <w:tc>
          <w:tcPr>
            <w:tcW w:w="4410" w:type="dxa"/>
          </w:tcPr>
          <w:p w:rsidR="00B0704D" w:rsidRPr="0027795A" w:rsidRDefault="00B0704D" w:rsidP="0027795A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 xml:space="preserve">Includes a secret key in the hash to prevent man in the middle attacks. </w:t>
            </w:r>
          </w:p>
        </w:tc>
      </w:tr>
    </w:tbl>
    <w:p w:rsidR="00B0704D" w:rsidRPr="0027795A" w:rsidRDefault="00B0704D" w:rsidP="00875B04">
      <w:pPr>
        <w:pStyle w:val="NoSpacing"/>
        <w:rPr>
          <w:sz w:val="16"/>
          <w:szCs w:val="16"/>
        </w:rPr>
      </w:pPr>
    </w:p>
    <w:p w:rsidR="00BE6DB6" w:rsidRPr="0027795A" w:rsidRDefault="00BE6DB6" w:rsidP="00875B04">
      <w:pPr>
        <w:pStyle w:val="NoSpacing"/>
        <w:rPr>
          <w:sz w:val="16"/>
          <w:szCs w:val="16"/>
        </w:rPr>
      </w:pPr>
    </w:p>
    <w:p w:rsidR="00BB09B1" w:rsidRPr="0027795A" w:rsidRDefault="008012CA" w:rsidP="00875B04">
      <w:pPr>
        <w:pStyle w:val="NoSpacing"/>
        <w:rPr>
          <w:sz w:val="16"/>
          <w:szCs w:val="16"/>
        </w:rPr>
      </w:pPr>
      <w:r w:rsidRPr="0027795A">
        <w:rPr>
          <w:sz w:val="16"/>
          <w:szCs w:val="16"/>
        </w:rPr>
        <w:t xml:space="preserve">SYMMETRIC </w:t>
      </w:r>
      <w:r w:rsidR="00BB09B1" w:rsidRPr="0027795A">
        <w:rPr>
          <w:sz w:val="16"/>
          <w:szCs w:val="16"/>
        </w:rPr>
        <w:t xml:space="preserve">Encryption </w:t>
      </w:r>
      <w:r w:rsidR="00B0704D" w:rsidRPr="0027795A">
        <w:rPr>
          <w:sz w:val="16"/>
          <w:szCs w:val="16"/>
        </w:rPr>
        <w:t>Algorithms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098"/>
        <w:gridCol w:w="2340"/>
        <w:gridCol w:w="1260"/>
        <w:gridCol w:w="1279"/>
        <w:gridCol w:w="2141"/>
        <w:gridCol w:w="2610"/>
        <w:gridCol w:w="2520"/>
      </w:tblGrid>
      <w:tr w:rsidR="00BD36A2" w:rsidRPr="0027795A" w:rsidTr="00550F27">
        <w:tc>
          <w:tcPr>
            <w:tcW w:w="1098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Acronym</w:t>
            </w:r>
          </w:p>
        </w:tc>
        <w:tc>
          <w:tcPr>
            <w:tcW w:w="234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Name</w:t>
            </w:r>
          </w:p>
        </w:tc>
        <w:tc>
          <w:tcPr>
            <w:tcW w:w="126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Key Size</w:t>
            </w:r>
          </w:p>
        </w:tc>
        <w:tc>
          <w:tcPr>
            <w:tcW w:w="1279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Method</w:t>
            </w:r>
          </w:p>
        </w:tc>
        <w:tc>
          <w:tcPr>
            <w:tcW w:w="2141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Used With</w:t>
            </w:r>
          </w:p>
        </w:tc>
        <w:tc>
          <w:tcPr>
            <w:tcW w:w="261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Notes</w:t>
            </w:r>
          </w:p>
        </w:tc>
        <w:tc>
          <w:tcPr>
            <w:tcW w:w="252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Secure</w:t>
            </w:r>
          </w:p>
        </w:tc>
      </w:tr>
      <w:tr w:rsidR="00BD36A2" w:rsidRPr="0027795A" w:rsidTr="00550F27">
        <w:tc>
          <w:tcPr>
            <w:tcW w:w="1098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DES</w:t>
            </w:r>
          </w:p>
        </w:tc>
        <w:tc>
          <w:tcPr>
            <w:tcW w:w="234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Data Encryption Standard</w:t>
            </w:r>
          </w:p>
        </w:tc>
        <w:tc>
          <w:tcPr>
            <w:tcW w:w="1260" w:type="dxa"/>
          </w:tcPr>
          <w:p w:rsidR="00BD36A2" w:rsidRPr="0027795A" w:rsidRDefault="00B25E6E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56-bit</w:t>
            </w:r>
          </w:p>
        </w:tc>
        <w:tc>
          <w:tcPr>
            <w:tcW w:w="1279" w:type="dxa"/>
          </w:tcPr>
          <w:p w:rsidR="00BD36A2" w:rsidRPr="0027795A" w:rsidRDefault="00B25E6E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</w:t>
            </w:r>
            <w:r w:rsidR="00BD36A2" w:rsidRPr="0027795A">
              <w:rPr>
                <w:sz w:val="16"/>
                <w:szCs w:val="16"/>
              </w:rPr>
              <w:t>lock</w:t>
            </w:r>
          </w:p>
        </w:tc>
        <w:tc>
          <w:tcPr>
            <w:tcW w:w="2141" w:type="dxa"/>
          </w:tcPr>
          <w:p w:rsidR="00BD36A2" w:rsidRPr="0027795A" w:rsidRDefault="00013002" w:rsidP="00875B04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Diffie</w:t>
            </w:r>
            <w:proofErr w:type="spellEnd"/>
            <w:r>
              <w:rPr>
                <w:sz w:val="16"/>
                <w:szCs w:val="16"/>
              </w:rPr>
              <w:t>-Hellman</w:t>
            </w:r>
          </w:p>
        </w:tc>
        <w:tc>
          <w:tcPr>
            <w:tcW w:w="261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Originally used by government and industry.</w:t>
            </w:r>
          </w:p>
        </w:tc>
        <w:tc>
          <w:tcPr>
            <w:tcW w:w="252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No, known list of weak keys</w:t>
            </w:r>
          </w:p>
        </w:tc>
      </w:tr>
      <w:tr w:rsidR="00BD36A2" w:rsidRPr="0027795A" w:rsidTr="00550F27">
        <w:tc>
          <w:tcPr>
            <w:tcW w:w="1098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3DES</w:t>
            </w:r>
          </w:p>
        </w:tc>
        <w:tc>
          <w:tcPr>
            <w:tcW w:w="234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Triple Data Encryption Standard</w:t>
            </w:r>
          </w:p>
        </w:tc>
        <w:tc>
          <w:tcPr>
            <w:tcW w:w="1260" w:type="dxa"/>
          </w:tcPr>
          <w:p w:rsidR="00BD36A2" w:rsidRPr="0027795A" w:rsidRDefault="00B25E6E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 xml:space="preserve">168-bit: </w:t>
            </w:r>
            <w:r w:rsidR="00BD36A2" w:rsidRPr="0027795A">
              <w:rPr>
                <w:sz w:val="16"/>
                <w:szCs w:val="16"/>
              </w:rPr>
              <w:t>(3) 56-bit keys</w:t>
            </w:r>
          </w:p>
        </w:tc>
        <w:tc>
          <w:tcPr>
            <w:tcW w:w="1279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Block</w:t>
            </w:r>
          </w:p>
        </w:tc>
        <w:tc>
          <w:tcPr>
            <w:tcW w:w="2141" w:type="dxa"/>
          </w:tcPr>
          <w:p w:rsidR="00BD36A2" w:rsidRPr="0027795A" w:rsidRDefault="00550F27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Electronic payment industry, some Microsoft products (passwords)</w:t>
            </w:r>
            <w:r w:rsidR="00013002">
              <w:rPr>
                <w:sz w:val="16"/>
                <w:szCs w:val="16"/>
              </w:rPr>
              <w:t xml:space="preserve">, </w:t>
            </w:r>
            <w:proofErr w:type="spellStart"/>
            <w:r w:rsidR="00013002">
              <w:rPr>
                <w:sz w:val="16"/>
                <w:szCs w:val="16"/>
              </w:rPr>
              <w:t>Diffie</w:t>
            </w:r>
            <w:proofErr w:type="spellEnd"/>
            <w:r w:rsidR="00013002">
              <w:rPr>
                <w:sz w:val="16"/>
                <w:szCs w:val="16"/>
              </w:rPr>
              <w:t>-Hellman</w:t>
            </w:r>
          </w:p>
        </w:tc>
        <w:tc>
          <w:tcPr>
            <w:tcW w:w="261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Replacement for DES</w:t>
            </w:r>
          </w:p>
        </w:tc>
        <w:tc>
          <w:tcPr>
            <w:tcW w:w="2520" w:type="dxa"/>
          </w:tcPr>
          <w:p w:rsidR="00BD36A2" w:rsidRPr="0027795A" w:rsidRDefault="00550F27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m</w:t>
            </w:r>
            <w:r w:rsidR="00BD36A2" w:rsidRPr="0027795A">
              <w:rPr>
                <w:sz w:val="16"/>
                <w:szCs w:val="16"/>
              </w:rPr>
              <w:t>ore secure than DES</w:t>
            </w:r>
          </w:p>
        </w:tc>
      </w:tr>
      <w:tr w:rsidR="00BD36A2" w:rsidRPr="0027795A" w:rsidTr="00550F27">
        <w:tc>
          <w:tcPr>
            <w:tcW w:w="1098" w:type="dxa"/>
          </w:tcPr>
          <w:p w:rsidR="00BD36A2" w:rsidRPr="0027795A" w:rsidRDefault="00BD36A2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AES</w:t>
            </w:r>
          </w:p>
        </w:tc>
        <w:tc>
          <w:tcPr>
            <w:tcW w:w="2340" w:type="dxa"/>
          </w:tcPr>
          <w:p w:rsidR="00BD36A2" w:rsidRPr="0027795A" w:rsidRDefault="00BD36A2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Advanced Encryption Standard</w:t>
            </w:r>
          </w:p>
        </w:tc>
        <w:tc>
          <w:tcPr>
            <w:tcW w:w="1260" w:type="dxa"/>
          </w:tcPr>
          <w:p w:rsidR="00BD36A2" w:rsidRPr="0027795A" w:rsidRDefault="00BD36A2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128, 192, 258 (default: 128)</w:t>
            </w:r>
          </w:p>
        </w:tc>
        <w:tc>
          <w:tcPr>
            <w:tcW w:w="1279" w:type="dxa"/>
          </w:tcPr>
          <w:p w:rsidR="00BD36A2" w:rsidRPr="0027795A" w:rsidRDefault="00B25E6E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</w:t>
            </w:r>
            <w:r w:rsidR="00BD36A2" w:rsidRPr="0027795A">
              <w:rPr>
                <w:sz w:val="16"/>
                <w:szCs w:val="16"/>
              </w:rPr>
              <w:t>lock</w:t>
            </w:r>
          </w:p>
        </w:tc>
        <w:tc>
          <w:tcPr>
            <w:tcW w:w="2141" w:type="dxa"/>
          </w:tcPr>
          <w:p w:rsidR="00BD36A2" w:rsidRPr="0027795A" w:rsidRDefault="00BD36A2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WPA2, CCMP</w:t>
            </w:r>
            <w:r w:rsidR="00013002">
              <w:rPr>
                <w:sz w:val="16"/>
                <w:szCs w:val="16"/>
              </w:rPr>
              <w:t xml:space="preserve">, </w:t>
            </w:r>
            <w:proofErr w:type="spellStart"/>
            <w:r w:rsidR="00013002">
              <w:rPr>
                <w:sz w:val="16"/>
                <w:szCs w:val="16"/>
              </w:rPr>
              <w:t>Diffie</w:t>
            </w:r>
            <w:proofErr w:type="spellEnd"/>
            <w:r w:rsidR="00013002">
              <w:rPr>
                <w:sz w:val="16"/>
                <w:szCs w:val="16"/>
              </w:rPr>
              <w:t>-Hellman</w:t>
            </w:r>
          </w:p>
        </w:tc>
        <w:tc>
          <w:tcPr>
            <w:tcW w:w="2610" w:type="dxa"/>
          </w:tcPr>
          <w:p w:rsidR="00BD36A2" w:rsidRPr="0027795A" w:rsidRDefault="00BD36A2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Replacement for 3DES, now used by government</w:t>
            </w:r>
          </w:p>
        </w:tc>
        <w:tc>
          <w:tcPr>
            <w:tcW w:w="2520" w:type="dxa"/>
          </w:tcPr>
          <w:p w:rsidR="00BD36A2" w:rsidRPr="0027795A" w:rsidRDefault="00550F27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more secure than 3</w:t>
            </w:r>
            <w:r w:rsidR="00BD36A2" w:rsidRPr="0027795A">
              <w:rPr>
                <w:sz w:val="16"/>
                <w:szCs w:val="16"/>
              </w:rPr>
              <w:t>DES</w:t>
            </w:r>
          </w:p>
        </w:tc>
      </w:tr>
      <w:tr w:rsidR="00BD36A2" w:rsidRPr="0027795A" w:rsidTr="00C548A6">
        <w:tc>
          <w:tcPr>
            <w:tcW w:w="1098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Blowfish</w:t>
            </w:r>
          </w:p>
        </w:tc>
        <w:tc>
          <w:tcPr>
            <w:tcW w:w="234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Blowfish</w:t>
            </w:r>
          </w:p>
        </w:tc>
        <w:tc>
          <w:tcPr>
            <w:tcW w:w="1260" w:type="dxa"/>
          </w:tcPr>
          <w:p w:rsidR="00BD36A2" w:rsidRPr="0027795A" w:rsidRDefault="00B25E6E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32 - 448-bit</w:t>
            </w:r>
          </w:p>
        </w:tc>
        <w:tc>
          <w:tcPr>
            <w:tcW w:w="1279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Block</w:t>
            </w:r>
            <w:r w:rsidR="00550F27">
              <w:rPr>
                <w:sz w:val="16"/>
                <w:szCs w:val="16"/>
              </w:rPr>
              <w:t xml:space="preserve"> (64-bit)</w:t>
            </w:r>
          </w:p>
        </w:tc>
        <w:tc>
          <w:tcPr>
            <w:tcW w:w="2141" w:type="dxa"/>
            <w:shd w:val="clear" w:color="auto" w:fill="auto"/>
          </w:tcPr>
          <w:p w:rsidR="00BD36A2" w:rsidRPr="0027795A" w:rsidRDefault="00BD36A2" w:rsidP="00D47D25">
            <w:pPr>
              <w:pStyle w:val="NoSpacing"/>
              <w:ind w:firstLine="72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:rsidR="00BD36A2" w:rsidRPr="0027795A" w:rsidRDefault="00550F27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Very fast block cipher.</w:t>
            </w:r>
          </w:p>
        </w:tc>
        <w:tc>
          <w:tcPr>
            <w:tcW w:w="2520" w:type="dxa"/>
          </w:tcPr>
          <w:p w:rsidR="00BD36A2" w:rsidRPr="0027795A" w:rsidRDefault="00550F27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D36A2" w:rsidRPr="0027795A" w:rsidTr="00C548A6">
        <w:tc>
          <w:tcPr>
            <w:tcW w:w="1098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27795A">
              <w:rPr>
                <w:sz w:val="16"/>
                <w:szCs w:val="16"/>
              </w:rPr>
              <w:t>Twofish</w:t>
            </w:r>
            <w:proofErr w:type="spellEnd"/>
          </w:p>
        </w:tc>
        <w:tc>
          <w:tcPr>
            <w:tcW w:w="234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27795A">
              <w:rPr>
                <w:sz w:val="16"/>
                <w:szCs w:val="16"/>
              </w:rPr>
              <w:t>Twofish</w:t>
            </w:r>
            <w:proofErr w:type="spellEnd"/>
          </w:p>
        </w:tc>
        <w:tc>
          <w:tcPr>
            <w:tcW w:w="1260" w:type="dxa"/>
          </w:tcPr>
          <w:p w:rsidR="00BD36A2" w:rsidRPr="0027795A" w:rsidRDefault="00B25E6E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256-bit</w:t>
            </w:r>
          </w:p>
        </w:tc>
        <w:tc>
          <w:tcPr>
            <w:tcW w:w="1279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Block</w:t>
            </w:r>
            <w:r w:rsidR="00550F27">
              <w:rPr>
                <w:sz w:val="16"/>
                <w:szCs w:val="16"/>
              </w:rPr>
              <w:t xml:space="preserve"> (128-bit)</w:t>
            </w:r>
          </w:p>
        </w:tc>
        <w:tc>
          <w:tcPr>
            <w:tcW w:w="2141" w:type="dxa"/>
            <w:shd w:val="clear" w:color="auto" w:fill="auto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:rsidR="00BD36A2" w:rsidRPr="0027795A" w:rsidRDefault="007175D5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Very fast block cipher, more complex key schedule than Blowfish.</w:t>
            </w:r>
          </w:p>
        </w:tc>
        <w:tc>
          <w:tcPr>
            <w:tcW w:w="2520" w:type="dxa"/>
          </w:tcPr>
          <w:p w:rsidR="00BD36A2" w:rsidRPr="0027795A" w:rsidRDefault="00550F27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  <w:r w:rsidR="007175D5">
              <w:rPr>
                <w:sz w:val="16"/>
                <w:szCs w:val="16"/>
              </w:rPr>
              <w:t>, more secure than Blowfish.</w:t>
            </w:r>
          </w:p>
        </w:tc>
      </w:tr>
      <w:tr w:rsidR="00BD36A2" w:rsidRPr="0027795A" w:rsidTr="00550F27">
        <w:tc>
          <w:tcPr>
            <w:tcW w:w="1098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RC4</w:t>
            </w:r>
          </w:p>
        </w:tc>
        <w:tc>
          <w:tcPr>
            <w:tcW w:w="2340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Ron’s (</w:t>
            </w:r>
            <w:proofErr w:type="spellStart"/>
            <w:r w:rsidRPr="0027795A">
              <w:rPr>
                <w:sz w:val="16"/>
                <w:szCs w:val="16"/>
              </w:rPr>
              <w:t>Rivest</w:t>
            </w:r>
            <w:proofErr w:type="spellEnd"/>
            <w:r w:rsidRPr="0027795A">
              <w:rPr>
                <w:sz w:val="16"/>
                <w:szCs w:val="16"/>
              </w:rPr>
              <w:t>) Cipher 4</w:t>
            </w:r>
          </w:p>
        </w:tc>
        <w:tc>
          <w:tcPr>
            <w:tcW w:w="1260" w:type="dxa"/>
          </w:tcPr>
          <w:p w:rsidR="00BD36A2" w:rsidRPr="0027795A" w:rsidRDefault="00B25E6E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40 to 2048-bit</w:t>
            </w:r>
          </w:p>
        </w:tc>
        <w:tc>
          <w:tcPr>
            <w:tcW w:w="1279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Stream</w:t>
            </w:r>
          </w:p>
        </w:tc>
        <w:tc>
          <w:tcPr>
            <w:tcW w:w="2141" w:type="dxa"/>
          </w:tcPr>
          <w:p w:rsidR="00BD36A2" w:rsidRPr="0027795A" w:rsidRDefault="00BD36A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WEP</w:t>
            </w:r>
            <w:r w:rsidR="00B25E6E" w:rsidRPr="0027795A">
              <w:rPr>
                <w:sz w:val="16"/>
                <w:szCs w:val="16"/>
              </w:rPr>
              <w:t xml:space="preserve">, WPA, SSL, TLS, </w:t>
            </w:r>
            <w:proofErr w:type="spellStart"/>
            <w:r w:rsidR="00B25E6E" w:rsidRPr="0027795A">
              <w:rPr>
                <w:sz w:val="16"/>
                <w:szCs w:val="16"/>
              </w:rPr>
              <w:t>BitTorent</w:t>
            </w:r>
            <w:proofErr w:type="spellEnd"/>
          </w:p>
        </w:tc>
        <w:tc>
          <w:tcPr>
            <w:tcW w:w="2610" w:type="dxa"/>
          </w:tcPr>
          <w:p w:rsidR="00BD36A2" w:rsidRPr="0027795A" w:rsidRDefault="00B25E6E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Other Versions: RC5, RC6</w:t>
            </w:r>
          </w:p>
        </w:tc>
        <w:tc>
          <w:tcPr>
            <w:tcW w:w="2520" w:type="dxa"/>
          </w:tcPr>
          <w:p w:rsidR="00BD36A2" w:rsidRPr="0027795A" w:rsidRDefault="00B25E6E" w:rsidP="00B25E6E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Yes, but not with WEP-weak initialization vector (IV)</w:t>
            </w:r>
          </w:p>
        </w:tc>
      </w:tr>
      <w:tr w:rsidR="007175D5" w:rsidRPr="0027795A" w:rsidTr="00550F27">
        <w:tc>
          <w:tcPr>
            <w:tcW w:w="1098" w:type="dxa"/>
          </w:tcPr>
          <w:p w:rsidR="007175D5" w:rsidRPr="0027795A" w:rsidRDefault="007175D5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IDEA</w:t>
            </w:r>
          </w:p>
        </w:tc>
        <w:tc>
          <w:tcPr>
            <w:tcW w:w="2340" w:type="dxa"/>
          </w:tcPr>
          <w:p w:rsidR="007175D5" w:rsidRPr="0027795A" w:rsidRDefault="007175D5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International Data Encryption Algorithm</w:t>
            </w:r>
          </w:p>
        </w:tc>
        <w:tc>
          <w:tcPr>
            <w:tcW w:w="1260" w:type="dxa"/>
          </w:tcPr>
          <w:p w:rsidR="007175D5" w:rsidRPr="0027795A" w:rsidRDefault="007175D5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128-bit</w:t>
            </w:r>
          </w:p>
        </w:tc>
        <w:tc>
          <w:tcPr>
            <w:tcW w:w="1279" w:type="dxa"/>
          </w:tcPr>
          <w:p w:rsidR="007175D5" w:rsidRPr="0027795A" w:rsidRDefault="00E53D86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(64-bit)</w:t>
            </w:r>
          </w:p>
        </w:tc>
        <w:tc>
          <w:tcPr>
            <w:tcW w:w="2141" w:type="dxa"/>
          </w:tcPr>
          <w:p w:rsidR="007175D5" w:rsidRPr="0027795A" w:rsidRDefault="00E53D86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PGP for </w:t>
            </w:r>
            <w:r w:rsidR="007175D5">
              <w:rPr>
                <w:sz w:val="16"/>
                <w:szCs w:val="16"/>
              </w:rPr>
              <w:t>email</w:t>
            </w:r>
          </w:p>
        </w:tc>
        <w:tc>
          <w:tcPr>
            <w:tcW w:w="2610" w:type="dxa"/>
          </w:tcPr>
          <w:p w:rsidR="007175D5" w:rsidRPr="0027795A" w:rsidRDefault="007175D5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20" w:type="dxa"/>
          </w:tcPr>
          <w:p w:rsidR="007175D5" w:rsidRPr="0027795A" w:rsidRDefault="00E53D86" w:rsidP="00B25E6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E53D86" w:rsidRPr="0027795A" w:rsidTr="00C548A6">
        <w:tc>
          <w:tcPr>
            <w:tcW w:w="1098" w:type="dxa"/>
          </w:tcPr>
          <w:p w:rsidR="00E53D86" w:rsidRDefault="00E53D86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OTP</w:t>
            </w:r>
          </w:p>
        </w:tc>
        <w:tc>
          <w:tcPr>
            <w:tcW w:w="2340" w:type="dxa"/>
          </w:tcPr>
          <w:p w:rsidR="00E53D86" w:rsidRDefault="00E53D86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One-Time Pads</w:t>
            </w:r>
          </w:p>
        </w:tc>
        <w:tc>
          <w:tcPr>
            <w:tcW w:w="1260" w:type="dxa"/>
          </w:tcPr>
          <w:p w:rsidR="00E53D86" w:rsidRDefault="00E53D86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Varies (length of message)</w:t>
            </w:r>
          </w:p>
        </w:tc>
        <w:tc>
          <w:tcPr>
            <w:tcW w:w="1279" w:type="dxa"/>
            <w:shd w:val="clear" w:color="auto" w:fill="auto"/>
          </w:tcPr>
          <w:p w:rsidR="00E53D86" w:rsidRDefault="00E53D86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141" w:type="dxa"/>
            <w:shd w:val="clear" w:color="auto" w:fill="auto"/>
          </w:tcPr>
          <w:p w:rsidR="00E53D86" w:rsidRDefault="00E53D86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:rsidR="00E53D86" w:rsidRPr="0027795A" w:rsidRDefault="005D057B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pattern in key application. Keys are only used once.</w:t>
            </w:r>
          </w:p>
        </w:tc>
        <w:tc>
          <w:tcPr>
            <w:tcW w:w="2520" w:type="dxa"/>
          </w:tcPr>
          <w:p w:rsidR="00E53D86" w:rsidRPr="0027795A" w:rsidRDefault="00E53D86" w:rsidP="00B25E6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most secure, cannot be mathematically broken</w:t>
            </w:r>
          </w:p>
        </w:tc>
      </w:tr>
    </w:tbl>
    <w:p w:rsidR="00BB09B1" w:rsidRPr="0027795A" w:rsidRDefault="00BB09B1" w:rsidP="00875B04">
      <w:pPr>
        <w:pStyle w:val="NoSpacing"/>
        <w:rPr>
          <w:sz w:val="16"/>
          <w:szCs w:val="16"/>
        </w:rPr>
      </w:pPr>
    </w:p>
    <w:p w:rsidR="008012CA" w:rsidRPr="0027795A" w:rsidRDefault="008012CA" w:rsidP="00875B04">
      <w:pPr>
        <w:pStyle w:val="NoSpacing"/>
        <w:rPr>
          <w:sz w:val="16"/>
          <w:szCs w:val="16"/>
        </w:rPr>
      </w:pPr>
    </w:p>
    <w:p w:rsidR="008012CA" w:rsidRPr="0027795A" w:rsidRDefault="008012CA" w:rsidP="008012CA">
      <w:pPr>
        <w:pStyle w:val="NoSpacing"/>
        <w:rPr>
          <w:sz w:val="16"/>
          <w:szCs w:val="16"/>
        </w:rPr>
      </w:pPr>
      <w:r w:rsidRPr="0027795A">
        <w:rPr>
          <w:sz w:val="16"/>
          <w:szCs w:val="16"/>
        </w:rPr>
        <w:t>ASYMMETRIC Encryption Algorithms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098"/>
        <w:gridCol w:w="2340"/>
        <w:gridCol w:w="3600"/>
        <w:gridCol w:w="6210"/>
      </w:tblGrid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Acronym</w:t>
            </w:r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Name</w:t>
            </w:r>
          </w:p>
        </w:tc>
        <w:tc>
          <w:tcPr>
            <w:tcW w:w="360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Used With</w:t>
            </w:r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Notes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RSA</w:t>
            </w:r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Rivest</w:t>
            </w:r>
            <w:proofErr w:type="spellEnd"/>
            <w:r>
              <w:rPr>
                <w:sz w:val="16"/>
                <w:szCs w:val="16"/>
              </w:rPr>
              <w:t xml:space="preserve"> Shamir </w:t>
            </w:r>
            <w:proofErr w:type="spellStart"/>
            <w:r>
              <w:rPr>
                <w:sz w:val="16"/>
                <w:szCs w:val="16"/>
              </w:rPr>
              <w:t>Adleman</w:t>
            </w:r>
            <w:proofErr w:type="spellEnd"/>
          </w:p>
        </w:tc>
        <w:tc>
          <w:tcPr>
            <w:tcW w:w="360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SSL, d</w:t>
            </w:r>
            <w:r w:rsidRPr="0027795A">
              <w:rPr>
                <w:sz w:val="16"/>
                <w:szCs w:val="16"/>
              </w:rPr>
              <w:t>igital signatures</w:t>
            </w:r>
            <w:r>
              <w:rPr>
                <w:sz w:val="16"/>
                <w:szCs w:val="16"/>
              </w:rPr>
              <w:t>, key exchange</w:t>
            </w:r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common asymmetric algorithm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</w:t>
            </w:r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Diffie</w:t>
            </w:r>
            <w:proofErr w:type="spellEnd"/>
            <w:r>
              <w:rPr>
                <w:sz w:val="16"/>
                <w:szCs w:val="16"/>
              </w:rPr>
              <w:t>-Hellman</w:t>
            </w:r>
          </w:p>
        </w:tc>
        <w:tc>
          <w:tcPr>
            <w:tcW w:w="360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IPSEC, key exchange</w:t>
            </w:r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numbers can be made public and through mathematical computations and exchanges of intermediate values, can separately create the same key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CD2EAF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</w:t>
            </w:r>
          </w:p>
        </w:tc>
        <w:tc>
          <w:tcPr>
            <w:tcW w:w="2340" w:type="dxa"/>
          </w:tcPr>
          <w:p w:rsidR="00694561" w:rsidRPr="0027795A" w:rsidRDefault="00CD2EAF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Elliptic Curve</w:t>
            </w:r>
          </w:p>
        </w:tc>
        <w:tc>
          <w:tcPr>
            <w:tcW w:w="3600" w:type="dxa"/>
          </w:tcPr>
          <w:p w:rsidR="00694561" w:rsidRPr="0027795A" w:rsidRDefault="00CD2EAF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Devices with low processor power (mobile devices)</w:t>
            </w:r>
          </w:p>
        </w:tc>
        <w:tc>
          <w:tcPr>
            <w:tcW w:w="6210" w:type="dxa"/>
          </w:tcPr>
          <w:p w:rsidR="00694561" w:rsidRPr="0027795A" w:rsidRDefault="00694561" w:rsidP="00CD2EA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Similar to RSA, but smaller key sizes. Based on sharing a point on an elliptic curve.  Needs </w:t>
            </w:r>
            <w:r w:rsidR="00CD2EAF">
              <w:rPr>
                <w:sz w:val="16"/>
                <w:szCs w:val="16"/>
              </w:rPr>
              <w:t>less computation and power.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DHE</w:t>
            </w:r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Diffie</w:t>
            </w:r>
            <w:proofErr w:type="spellEnd"/>
            <w:r>
              <w:rPr>
                <w:sz w:val="16"/>
                <w:szCs w:val="16"/>
              </w:rPr>
              <w:t>-Hellman Ephemeral</w:t>
            </w:r>
          </w:p>
        </w:tc>
        <w:tc>
          <w:tcPr>
            <w:tcW w:w="360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Key Exchange</w:t>
            </w:r>
            <w:r w:rsidR="00013002">
              <w:rPr>
                <w:sz w:val="16"/>
                <w:szCs w:val="16"/>
              </w:rPr>
              <w:t>, AES, DES, 3DES</w:t>
            </w:r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Uses different, ephemeral keys (temporary) that are used once and discarded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ECDHE</w:t>
            </w:r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Elliptical Curve </w:t>
            </w:r>
            <w:proofErr w:type="spellStart"/>
            <w:r>
              <w:rPr>
                <w:sz w:val="16"/>
                <w:szCs w:val="16"/>
              </w:rPr>
              <w:t>Diffie</w:t>
            </w:r>
            <w:proofErr w:type="spellEnd"/>
            <w:r>
              <w:rPr>
                <w:sz w:val="16"/>
                <w:szCs w:val="16"/>
              </w:rPr>
              <w:t>-Hellman</w:t>
            </w:r>
          </w:p>
        </w:tc>
        <w:tc>
          <w:tcPr>
            <w:tcW w:w="360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Key Exchange</w:t>
            </w:r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Uses elliptical curve instead of prime numbers in </w:t>
            </w:r>
            <w:r w:rsidR="005760F8">
              <w:rPr>
                <w:sz w:val="16"/>
                <w:szCs w:val="16"/>
              </w:rPr>
              <w:t>its calculation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PGP</w:t>
            </w:r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Pretty Good Privacy</w:t>
            </w:r>
          </w:p>
        </w:tc>
        <w:tc>
          <w:tcPr>
            <w:tcW w:w="3600" w:type="dxa"/>
          </w:tcPr>
          <w:p w:rsidR="00694561" w:rsidRPr="0027795A" w:rsidRDefault="008D51F6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File Systems, email, digital signatures</w:t>
            </w:r>
            <w:bookmarkStart w:id="0" w:name="_GoBack"/>
            <w:bookmarkEnd w:id="0"/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Uses symmetric and asymmetric methods for encryption.  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27795A">
              <w:rPr>
                <w:sz w:val="16"/>
                <w:szCs w:val="16"/>
              </w:rPr>
              <w:t>GnuPG</w:t>
            </w:r>
            <w:proofErr w:type="spellEnd"/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GNU Privacy Guard</w:t>
            </w:r>
          </w:p>
        </w:tc>
        <w:tc>
          <w:tcPr>
            <w:tcW w:w="360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Linux, Unix, and Windows file systems</w:t>
            </w:r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 replacement for PGP.</w:t>
            </w:r>
          </w:p>
        </w:tc>
      </w:tr>
      <w:tr w:rsidR="00694561" w:rsidRPr="0027795A" w:rsidTr="008D51F6">
        <w:tc>
          <w:tcPr>
            <w:tcW w:w="1098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Quantum</w:t>
            </w:r>
          </w:p>
        </w:tc>
        <w:tc>
          <w:tcPr>
            <w:tcW w:w="234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Quantum</w:t>
            </w:r>
          </w:p>
        </w:tc>
        <w:tc>
          <w:tcPr>
            <w:tcW w:w="360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Quantum key exchange (QKE)</w:t>
            </w:r>
          </w:p>
        </w:tc>
        <w:tc>
          <w:tcPr>
            <w:tcW w:w="6210" w:type="dxa"/>
          </w:tcPr>
          <w:p w:rsidR="00694561" w:rsidRPr="0027795A" w:rsidRDefault="00694561" w:rsidP="00E07B1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Based on characteristics of the smallest particles known.</w:t>
            </w:r>
          </w:p>
        </w:tc>
      </w:tr>
    </w:tbl>
    <w:p w:rsidR="008012CA" w:rsidRPr="0027795A" w:rsidRDefault="008012CA" w:rsidP="00875B04">
      <w:pPr>
        <w:pStyle w:val="NoSpacing"/>
        <w:rPr>
          <w:sz w:val="16"/>
          <w:szCs w:val="16"/>
        </w:rPr>
      </w:pPr>
    </w:p>
    <w:p w:rsidR="008012CA" w:rsidRPr="0027795A" w:rsidRDefault="008012CA" w:rsidP="00875B04">
      <w:pPr>
        <w:pStyle w:val="NoSpacing"/>
        <w:rPr>
          <w:sz w:val="16"/>
          <w:szCs w:val="16"/>
        </w:rPr>
      </w:pPr>
    </w:p>
    <w:p w:rsidR="00DC6F6A" w:rsidRPr="0027795A" w:rsidRDefault="00DC6F6A" w:rsidP="00875B04">
      <w:pPr>
        <w:pStyle w:val="NoSpacing"/>
        <w:rPr>
          <w:sz w:val="16"/>
          <w:szCs w:val="16"/>
        </w:rPr>
      </w:pPr>
      <w:r w:rsidRPr="0027795A">
        <w:rPr>
          <w:sz w:val="16"/>
          <w:szCs w:val="16"/>
        </w:rPr>
        <w:lastRenderedPageBreak/>
        <w:t>Authentication Protocols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008"/>
        <w:gridCol w:w="3600"/>
        <w:gridCol w:w="2970"/>
        <w:gridCol w:w="5670"/>
      </w:tblGrid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27795A">
              <w:rPr>
                <w:sz w:val="16"/>
                <w:szCs w:val="16"/>
              </w:rPr>
              <w:t>Acryonym</w:t>
            </w:r>
            <w:proofErr w:type="spellEnd"/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Name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Used With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Notes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09497B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XTACACS</w:t>
            </w:r>
          </w:p>
        </w:tc>
        <w:tc>
          <w:tcPr>
            <w:tcW w:w="3600" w:type="dxa"/>
          </w:tcPr>
          <w:p w:rsidR="00D37022" w:rsidRPr="0027795A" w:rsidRDefault="00D37022" w:rsidP="0009497B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Extended Terminal Access Controller Access-Control System</w:t>
            </w:r>
          </w:p>
        </w:tc>
        <w:tc>
          <w:tcPr>
            <w:tcW w:w="2970" w:type="dxa"/>
          </w:tcPr>
          <w:p w:rsidR="00D37022" w:rsidRPr="0027795A" w:rsidRDefault="00D37022" w:rsidP="0009497B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Cisco Devices</w:t>
            </w:r>
          </w:p>
        </w:tc>
        <w:tc>
          <w:tcPr>
            <w:tcW w:w="5670" w:type="dxa"/>
          </w:tcPr>
          <w:p w:rsidR="00D37022" w:rsidRPr="0027795A" w:rsidRDefault="00D37022" w:rsidP="0009497B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Second version of TACACS</w:t>
            </w:r>
            <w:r>
              <w:rPr>
                <w:sz w:val="16"/>
                <w:szCs w:val="16"/>
              </w:rPr>
              <w:t>.  Provides Authentication, Authorization, and Accounting.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TACACS+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Terminal Access Controller Access-Control System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Cisco Devices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 xml:space="preserve">Most recent version of TACACS. Usually used for administrator AAA on Cisco devices, because of </w:t>
            </w:r>
            <w:proofErr w:type="spellStart"/>
            <w:r w:rsidRPr="0027795A">
              <w:rPr>
                <w:sz w:val="16"/>
                <w:szCs w:val="16"/>
              </w:rPr>
              <w:t>granualarity</w:t>
            </w:r>
            <w:proofErr w:type="spellEnd"/>
            <w:r w:rsidRPr="0027795A">
              <w:rPr>
                <w:sz w:val="16"/>
                <w:szCs w:val="16"/>
              </w:rPr>
              <w:t xml:space="preserve"> (can restrict to certain commands)</w:t>
            </w:r>
            <w:r>
              <w:rPr>
                <w:sz w:val="16"/>
                <w:szCs w:val="16"/>
              </w:rPr>
              <w:t>.  Also provides Authorization and Accounting.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Kerberos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Kerberos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Windows Domains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Allows for single sign on using key/ticket distribution.</w:t>
            </w:r>
            <w:r>
              <w:rPr>
                <w:sz w:val="16"/>
                <w:szCs w:val="16"/>
              </w:rPr>
              <w:t xml:space="preserve">  Key Distribution Center (KDC) can be a single point of failure.  Preferred over NTLM.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LDAP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Lightweight Directory Protocol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Windows Active Directory, X.500 directories</w:t>
            </w:r>
            <w:r>
              <w:rPr>
                <w:sz w:val="16"/>
                <w:szCs w:val="16"/>
              </w:rPr>
              <w:t>, online white and yellow pages</w:t>
            </w:r>
          </w:p>
        </w:tc>
        <w:tc>
          <w:tcPr>
            <w:tcW w:w="5670" w:type="dxa"/>
          </w:tcPr>
          <w:p w:rsidR="00D37022" w:rsidRPr="0027795A" w:rsidRDefault="00D37022" w:rsidP="00FF61CB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Allows queries to be issued to X.500-based directory.</w:t>
            </w:r>
            <w:r>
              <w:rPr>
                <w:sz w:val="16"/>
                <w:szCs w:val="16"/>
              </w:rPr>
              <w:t xml:space="preserve"> Operates at port 389.  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Secure LDAP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Secure Lightweight Directory Protocol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Windows Active Directory, X.500 directories</w:t>
            </w:r>
          </w:p>
        </w:tc>
        <w:tc>
          <w:tcPr>
            <w:tcW w:w="5670" w:type="dxa"/>
          </w:tcPr>
          <w:p w:rsidR="00D37022" w:rsidRPr="0027795A" w:rsidRDefault="00D37022" w:rsidP="00FF61CB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Securely allows queries to be issued to X.500-based directory.</w:t>
            </w:r>
            <w:r>
              <w:rPr>
                <w:sz w:val="16"/>
                <w:szCs w:val="16"/>
              </w:rPr>
              <w:t xml:space="preserve">  Made secure with SSL/TLS and uses port 636.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SAML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Security Assertion Markup Language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XML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Mainly used with web page and cross-web page authentication</w:t>
            </w:r>
          </w:p>
        </w:tc>
      </w:tr>
      <w:tr w:rsidR="00D37022" w:rsidRPr="0027795A" w:rsidTr="008B340B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CHAP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Challenge Handshake Authentication Protocol</w:t>
            </w:r>
          </w:p>
        </w:tc>
        <w:tc>
          <w:tcPr>
            <w:tcW w:w="2970" w:type="dxa"/>
            <w:shd w:val="clear" w:color="auto" w:fill="auto"/>
          </w:tcPr>
          <w:p w:rsidR="00D37022" w:rsidRPr="0027795A" w:rsidRDefault="00056F5B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PPP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Designed to stop man-in-the-middle attacks.  </w:t>
            </w:r>
            <w:r w:rsidRPr="0027795A">
              <w:rPr>
                <w:sz w:val="16"/>
                <w:szCs w:val="16"/>
              </w:rPr>
              <w:t>Generates a random number (hash) during initial authentication.  Periodically demands the number.</w:t>
            </w:r>
            <w:r w:rsidR="008B340B">
              <w:rPr>
                <w:sz w:val="16"/>
                <w:szCs w:val="16"/>
              </w:rPr>
              <w:t xml:space="preserve"> (MSCHAP is Microsoft’s version of CHAP and is used with EAP and PEAP).</w:t>
            </w:r>
          </w:p>
        </w:tc>
      </w:tr>
      <w:tr w:rsidR="00D37022" w:rsidRPr="0027795A" w:rsidTr="008B340B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PAP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Password Authentication Protocol</w:t>
            </w:r>
          </w:p>
        </w:tc>
        <w:tc>
          <w:tcPr>
            <w:tcW w:w="2970" w:type="dxa"/>
            <w:shd w:val="clear" w:color="auto" w:fill="auto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No longer used, sends passwords in plain text</w:t>
            </w:r>
          </w:p>
        </w:tc>
      </w:tr>
      <w:tr w:rsidR="00D37022" w:rsidRPr="0027795A" w:rsidTr="008B340B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SPAP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Shiva Password Authentication Protocol</w:t>
            </w:r>
          </w:p>
        </w:tc>
        <w:tc>
          <w:tcPr>
            <w:tcW w:w="2970" w:type="dxa"/>
            <w:shd w:val="clear" w:color="auto" w:fill="auto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Replaced PAP. Encrypts the username and password.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LANMAN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 Manager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Windows 95, 98, and ME, LM Hash and two DES keys 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Very old, replaced by NTLM.</w:t>
            </w:r>
          </w:p>
        </w:tc>
      </w:tr>
      <w:tr w:rsidR="00D37022" w:rsidRPr="0027795A" w:rsidTr="00D37022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NTLM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NT LAN Manager</w:t>
            </w:r>
          </w:p>
        </w:tc>
        <w:tc>
          <w:tcPr>
            <w:tcW w:w="29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Windows NT, MD5 hashing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Replaced LANMAN.  Several versions: NTMLv1 and NTLMv2.  Still in widespread use, although </w:t>
            </w:r>
            <w:proofErr w:type="spellStart"/>
            <w:r>
              <w:rPr>
                <w:sz w:val="16"/>
                <w:szCs w:val="16"/>
              </w:rPr>
              <w:t>Keberos</w:t>
            </w:r>
            <w:proofErr w:type="spellEnd"/>
            <w:r>
              <w:rPr>
                <w:sz w:val="16"/>
                <w:szCs w:val="16"/>
              </w:rPr>
              <w:t xml:space="preserve"> is preferred.</w:t>
            </w:r>
          </w:p>
        </w:tc>
      </w:tr>
      <w:tr w:rsidR="00D37022" w:rsidRPr="0027795A" w:rsidTr="008B340B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TOTP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Time-Based One-Time Password</w:t>
            </w:r>
          </w:p>
        </w:tc>
        <w:tc>
          <w:tcPr>
            <w:tcW w:w="2970" w:type="dxa"/>
            <w:shd w:val="clear" w:color="auto" w:fill="auto"/>
          </w:tcPr>
          <w:p w:rsidR="00D37022" w:rsidRPr="008B340B" w:rsidRDefault="008B340B" w:rsidP="00875B04">
            <w:pPr>
              <w:pStyle w:val="NoSpacing"/>
              <w:rPr>
                <w:sz w:val="16"/>
                <w:szCs w:val="16"/>
              </w:rPr>
            </w:pPr>
            <w:r w:rsidRPr="008B340B">
              <w:rPr>
                <w:sz w:val="16"/>
                <w:szCs w:val="16"/>
              </w:rPr>
              <w:t>Time-based algorithm, token, and server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Uses time based algorithm to create unique passwords, very secure</w:t>
            </w:r>
          </w:p>
        </w:tc>
      </w:tr>
      <w:tr w:rsidR="00D37022" w:rsidRPr="0027795A" w:rsidTr="008B340B">
        <w:tc>
          <w:tcPr>
            <w:tcW w:w="1008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HOTP</w:t>
            </w:r>
          </w:p>
        </w:tc>
        <w:tc>
          <w:tcPr>
            <w:tcW w:w="360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HMAC-Based One-Time Password</w:t>
            </w:r>
          </w:p>
        </w:tc>
        <w:tc>
          <w:tcPr>
            <w:tcW w:w="2970" w:type="dxa"/>
            <w:shd w:val="clear" w:color="auto" w:fill="auto"/>
          </w:tcPr>
          <w:p w:rsidR="00D37022" w:rsidRPr="008B340B" w:rsidRDefault="008B340B" w:rsidP="00875B04">
            <w:pPr>
              <w:pStyle w:val="NoSpacing"/>
              <w:rPr>
                <w:sz w:val="16"/>
                <w:szCs w:val="16"/>
              </w:rPr>
            </w:pPr>
            <w:r w:rsidRPr="008B340B">
              <w:rPr>
                <w:sz w:val="16"/>
                <w:szCs w:val="16"/>
              </w:rPr>
              <w:t>HMAC-based algorithm, token, and server</w:t>
            </w:r>
          </w:p>
        </w:tc>
        <w:tc>
          <w:tcPr>
            <w:tcW w:w="5670" w:type="dxa"/>
          </w:tcPr>
          <w:p w:rsidR="00D37022" w:rsidRPr="0027795A" w:rsidRDefault="00D37022" w:rsidP="00875B04">
            <w:pPr>
              <w:pStyle w:val="NoSpacing"/>
              <w:rPr>
                <w:sz w:val="16"/>
                <w:szCs w:val="16"/>
              </w:rPr>
            </w:pPr>
            <w:r w:rsidRPr="0027795A">
              <w:rPr>
                <w:sz w:val="16"/>
                <w:szCs w:val="16"/>
              </w:rPr>
              <w:t>Uses HMAC to create unique passwords</w:t>
            </w:r>
          </w:p>
        </w:tc>
      </w:tr>
    </w:tbl>
    <w:p w:rsidR="00875B04" w:rsidRPr="0027795A" w:rsidRDefault="00875B04" w:rsidP="00875B04">
      <w:pPr>
        <w:pStyle w:val="NoSpacing"/>
        <w:rPr>
          <w:sz w:val="16"/>
          <w:szCs w:val="16"/>
        </w:rPr>
      </w:pPr>
    </w:p>
    <w:sectPr w:rsidR="00875B04" w:rsidRPr="0027795A" w:rsidSect="008A26E0">
      <w:pgSz w:w="15840" w:h="12240" w:orient="landscape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04"/>
    <w:rsid w:val="00013002"/>
    <w:rsid w:val="00056F5B"/>
    <w:rsid w:val="00065139"/>
    <w:rsid w:val="000E4ED8"/>
    <w:rsid w:val="001652E4"/>
    <w:rsid w:val="001B5CB7"/>
    <w:rsid w:val="00270440"/>
    <w:rsid w:val="0027795A"/>
    <w:rsid w:val="002863F2"/>
    <w:rsid w:val="00290F27"/>
    <w:rsid w:val="002B63D9"/>
    <w:rsid w:val="0040351E"/>
    <w:rsid w:val="004549FF"/>
    <w:rsid w:val="004976B1"/>
    <w:rsid w:val="004C6EAD"/>
    <w:rsid w:val="005145BC"/>
    <w:rsid w:val="00550F27"/>
    <w:rsid w:val="00556297"/>
    <w:rsid w:val="005760F8"/>
    <w:rsid w:val="005D057B"/>
    <w:rsid w:val="00640C6D"/>
    <w:rsid w:val="0065207C"/>
    <w:rsid w:val="006820AB"/>
    <w:rsid w:val="00694561"/>
    <w:rsid w:val="006B0A22"/>
    <w:rsid w:val="006C4999"/>
    <w:rsid w:val="007175D5"/>
    <w:rsid w:val="00721B0C"/>
    <w:rsid w:val="00772FA7"/>
    <w:rsid w:val="00794093"/>
    <w:rsid w:val="008012CA"/>
    <w:rsid w:val="00817738"/>
    <w:rsid w:val="00822BBA"/>
    <w:rsid w:val="00833143"/>
    <w:rsid w:val="00875B04"/>
    <w:rsid w:val="008A26E0"/>
    <w:rsid w:val="008B340B"/>
    <w:rsid w:val="008D51F6"/>
    <w:rsid w:val="0092694E"/>
    <w:rsid w:val="00930166"/>
    <w:rsid w:val="009E203A"/>
    <w:rsid w:val="009E3889"/>
    <w:rsid w:val="00AA31E0"/>
    <w:rsid w:val="00AF643E"/>
    <w:rsid w:val="00B0704D"/>
    <w:rsid w:val="00B22144"/>
    <w:rsid w:val="00B25E6E"/>
    <w:rsid w:val="00B474C3"/>
    <w:rsid w:val="00BB09B1"/>
    <w:rsid w:val="00BD36A2"/>
    <w:rsid w:val="00BE6DB6"/>
    <w:rsid w:val="00C14953"/>
    <w:rsid w:val="00C548A6"/>
    <w:rsid w:val="00CD2EAF"/>
    <w:rsid w:val="00CD35F7"/>
    <w:rsid w:val="00D37022"/>
    <w:rsid w:val="00D47D25"/>
    <w:rsid w:val="00D95C86"/>
    <w:rsid w:val="00DC6F6A"/>
    <w:rsid w:val="00DE19C3"/>
    <w:rsid w:val="00E12BB6"/>
    <w:rsid w:val="00E53D86"/>
    <w:rsid w:val="00E72AE4"/>
    <w:rsid w:val="00E80B3C"/>
    <w:rsid w:val="00E93B0B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B04"/>
    <w:pPr>
      <w:spacing w:after="0" w:line="240" w:lineRule="auto"/>
    </w:pPr>
  </w:style>
  <w:style w:type="table" w:styleId="TableGrid">
    <w:name w:val="Table Grid"/>
    <w:basedOn w:val="TableNormal"/>
    <w:uiPriority w:val="59"/>
    <w:rsid w:val="00BE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B04"/>
    <w:pPr>
      <w:spacing w:after="0" w:line="240" w:lineRule="auto"/>
    </w:pPr>
  </w:style>
  <w:style w:type="table" w:styleId="TableGrid">
    <w:name w:val="Table Grid"/>
    <w:basedOn w:val="TableNormal"/>
    <w:uiPriority w:val="59"/>
    <w:rsid w:val="00BE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2016-11-30T03:17:00Z</dcterms:created>
  <dcterms:modified xsi:type="dcterms:W3CDTF">2017-01-24T02:08:00Z</dcterms:modified>
</cp:coreProperties>
</file>