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38"/>
          <w:szCs w:val="38"/>
        </w:rPr>
        <w:t xml:space="preserve">Orach Chayyim 318 — Din HaMevashel B'Shabbat</w:t>
      </w:r>
    </w:p>
    <w:p>
      <w:pPr>
        <w:spacing w:after="400" w:before="0"/>
        <w:jc w:val="center"/>
      </w:pPr>
      <w:r>
        <w:rPr>
          <w:rFonts w:ascii="Arial" w:cs="Arial" w:eastAsia="Arial" w:hAnsi="Arial"/>
          <w:color w:val="777777"/>
          <w:sz w:val="20"/>
          <w:szCs w:val="20"/>
        </w:rPr>
        <w:t xml:space="preserve">Sources: Mechaber | Rama | Tur | Magen Avraham | Taz | Biur Halacha | Shulchan Aruch K'pshuto</w:t>
      </w:r>
    </w:p>
    <w:p>
      <w:pPr>
        <w:pBdr>
          <w:top w:val="single" w:color="2E75B6" w:sz="8"/>
          <w:bottom w:val="single" w:color="2E75B6" w:sz="8"/>
        </w:pBdr>
        <w:spacing w:after="160" w:before="440"/>
      </w:pPr>
      <w:r>
        <w:rPr>
          <w:rFonts w:ascii="Arial" w:cs="Arial" w:eastAsia="Arial" w:hAnsi="Arial"/>
          <w:b/>
          <w:bCs/>
          <w:color w:val="2E75B6"/>
          <w:sz w:val="32"/>
          <w:szCs w:val="32"/>
        </w:rPr>
        <w:t xml:space="preserve">Seif 4</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(ד) תַּבְשִׁיל שֶׁנִּתְבַּשֵּׁל כָּל צָרְכּוֹ, יֵשׁ בּוֹ מִשּׁוּם בִּשּׁוּל אִם נִצְטַנֵּן. {הַגָּה: וְיֵשׁ אוֹמְרִים דַּוְקָא אִם מִצְטַמֵּק וְיָפֶה לוֹ (רבנו ירוחם ח״ג);} וְאִם לֹא נִתְבַּשֵּׁל כָּל צָרְכּוֹ, וַאֲפִלּוּ נִתְבַּשֵּׁל כְּמַאֲכַל בֶּן דְּרוֹסַאי, שַׁיָּךְ בּוֹ בִּשּׁוּל אֲפִלּוּ בְּעוֹדוֹ רוֹתֵחַ; וְהָנֵי מִילֵי שֶׁיֵּשׁ בּוֹ בִּשּׁוּל אַחַר בִּשּׁוּל, בְּתַבְשִׁיל שֶׁיֵּשׁ בּוֹ מָרָק, אֲבָל דָּבָר שֶׁנִּתְבַּשֵּׁל כְּבָר, וְהוּא יָבֵשׁ, מֻתָּר לִשְׁרוֹתוֹ בְּחַמִּין בְּשַׁבָּת. וְאִם הוּא דָּבָר יָבֵשׁ שֶׁלֹּא נִתְבַּשֵּׁל מִלִּפְנֵי הַשַּׁבָּת, אֵין שׁוֹרִין אוֹתוֹ בְּחַמִּין בְּשַׁבָּת, אֲבָל מְדִיחִים אוֹתוֹ בְּחַמִּין בְּשַׁבָּת, חוּץ מִן הַמָּלִיחַ הַיָּשָׁן וּמִן הַדָּג שֶׁנִּקְרָא קוֹלְיָס הָאִסְפְּנִין, שֶׁאֵינָם צְרִיכִים בִּשּׁוּל אֶלָּא מְעַט, וַהֲדָחָתָן הִיא גְּמַר מְלָאכְתָן. {הַגָּה: וְהוּא הַדִּין כָּל דָּבָר קָשֶׁה שֶׁאֵינוֹ רָאוּי לֶאֱכֹל כְּלָל בְּלֹא שְׁרִיָּה, דְּאָסוּר לִשְׁרוֹתוֹ בְּשַׁבָּת, דְּהָוֵי גְּמַר מְלָאכָה (הַגָּהוֹת מָרְדְּכַי).}</w:t>
      </w:r>
    </w:p>
    <w:p>
      <w:pPr>
        <w:spacing w:after="180" w:before="40"/>
      </w:pPr>
      <w:r>
        <w:rPr>
          <w:rFonts w:ascii="Arial" w:cs="Arial" w:eastAsia="Arial" w:hAnsi="Arial"/>
          <w:sz w:val="22"/>
          <w:szCs w:val="22"/>
        </w:rPr>
        <w:t xml:space="preserve">(4) 'Some say the restriction applies only in certain cases, etc.' — but when further cooking would harm the food (mitzamek v'ra lo), it is permitted. So wrote the Beit Yosef in the name of Rabbeinu Yeruham, who wrote that when something cooled and is mitzamek v'yafeh lo one should not place it so close to a fire where it would be yad soledet bo. But if it is mitzamek v'ra lo it is permitted to place it there.</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(ד) וי״א דוקא כו׳ – אבל במצטמק ורע לו מותר כ״כ הב״י בשם הרי״ו וכ׳ דבנצטנן ומצטמק ויפה לו אין לו להניחו כ״כ סמוך למדורה במקום שהי״ס בו אפי׳ בישול כ״צ ממילא במצטמק ורע לו בכה״ג דוקא מותר וכ״כ עוד בשם רבינו יונה א״כ קיצר רמ״א כאן במידי שצריך לבאר דמדכתב סתם משמע דבמצטמק ורע לו מותר אפי׳ סמוך למדור׳ ומו״ח ז״ל דחה דיעה זו מהלכה דהקשה לו דע״כ לא מחלקים בין יפה לו או רע לו אלא לענין חשש שמא יחתה אבל לענין חיוב חטאת דמבשל אין חילוק ביה ולמאי דכתבתי בסמוך דלהטור אין חיוב מ״ה אחר מב״ד אלא בדרבנן אסור שפיר יש חילוק בזה ותו נ״ל דיש חילוק זה אפי׳ במן ה״ת דקי״ל במלאכת שבת דמלאכת מחשבת אסרה תורה והיינו במאי דניחא ליה וזה בא לחמם להפיג צינתו לא שיצטמק עוד דהא רע לו דאי היה טוב לו הי׳ אסור דחיישינן שמא מתכוין להצטמק משא״כ בזה כנ״ל.</w:t>
      </w:r>
    </w:p>
    <w:p>
      <w:pPr>
        <w:spacing w:after="160" w:before="20"/>
      </w:pPr>
      <w:r>
        <w:rPr>
          <w:rFonts w:ascii="Arial" w:cs="Arial" w:eastAsia="Arial" w:hAnsi="Arial"/>
          <w:sz w:val="21"/>
          <w:szCs w:val="21"/>
        </w:rPr>
        <w:t xml:space="preserve">(d) Some say the restriction applies only in certain cases, et cetera. But when further cooking would harm the food (mitzamek v'ra lo — continued cooking harms it), it is permitted. The Beit Yosef cites Mahariv, et cetera: if the food cooled and further cooking would improve it (mitzamek v'yafeh lo — continued cooking improves it), one should not place it close to a bonfire where people normally cook, even when it is fully cooked; when further cooking would harm it, in that case it is specifically permitted. R. Yonah is cited similarly. Hence the Rama abbreviated something that needs explanation: read alone, his words might suggest that with mitzamek v'ra lo — continued cooking harms it one may place the pot next to a bonfire. The Magen Avraham rejects this: we distinguish “good for the food” from “bad for the food” only regarding concern lest one stoke the coals; for liability as a מבשל there is no such split. As explained shortly regarding the Tur, once food has reached maachal ben Drusai — minimally edible there is no Torah-level liability for cooking, only by rabbinic law—so distinctions do apply. The Torah forbids melacha shetachsara machsheves only for what one intends for good; here one only removes its chill, not further beneficial cooking, which would harm this cooked dish. If further cooking were good for it, it would be forbidden lest one intend mitzamek v'yafeh lo — continued cooking improves it; here that does not apply.</w:t>
      </w:r>
    </w:p>
    <w:p>
      <w:pPr>
        <w:bidi/>
        <w:spacing w:after="40" w:before="120"/>
      </w:pPr>
      <w:r>
        <w:rPr>
          <w:rFonts w:ascii="David" w:cs="David" w:eastAsia="David" w:hAnsi="David"/>
          <w:sz w:val="22"/>
          <w:szCs w:val="22"/>
        </w:rPr>
        <w:t xml:space="preserve">(ה) חוץ מן המליח הישן כו׳ – משמע דבמים צוננים מותר ולכן מותר לרחוץ הערינ״ג בשבת בצוננים אפי׳ הוא מלוח הרבה וכ״כ ב״י בסימן זה בשם הפרדס בדג שקורין טונינא.</w:t>
      </w:r>
    </w:p>
    <w:p>
      <w:pPr>
        <w:spacing w:after="160" w:before="20"/>
      </w:pPr>
      <w:r>
        <w:rPr>
          <w:rFonts w:ascii="Arial" w:cs="Arial" w:eastAsia="Arial" w:hAnsi="Arial"/>
          <w:sz w:val="21"/>
          <w:szCs w:val="21"/>
        </w:rPr>
        <w:t xml:space="preserve">(e) Except for old salting (for kashering meat) fish (malich yashan), et cetera — This implies that with cold water it is permitted; therefore one may rinse herring (hering) on Shabbos in cold water, even when it is very salty. The Beit Yosef likewise writes in this chapter, in the name Pardes, regarding a fish called tunina.</w:t>
      </w:r>
    </w:p>
    <w:p>
      <w:pPr>
        <w:bidi/>
        <w:spacing w:after="40" w:before="120"/>
      </w:pPr>
      <w:r>
        <w:rPr>
          <w:rFonts w:ascii="David" w:cs="David" w:eastAsia="David" w:hAnsi="David"/>
          <w:sz w:val="22"/>
          <w:szCs w:val="22"/>
        </w:rPr>
        <w:t xml:space="preserve">(טו) מדיחין אותו. היינו שמערין עליו מכלי שני [ועסי״א דאפי׳ בדבר לח שרי] אבל אסור לשרותו אפי׳ בכלי שני דמחזי כמבשל ול״ד לתבלין בס״ט דתבלין עשוי למתק הקדירה ולא מחזי כמבשל (תוס׳ דף ל״ט וש״ג ב״ח) ונ״ל דבצל דינו כתבלין דעבידי לטעמיה ועס״ה:</w:t>
      </w:r>
    </w:p>
    <w:p>
      <w:pPr>
        <w:spacing w:after="160" w:before="20"/>
      </w:pPr>
      <w:r>
        <w:rPr>
          <w:rFonts w:ascii="Arial" w:cs="Arial" w:eastAsia="Arial" w:hAnsi="Arial"/>
          <w:sz w:val="21"/>
          <w:szCs w:val="21"/>
        </w:rPr>
        <w:t xml:space="preserve">(15) One rinses it: meaning, one pours onto it from a kli sheni [some are being lenient even for a wet item]. Soaking is forbidden even in a kli sheni because it appears like cooking. This does not apply to spices in seif (9): spices are meant to sweeten the pot and do not appear like cooking (Tosafos 39a, Bach). Onions are treated like spices when used for flavor—see end.</w:t>
      </w:r>
    </w:p>
    <w:p>
      <w:pPr>
        <w:bidi/>
        <w:spacing w:after="40" w:before="120"/>
      </w:pPr>
      <w:r>
        <w:rPr>
          <w:rFonts w:ascii="David" w:cs="David" w:eastAsia="David" w:hAnsi="David"/>
          <w:sz w:val="22"/>
          <w:szCs w:val="22"/>
        </w:rPr>
        <w:t xml:space="preserve">(ח) בישול – והוי יודע שכל דינים דאסורים משום בישול אפי׳ ליתן על הכירה או התנור קודם היסק אסור כמ״ש סוף סי׳ רנ״ג. מ״א:</w:t>
      </w:r>
    </w:p>
    <w:p>
      <w:pPr>
        <w:spacing w:after="160" w:before="20"/>
      </w:pPr>
      <w:r>
        <w:rPr>
          <w:rFonts w:ascii="Arial" w:cs="Arial" w:eastAsia="Arial" w:hAnsi="Arial"/>
          <w:sz w:val="21"/>
          <w:szCs w:val="21"/>
        </w:rPr>
        <w:t xml:space="preserve">(8) cooking: know that whenever something is forbidden because cooking, it is forbidden even to place it on the stove or in the stove before they are heated, as explained at the end chapter 253 (Magen Avraham).</w:t>
      </w:r>
    </w:p>
    <w:p>
      <w:pPr>
        <w:bidi/>
        <w:spacing w:after="40" w:before="120"/>
      </w:pPr>
      <w:r>
        <w:rPr>
          <w:rFonts w:ascii="David" w:cs="David" w:eastAsia="David" w:hAnsi="David"/>
          <w:sz w:val="22"/>
          <w:szCs w:val="22"/>
        </w:rPr>
        <w:t xml:space="preserve">(ט) וי״א – והב״ח פסק כסברא ראשונה ועיין ס״ח מ״ש:</w:t>
      </w:r>
    </w:p>
    <w:p>
      <w:pPr>
        <w:spacing w:after="160" w:before="20"/>
      </w:pPr>
      <w:r>
        <w:rPr>
          <w:rFonts w:ascii="Arial" w:cs="Arial" w:eastAsia="Arial" w:hAnsi="Arial"/>
          <w:sz w:val="21"/>
          <w:szCs w:val="21"/>
        </w:rPr>
        <w:t xml:space="preserve">(9) Some say [only in certain cases]. The Biur Halacha ruled like the first view; see Mishnah Berurah.</w:t>
      </w:r>
    </w:p>
    <w:p>
      <w:pPr>
        <w:bidi/>
        <w:spacing w:after="40" w:before="120"/>
      </w:pPr>
      <w:r>
        <w:rPr>
          <w:rFonts w:ascii="David" w:cs="David" w:eastAsia="David" w:hAnsi="David"/>
          <w:sz w:val="22"/>
          <w:szCs w:val="22"/>
        </w:rPr>
        <w:t xml:space="preserve">(י) לשרותו – אפי׳ בכ״ר כמ״ש סעיף ט״ו דאין בישול אחר בישול. משמע מלשון הש״ע דאם לא נתבשל מע״ש רק נשרה בחמין אסור לשרותו בחמין בשבת וטוב להחמיר אם היד סולדת בחמין. מ״א:</w:t>
      </w:r>
    </w:p>
    <w:p>
      <w:pPr>
        <w:spacing w:after="160" w:before="20"/>
      </w:pPr>
      <w:r>
        <w:rPr>
          <w:rFonts w:ascii="Arial" w:cs="Arial" w:eastAsia="Arial" w:hAnsi="Arial"/>
          <w:sz w:val="21"/>
          <w:szCs w:val="21"/>
        </w:rPr>
        <w:t xml:space="preserve">(10) To soak it—even in a kli rishon—as in seif (15), for there is no prohibition cooking after cooking (for fully cooked items). From the Shulchan Aruch’s wording it appears that if the item was not cooked before Shabbos but was only soaked in hot water, it is forbidden to soak it in hot water on Shabbos, and it is good to be being stringent when the water is yad soledet bo (Magen Avraham).</w:t>
      </w:r>
    </w:p>
    <w:p>
      <w:pPr>
        <w:bidi/>
        <w:spacing w:after="40" w:before="120"/>
      </w:pPr>
      <w:r>
        <w:rPr>
          <w:rFonts w:ascii="David" w:cs="David" w:eastAsia="David" w:hAnsi="David"/>
          <w:sz w:val="22"/>
          <w:szCs w:val="22"/>
        </w:rPr>
        <w:t xml:space="preserve">(יא) מדיחים – היינו שמערין עליו מכלי שני אבל אסור לשרותו אפי׳ בכ״ש דמחזי כמבשל ב״ח. ול״ד לתבלין בס״ט דתבלין עשוי למתק הקדירה ולא מיחזי כמבשל ונ״ל דבצל דינו כתבלין דעבידא לטעמא. מ״א:</w:t>
      </w:r>
    </w:p>
    <w:p>
      <w:pPr>
        <w:spacing w:after="160" w:before="20"/>
      </w:pPr>
      <w:r>
        <w:rPr>
          <w:rFonts w:ascii="Arial" w:cs="Arial" w:eastAsia="Arial" w:hAnsi="Arial"/>
          <w:sz w:val="21"/>
          <w:szCs w:val="21"/>
        </w:rPr>
        <w:t xml:space="preserve">(11) One rinses: meaning, one pours onto it from a kli sheni; soaking is forbidden even in a kli sheni because it appears like cooking (Bach). spices in seif (9) are different: spices are meant to sweeten the pot and do not appear like cooking. Onions used for flavor are like spices (Magen Avraham).</w:t>
      </w:r>
    </w:p>
    <w:p>
      <w:pPr>
        <w:bidi/>
        <w:spacing w:after="40" w:before="120"/>
      </w:pPr>
      <w:r>
        <w:rPr>
          <w:rFonts w:ascii="David" w:cs="David" w:eastAsia="David" w:hAnsi="David"/>
          <w:sz w:val="22"/>
          <w:szCs w:val="22"/>
        </w:rPr>
        <w:t xml:space="preserve">(יב) המליח – משמע דבמים צוננים מותר ולכן מותר לרחוץ הערינ״ג בשבת בצוננים אפי׳ הוא מלוח הרבה וכ״כ הב״י בסוף סי׳ זה בשם הפרדס בדג שקורין טונינ״א. ט״ז:</w:t>
      </w:r>
    </w:p>
    <w:p>
      <w:pPr>
        <w:spacing w:after="160" w:before="20"/>
      </w:pPr>
      <w:r>
        <w:rPr>
          <w:rFonts w:ascii="Arial" w:cs="Arial" w:eastAsia="Arial" w:hAnsi="Arial"/>
          <w:sz w:val="21"/>
          <w:szCs w:val="21"/>
        </w:rPr>
        <w:t xml:space="preserve">(12) old salting (for kashering meat) fish (malich yashan): this implies that with cold water it is permitted; therefore one may rinse herring on Shabbos in cold water even when it is very salty. The Beit Yosef likewise writes at the end of this chapter, in the name Pardes, regarding a fish called tunina (Taz).</w:t>
      </w:r>
    </w:p>
    <w:p>
      <w:pPr>
        <w:bidi/>
        <w:spacing w:after="40" w:before="120"/>
      </w:pPr>
      <w:r>
        <w:rPr>
          <w:rFonts w:ascii="David" w:cs="David" w:eastAsia="David" w:hAnsi="David"/>
          <w:sz w:val="22"/>
          <w:szCs w:val="22"/>
        </w:rPr>
        <w:t xml:space="preserve">(יג) קשה – וה״ה דבר מלוח שאין יכולים לאכלו כלל בלא הדחה ב״י ואיתא בגמרא דאם הדיח חייב:</w:t>
      </w:r>
    </w:p>
    <w:p>
      <w:pPr>
        <w:spacing w:after="160" w:before="20"/>
      </w:pPr>
      <w:r>
        <w:rPr>
          <w:rFonts w:ascii="Arial" w:cs="Arial" w:eastAsia="Arial" w:hAnsi="Arial"/>
          <w:sz w:val="21"/>
          <w:szCs w:val="21"/>
        </w:rPr>
        <w:t xml:space="preserve">(13) A hard item: the same applies to something salty that cannot be eaten at all without rinsing (Beit Yosef). The Gemara states that if one rinsed them, one is liable.</w:t>
      </w:r>
    </w:p>
    <w:p>
      <w:pPr>
        <w:bidi/>
        <w:spacing w:after="40" w:before="120"/>
      </w:pPr>
      <w:r>
        <w:rPr>
          <w:rFonts w:ascii="David" w:cs="David" w:eastAsia="David" w:hAnsi="David"/>
          <w:sz w:val="22"/>
          <w:szCs w:val="22"/>
        </w:rPr>
        <w:t xml:space="preserve">(יב) ס״ד תבשיל – ל״ד א׳ שמא ירתיח ערש״י שם ואפילו נתבשל כ״צ וכמ״ש תוס׳ מ״ז ב׳ ד״ה במה. בסתם קדירות כו׳:</w:t>
      </w:r>
    </w:p>
    <w:p>
      <w:pPr>
        <w:spacing w:after="160" w:before="20"/>
      </w:pPr>
      <w:r>
        <w:rPr>
          <w:rFonts w:ascii="Arial" w:cs="Arial" w:eastAsia="Arial" w:hAnsi="Arial"/>
          <w:sz w:val="21"/>
          <w:szCs w:val="21"/>
        </w:rPr>
        <w:t xml:space="preserve">(12) Plain cooked dish: not like the concern “lest he boil it,” as Rashi explains there—even when fully cooked, as Tosafos write (s.v. bameh), regarding ordinary pots.</w:t>
      </w:r>
    </w:p>
    <w:p>
      <w:pPr>
        <w:bidi/>
        <w:spacing w:after="40" w:before="120"/>
      </w:pPr>
      <w:r>
        <w:rPr>
          <w:rFonts w:ascii="David" w:cs="David" w:eastAsia="David" w:hAnsi="David"/>
          <w:sz w:val="22"/>
          <w:szCs w:val="22"/>
        </w:rPr>
        <w:t xml:space="preserve">(יג) וי״א – כן משמע ממ״ש בסוף ס״ח בשם רי״ו אבל ממ״ש בסי׳ רנז ס״ז כל היכא כו׳ ואפי׳ כו׳ מ׳ דאסור בכ״ע והרי״ו אפשר דלא ס״ל ג״כ בהטמנה במצטמק ורע לו:</w:t>
      </w:r>
    </w:p>
    <w:p>
      <w:pPr>
        <w:spacing w:after="160" w:before="20"/>
      </w:pPr>
      <w:r>
        <w:rPr>
          <w:rFonts w:ascii="Arial" w:cs="Arial" w:eastAsia="Arial" w:hAnsi="Arial"/>
          <w:sz w:val="21"/>
          <w:szCs w:val="21"/>
        </w:rPr>
        <w:t xml:space="preserve">(13) Some say: this fits what is written at the end Mishnah Berurah in the name Rivash. But from what is written in chapter 257 seif (7), “wherever…” and “even…”—some forbid in every case, and Rivash may not hold the same regarding insulating when it is mitzamek v'ra lo — continued cooking harms it.</w:t>
      </w:r>
    </w:p>
    <w:p>
      <w:pPr>
        <w:bidi/>
        <w:spacing w:after="40" w:before="120"/>
      </w:pPr>
      <w:r>
        <w:rPr>
          <w:rFonts w:ascii="David" w:cs="David" w:eastAsia="David" w:hAnsi="David"/>
          <w:sz w:val="22"/>
          <w:szCs w:val="22"/>
        </w:rPr>
        <w:t xml:space="preserve">(יד) ואם לא – מדאמרינן בפ״ד די״ט ל״ד א׳ ואחד מגיס בה:</w:t>
      </w:r>
    </w:p>
    <w:p>
      <w:pPr>
        <w:spacing w:after="160" w:before="20"/>
      </w:pPr>
      <w:r>
        <w:rPr>
          <w:rFonts w:ascii="Arial" w:cs="Arial" w:eastAsia="Arial" w:hAnsi="Arial"/>
          <w:sz w:val="21"/>
          <w:szCs w:val="21"/>
        </w:rPr>
        <w:t xml:space="preserve">(14) And if not [fully cooked]: from what we say in Shabbos regarding the concern lest one stir—meaning lest one stir the pot while it cooks, which is cooking (Magen Avraham).</w:t>
      </w:r>
    </w:p>
    <w:p>
      <w:pPr>
        <w:bidi/>
        <w:spacing w:after="40" w:before="120"/>
      </w:pPr>
      <w:r>
        <w:rPr>
          <w:rFonts w:ascii="David" w:cs="David" w:eastAsia="David" w:hAnsi="David"/>
          <w:sz w:val="22"/>
          <w:szCs w:val="22"/>
        </w:rPr>
        <w:t xml:space="preserve">(כב) יש בו וכו׳ – וכל דינים האסורין משום בשול אפילו ליתן על הכירה להתנור קודם היסק אסור כמ״ש סימן רנ״ג:</w:t>
      </w:r>
    </w:p>
    <w:p>
      <w:pPr>
        <w:spacing w:after="160" w:before="20"/>
      </w:pPr>
      <w:r>
        <w:rPr>
          <w:rFonts w:ascii="Arial" w:cs="Arial" w:eastAsia="Arial" w:hAnsi="Arial"/>
          <w:sz w:val="21"/>
          <w:szCs w:val="21"/>
        </w:rPr>
        <w:t xml:space="preserve">(22) There is a concern cooking: all rulings forbidden because cooking apply even to placing food on the stove or in the stove before they are heated, as stated at the end chapter 253.</w:t>
      </w:r>
    </w:p>
    <w:p>
      <w:pPr>
        <w:bidi/>
        <w:spacing w:after="40" w:before="120"/>
      </w:pPr>
      <w:r>
        <w:rPr>
          <w:rFonts w:ascii="David" w:cs="David" w:eastAsia="David" w:hAnsi="David"/>
          <w:sz w:val="22"/>
          <w:szCs w:val="22"/>
        </w:rPr>
        <w:t xml:space="preserve">(כג) בשול – וע״כ אסור מן התורה להניח התבשיל הזה בשבת במקום חם שהיד סולדת בו ולערב אותו בתבשיל רותח בכלי שני יש להקל [אחרונים]:</w:t>
      </w:r>
    </w:p>
    <w:p>
      <w:pPr>
        <w:spacing w:after="160" w:before="20"/>
      </w:pPr>
      <w:r>
        <w:rPr>
          <w:rFonts w:ascii="Arial" w:cs="Arial" w:eastAsia="Arial" w:hAnsi="Arial"/>
          <w:sz w:val="21"/>
          <w:szCs w:val="21"/>
        </w:rPr>
        <w:t xml:space="preserve">(23) cooking: therefore it is forbidden by Torah law to leave this cooked dish on Shabbos in a cooking place that is yad soledet bo, or to pour it into cooking food using a kli sheni; some latter authorities are being lenient [see there].</w:t>
      </w:r>
    </w:p>
    <w:p>
      <w:pPr>
        <w:bidi/>
        <w:spacing w:after="40" w:before="120"/>
      </w:pPr>
      <w:r>
        <w:rPr>
          <w:rFonts w:ascii="David" w:cs="David" w:eastAsia="David" w:hAnsi="David"/>
          <w:sz w:val="22"/>
          <w:szCs w:val="22"/>
        </w:rPr>
        <w:t xml:space="preserve">(כד) אם נצטנן – היינו שאין היד סולדת בו אף שהוא קצת חם עדיין אבל אם היד סולדת בו אף שנצטנן מרתיחתו לא שייך בו בישול עוד דבכלל רותח הוא ואין בישול אחר בישול [ודוקא לענין להחזירו לתנור כשהוא גרוף מן הגחלים או שהם עמומין אבל לתנור כשאינו גרוף וכ״ש על האש ממש אסור להחזיר לכו״ע אפילו רותח גמור וכדלעיל ברנ״ג] וכ״ז הוא דעת המחבר אבל הרמ״א לקמן בסט״ו בהג״ה כתב דכל זמן שלא נצטנן לגמרי נהגו להקל דאין בו משום בישול וע״ש:</w:t>
      </w:r>
    </w:p>
    <w:p>
      <w:pPr>
        <w:spacing w:after="160" w:before="20"/>
      </w:pPr>
      <w:r>
        <w:rPr>
          <w:rFonts w:ascii="Arial" w:cs="Arial" w:eastAsia="Arial" w:hAnsi="Arial"/>
          <w:sz w:val="21"/>
          <w:szCs w:val="21"/>
        </w:rPr>
        <w:t xml:space="preserve">(24) If it cooled: This means that it is no longer yad soledet bo, even though it is still somewhat warm. But if it is still yad soledet bo, even though it cooled from its cooking state, cooking no longer applies to it, because it is still included in the category cooking, and there is no prohibition cooking after cooking (for fully cooked items). This is specifically with regard to returning food to the fire food to the fire food to the fire food to the fire food to the fire food to the fire food to the fire it to an stove that has been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of coals) coals) out (coals — the stove has no coals)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of coals)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of coals) coals) coals) coals, or where the coals have dimmed. But returning food to the fire food to the fire food to the fire food to the fire food to the fire food to the fire food to the fire it to an stove that has not been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of coals) coals) out (coals — the stove has no coals)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of coals)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of coals) coals) coals), and certainly placing it directly on the fire, is forbidden according to everyone, even if it is fully cooking, as stated above in chapter 253. All of this is the opinion of the Mechaber. But the Rama later in seif (15) writes in his gloss that as long as it has not cooled completely, the custom is to be being lenient and not treat it as cooking. See there.</w:t>
      </w:r>
    </w:p>
    <w:p>
      <w:pPr>
        <w:bidi/>
        <w:spacing w:after="40" w:before="120"/>
      </w:pPr>
      <w:r>
        <w:rPr>
          <w:rFonts w:ascii="David" w:cs="David" w:eastAsia="David" w:hAnsi="David"/>
          <w:sz w:val="22"/>
          <w:szCs w:val="22"/>
        </w:rPr>
        <w:t xml:space="preserve">(כה) ויפה לו – אבל אם מצטמק ורע לו מותר להניח סמוך למדורה אפילו במקום שהיס״ב ועיין בב״ח שפסק כסברא הראשונה דאין חילוק בזה וכן משמע בביאור הגר״א:</w:t>
      </w:r>
    </w:p>
    <w:p>
      <w:pPr>
        <w:spacing w:after="160" w:before="20"/>
      </w:pPr>
      <w:r>
        <w:rPr>
          <w:rFonts w:ascii="Arial" w:cs="Arial" w:eastAsia="Arial" w:hAnsi="Arial"/>
          <w:sz w:val="21"/>
          <w:szCs w:val="21"/>
        </w:rPr>
        <w:t xml:space="preserve">(כה) mitzamek v'yafeh lo — continued cooking improves it: but if it is mitzamek v'ra lo — continued cooking harms it, one may place it near a bonfire even in a place where people commonly cook (yad soledet bo). See Biur Halacha, who ruled like the first view that there is no distinction in this matter; the Biur HaGra likewise implies this.</w:t>
      </w:r>
    </w:p>
    <w:p>
      <w:pPr>
        <w:bidi/>
        <w:spacing w:after="40" w:before="120"/>
      </w:pPr>
      <w:r>
        <w:rPr>
          <w:rFonts w:ascii="David" w:cs="David" w:eastAsia="David" w:hAnsi="David"/>
          <w:sz w:val="22"/>
          <w:szCs w:val="22"/>
        </w:rPr>
        <w:t xml:space="preserve">(כו) כמאכל ב״ד – וה״ה יותר עד שיגמר בישולו שייך בו בישול מן התורה:</w:t>
      </w:r>
    </w:p>
    <w:p>
      <w:pPr>
        <w:spacing w:after="160" w:before="20"/>
      </w:pPr>
      <w:r>
        <w:rPr>
          <w:rFonts w:ascii="Arial" w:cs="Arial" w:eastAsia="Arial" w:hAnsi="Arial"/>
          <w:sz w:val="21"/>
          <w:szCs w:val="21"/>
        </w:rPr>
        <w:t xml:space="preserve">(26) The same applies further: until its cooking is finished, cooking by Torah law still applies.</w:t>
      </w:r>
    </w:p>
    <w:p>
      <w:pPr>
        <w:bidi/>
        <w:spacing w:after="40" w:before="120"/>
      </w:pPr>
      <w:r>
        <w:rPr>
          <w:rFonts w:ascii="David" w:cs="David" w:eastAsia="David" w:hAnsi="David"/>
          <w:sz w:val="22"/>
          <w:szCs w:val="22"/>
        </w:rPr>
        <w:t xml:space="preserve">(כז) אפילו בעודו רותח – ופשוט דאפילו ע״י א״י אסור לגמור הבישול ונראה דבדיעבד אין לאסור התבשיל דיש לסמוך על הפוסקים שסוברים דכיון שנתבשל כמאכל ב״ד שוב אין בזה משום בישול:</w:t>
      </w:r>
    </w:p>
    <w:p>
      <w:pPr>
        <w:spacing w:after="160" w:before="20"/>
      </w:pPr>
      <w:r>
        <w:rPr>
          <w:rFonts w:ascii="Arial" w:cs="Arial" w:eastAsia="Arial" w:hAnsi="Arial"/>
          <w:sz w:val="21"/>
          <w:szCs w:val="21"/>
        </w:rPr>
        <w:t xml:space="preserve">(27) Even while still cooking: it is obvious that even indirectly one may not complete the cooking. It appears that b’dieved one need not forbid the cooked dish, for one may rely on poskim who hold that once it reached maachal ben Drusai — minimally edible there is no further cooking.</w:t>
      </w:r>
    </w:p>
    <w:p>
      <w:pPr>
        <w:bidi/>
        <w:spacing w:after="40" w:before="120"/>
      </w:pPr>
      <w:r>
        <w:rPr>
          <w:rFonts w:ascii="David" w:cs="David" w:eastAsia="David" w:hAnsi="David"/>
          <w:sz w:val="22"/>
          <w:szCs w:val="22"/>
        </w:rPr>
        <w:t xml:space="preserve">(כח) והני מילי וכו׳ – ר״ל הא דאמרן דבנצטנן שייך בישול בכל גוונא:</w:t>
      </w:r>
    </w:p>
    <w:p>
      <w:pPr>
        <w:spacing w:after="160" w:before="20"/>
      </w:pPr>
      <w:r>
        <w:rPr>
          <w:rFonts w:ascii="Arial" w:cs="Arial" w:eastAsia="Arial" w:hAnsi="Arial"/>
          <w:sz w:val="21"/>
          <w:szCs w:val="21"/>
        </w:rPr>
        <w:t xml:space="preserve">(28) These words: meaning what we said—that once it cooled, cooking applies in every form [for a cooked dish with broth].</w:t>
      </w:r>
    </w:p>
    <w:p>
      <w:pPr>
        <w:bidi/>
        <w:spacing w:after="40" w:before="120"/>
      </w:pPr>
      <w:r>
        <w:rPr>
          <w:rFonts w:ascii="David" w:cs="David" w:eastAsia="David" w:hAnsi="David"/>
          <w:sz w:val="22"/>
          <w:szCs w:val="22"/>
        </w:rPr>
        <w:t xml:space="preserve">(כט) מרק – דבדבר לח כיון שאזיל חמימותו ונצטנן בטל ממנו שם בישולו הראשון:</w:t>
      </w:r>
    </w:p>
    <w:p>
      <w:pPr>
        <w:spacing w:after="160" w:before="20"/>
      </w:pPr>
      <w:r>
        <w:rPr>
          <w:rFonts w:ascii="Arial" w:cs="Arial" w:eastAsia="Arial" w:hAnsi="Arial"/>
          <w:sz w:val="21"/>
          <w:szCs w:val="21"/>
        </w:rPr>
        <w:t xml:space="preserve">(29) broth [sauce]: for a wet item, once its sun goes out and it cools, the name its first cooking no longer applies [reheating can be cooking again by Torah law].</w:t>
      </w:r>
    </w:p>
    <w:p>
      <w:pPr>
        <w:bidi/>
        <w:spacing w:after="40" w:before="120"/>
      </w:pPr>
      <w:r>
        <w:rPr>
          <w:rFonts w:ascii="David" w:cs="David" w:eastAsia="David" w:hAnsi="David"/>
          <w:sz w:val="22"/>
          <w:szCs w:val="22"/>
        </w:rPr>
        <w:t xml:space="preserve">(ל) אבל דבר וכו׳ – היינו בנתבשל כל צרכו:</w:t>
      </w:r>
    </w:p>
    <w:p>
      <w:pPr>
        <w:spacing w:after="160" w:before="20"/>
      </w:pPr>
      <w:r>
        <w:rPr>
          <w:rFonts w:ascii="Arial" w:cs="Arial" w:eastAsia="Arial" w:hAnsi="Arial"/>
          <w:sz w:val="21"/>
          <w:szCs w:val="21"/>
        </w:rPr>
        <w:t xml:space="preserve">(30) But a dry item—when it was fully cooked.</w:t>
      </w:r>
    </w:p>
    <w:p>
      <w:pPr>
        <w:bidi/>
        <w:spacing w:after="40" w:before="120"/>
      </w:pPr>
      <w:r>
        <w:rPr>
          <w:rFonts w:ascii="David" w:cs="David" w:eastAsia="David" w:hAnsi="David"/>
          <w:sz w:val="22"/>
          <w:szCs w:val="22"/>
        </w:rPr>
        <w:t xml:space="preserve">(לא) שנתבשל כבר – דוקא שנתבשל אבל אם לא נתבשל אלא נשרה מע״ש בכלי ראשון שהיס״ב אסור לשרותו בחמין שהיס״ב בשבת דאע״ג דאין כאן תוספת בישול מ״מ כ״ז שלא נתבשל ממש אלא היה בכלי ראשון ניתוסף בו קצת בישול כשמניחו פעם שני בחמין ויש מקילין בדבר ודעת הפמ״ג דהמקילין מיירי בדבר שדרכו וטבעו קל להגמר בישולו אף בכלי ראשון שהוסר מן האש אבל דבר שאין דרכו להתבשל לגמרי בכלי ראשון לכו״ע אסור וטוב להחמיר בכל גוונא ע״ש וכ״ז לענין לשרותו בכלי ראשון אבל לשרותו בכ״ש אף שהיס״ב יש להקל בכל גוונא כיון שבע״ש נשרה בחמין שהיס״ב:</w:t>
      </w:r>
    </w:p>
    <w:p>
      <w:pPr>
        <w:spacing w:after="160" w:before="20"/>
      </w:pPr>
      <w:r>
        <w:rPr>
          <w:rFonts w:ascii="Arial" w:cs="Arial" w:eastAsia="Arial" w:hAnsi="Arial"/>
          <w:sz w:val="21"/>
          <w:szCs w:val="21"/>
        </w:rPr>
        <w:t xml:space="preserve">(31) “Already cooked” means actually cooked; but if it was not cooked and was only soaked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in a yad-soledet kli rishon, it is forbidden to soak it on Shabbos in yad-soledet hot water—for although there is no significant “additional cooking,” nevertheless since it was not actually cooked and sat in a kli rishon, a little cooking is added when it is placed a second time in hot water. Some are being lenient. The Pri Megadim explains that the being lenient view applies to something whose nature is to finish cooking easily even in a kli rishon removed from the fire; but something that does not normally become fully cooked in a kli rishon alone is forbidden according to all, and it is good to be being stringent in every case—see there. The same applies to soaking in a kli rishon; but to soak in a kli sheni even when yad soledet bo, one may be being lenient in every case, since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it was only soaked in yad-soledet water.</w:t>
      </w:r>
    </w:p>
    <w:p>
      <w:pPr>
        <w:bidi/>
        <w:spacing w:after="40" w:before="120"/>
      </w:pPr>
      <w:r>
        <w:rPr>
          <w:rFonts w:ascii="David" w:cs="David" w:eastAsia="David" w:hAnsi="David"/>
          <w:sz w:val="22"/>
          <w:szCs w:val="22"/>
        </w:rPr>
        <w:t xml:space="preserve">(לב) והוא יבש – ר״ל שהריקו המרק ממנו:</w:t>
      </w:r>
    </w:p>
    <w:p>
      <w:pPr>
        <w:spacing w:after="160" w:before="20"/>
      </w:pPr>
      <w:r>
        <w:rPr>
          <w:rFonts w:ascii="Arial" w:cs="Arial" w:eastAsia="Arial" w:hAnsi="Arial"/>
          <w:sz w:val="21"/>
          <w:szCs w:val="21"/>
        </w:rPr>
        <w:t xml:space="preserve">(32) And it is dry: meaning they poured the sauce off it.</w:t>
      </w:r>
    </w:p>
    <w:p>
      <w:pPr>
        <w:bidi/>
        <w:spacing w:after="40" w:before="120"/>
      </w:pPr>
      <w:r>
        <w:rPr>
          <w:rFonts w:ascii="David" w:cs="David" w:eastAsia="David" w:hAnsi="David"/>
          <w:sz w:val="22"/>
          <w:szCs w:val="22"/>
        </w:rPr>
        <w:t xml:space="preserve">(לג) מותר לשרותו – אפילו בכלי ראשון רותח כדי שיהיה נימוח שם ויהיה דבר לח דאין בישול אחר בישול אבל לא יתנו לכ״ר שעומד על גבי האש:</w:t>
      </w:r>
    </w:p>
    <w:p>
      <w:pPr>
        <w:spacing w:after="160" w:before="20"/>
      </w:pPr>
      <w:r>
        <w:rPr>
          <w:rFonts w:ascii="Arial" w:cs="Arial" w:eastAsia="Arial" w:hAnsi="Arial"/>
          <w:sz w:val="21"/>
          <w:szCs w:val="21"/>
        </w:rPr>
        <w:t xml:space="preserve">(33) One may soak it—even in a cooking kli rishon—until it softens and becomes wet, for there is no prohibition cooking after cooking (for fully cooked items) for a dry item; but one may not leave it in a kli rishon standing on the fire.</w:t>
      </w:r>
    </w:p>
    <w:p>
      <w:pPr>
        <w:bidi/>
        <w:spacing w:after="40" w:before="120"/>
      </w:pPr>
      <w:r>
        <w:rPr>
          <w:rFonts w:ascii="David" w:cs="David" w:eastAsia="David" w:hAnsi="David"/>
          <w:sz w:val="22"/>
          <w:szCs w:val="22"/>
        </w:rPr>
        <w:t xml:space="preserve">(לד) אותו בחמין – שהיד סולדת בהן ואפילו אם לא יניחו שם עד שיהיה נימוח ואפילו בכלי שני נמי אסור לשרות דמיחזי כמבשל ולא דמי לתבלין בסעיף ט׳ דלא אסר אלא בכלי ראשון דתבלין עשויין למתק הקדירה ולא מיחזי כמבשל:</w:t>
      </w:r>
    </w:p>
    <w:p>
      <w:pPr>
        <w:spacing w:after="160" w:before="20"/>
      </w:pPr>
      <w:r>
        <w:rPr>
          <w:rFonts w:ascii="Arial" w:cs="Arial" w:eastAsia="Arial" w:hAnsi="Arial"/>
          <w:sz w:val="21"/>
          <w:szCs w:val="21"/>
        </w:rPr>
        <w:t xml:space="preserve">(34) [Soaking] it in hot water that is yad soledet bo—even without leaving food on the fire food on the fire food on the fire food on the fire food on the fire food on the fire food on the fire it until it softens; soaking in a kli sheni is also forbidden because it appears like cooking. This is unlike spices in seif (9), where the prohibition is only in a kli rishon, for spices are meant to sweeten the pot and do not appear like cooking.</w:t>
      </w:r>
    </w:p>
    <w:p>
      <w:pPr>
        <w:bidi/>
        <w:spacing w:after="40" w:before="120"/>
      </w:pPr>
      <w:r>
        <w:rPr>
          <w:rFonts w:ascii="David" w:cs="David" w:eastAsia="David" w:hAnsi="David"/>
          <w:sz w:val="22"/>
          <w:szCs w:val="22"/>
        </w:rPr>
        <w:t xml:space="preserve">(לה) מדיחין אותו – והיינו שמערה עליו מכ״ש דמכ״ר אסור לערות עליו דעירוי ככ״ר ומבשל כדי קליפה כמו שכתוב סעיף יו״ד וה״ה דשרי לערות מכ״ש ע״ג דבר לח צונן דה״ל כהדחה בעלמא [אחרונים]:</w:t>
      </w:r>
    </w:p>
    <w:p>
      <w:pPr>
        <w:spacing w:after="160" w:before="20"/>
      </w:pPr>
      <w:r>
        <w:rPr>
          <w:rFonts w:ascii="Arial" w:cs="Arial" w:eastAsia="Arial" w:hAnsi="Arial"/>
          <w:sz w:val="21"/>
          <w:szCs w:val="21"/>
        </w:rPr>
        <w:t xml:space="preserve">(35) One rinses: meaning one pours onto it from a kli sheni. From a kli rishon it is forbidden to pour onto it, for pouring (of boiling broth) (of cooking broth) (cooking broth) from a kli rishon cooks kedei kelipah, as written in seif (14). The same applies: one may pour from a kli sheni onto a cold wet item, for that is mere rinsing [latter authorities].</w:t>
      </w:r>
    </w:p>
    <w:p>
      <w:pPr>
        <w:bidi/>
        <w:spacing w:after="40" w:before="120"/>
      </w:pPr>
      <w:r>
        <w:rPr>
          <w:rFonts w:ascii="David" w:cs="David" w:eastAsia="David" w:hAnsi="David"/>
          <w:sz w:val="22"/>
          <w:szCs w:val="22"/>
        </w:rPr>
        <w:t xml:space="preserve">(לו) חוץ מן המליח הישן – דג מלוח של שנה שעברה וקולייס האיספנין הוא שם דג שאוכלין אותו מחמת מלחו ע״י הדחה בחמין וע״כ אפילו הדחה נמי לא שזהו גמר מלאכתן והוי בישול ואיתא בגמרא דאם הדיחן בחמין חייב חטאת והנה כמה אחרונים כתבו דטבע של אלו הדברים שאין יכולין לאכלו כ״ז שלא הודח בחמין וע״כ הדחה שלהן חשיבא בישול דמשוי לה אוכל וה״ה שאר דבר מלוח כיוצא בזה שאין יכולין לאכול כלל בלי הדחה אבל דברים שיכולין לאכלן ע״י הדחת מים צוננים אין איסור להדיחן בחמין מכלי שני ולפ״ז דג מלוח שבמקומנו שנקרא הערינ״ג שיכולין לאכול ע״י הדחת צוננים ולפעמים אף בלי הדחה מותר להדיחו אף במים חמין ומהט״ז משמע דיש ליזהר שלא להדיחו בחמין וכן כתב בספר שלחן עצי שטים ובח״א וכן נכון לנהוג למעשה ועיין בה״ל:</w:t>
      </w:r>
    </w:p>
    <w:p>
      <w:pPr>
        <w:spacing w:after="160" w:before="20"/>
      </w:pPr>
      <w:r>
        <w:rPr>
          <w:rFonts w:ascii="Arial" w:cs="Arial" w:eastAsia="Arial" w:hAnsi="Arial"/>
          <w:sz w:val="21"/>
          <w:szCs w:val="21"/>
        </w:rPr>
        <w:t xml:space="preserve">(36) Except for old salting (for kashering meat) fish (malich yashan): salting (for kashering meat) fish from the previous year, and kuleis ha'ispanin is the name of a fish that people eat only after rinsing it in hot water because its saltiness; therefore even rinsing is problematic, for that completes the processing such items and constitutes cooking. The Gemara states that if one rinsed them in hot water he is liable for a chatas — sin offering. Many Acharonim write that the nature these foods is that they cannot be eaten unless rinsed in hot water, so rinsing them is treated as cooking, because it makes them edible. The same applies to other salty items that cannot be eaten at all without rinsing. But items that can be made edible by rinsing in cold water may be rinsed in hot water poured from a kli sheni. Accordingly, salting (for kashering meat) fish in our regions called herring, which can be eaten after rinsing in cold water and sometimes even without rinsing, may be rinsed even in hot water; yet the Taz implies that one should be careful not to rinse it in hot water, and Shulchan Atzei Shitim and Chayei Adam write similarly — that is the appropriate practice. See Biur Halacha.</w:t>
      </w:r>
    </w:p>
    <w:p>
      <w:pPr>
        <w:bidi/>
        <w:spacing w:after="40" w:before="120"/>
      </w:pPr>
      <w:r>
        <w:rPr>
          <w:rFonts w:ascii="David" w:cs="David" w:eastAsia="David" w:hAnsi="David"/>
          <w:sz w:val="22"/>
          <w:szCs w:val="22"/>
        </w:rPr>
        <w:t xml:space="preserve">(לז) והדחתן וכו׳ – ר״ל בחמין אבל בצונן מותר להדיחו ואף לשרותו ואפילו בדבר שע״י שריה בצונן נעשה ראוי לאכילה שכל דבר שאינו אוכל מותר לעשותו אוכל בשבת כמ״ש בסימן שכ״ד:</w:t>
      </w:r>
    </w:p>
    <w:p>
      <w:pPr>
        <w:spacing w:after="160" w:before="20"/>
      </w:pPr>
      <w:r>
        <w:rPr>
          <w:rFonts w:ascii="Arial" w:cs="Arial" w:eastAsia="Arial" w:hAnsi="Arial"/>
          <w:sz w:val="21"/>
          <w:szCs w:val="21"/>
        </w:rPr>
        <w:t xml:space="preserve">(37) Their rinsing, etc.: in hot water as above; in cold water one may rinse and even soak, even for something that becomes edible through cold soaking—for anything not yet food may be made edible on Shabbos, as stated in chapter 324.</w:t>
      </w:r>
    </w:p>
    <w:p>
      <w:pPr>
        <w:bidi/>
        <w:spacing w:after="40" w:before="120"/>
      </w:pPr>
      <w:r>
        <w:rPr>
          <w:rFonts w:ascii="David" w:cs="David" w:eastAsia="David" w:hAnsi="David"/>
          <w:sz w:val="22"/>
          <w:szCs w:val="22"/>
        </w:rPr>
        <w:t xml:space="preserve">(לח) וה״ה כל דבר קשה – ר״ל דבר שהוא ראוי לאכול חי בלא בישול אך שהוא יבש וקשה מאד עד שאינו ראוי לאכול כלל מחמת זה בלא שריה בחמין דאסור לשרותו ולכאורה למה צריך הרמ״א לסיים דהוי גמר מלאכה תיפוק ליה דכל דבר יבש שלא נתבשל מבעוד יום אסור לשרותו בחמין בשבת וכנ״ל י״ל דרוצה להשמיענו דבזה שהוא גמר מלאכתו יש איסור בשריה מדאורייתא כמו בהדחת מליח הישן ועיין בה״ל:</w:t>
      </w:r>
    </w:p>
    <w:p>
      <w:pPr>
        <w:spacing w:after="160" w:before="20"/>
      </w:pPr>
      <w:r>
        <w:rPr>
          <w:rFonts w:ascii="Arial" w:cs="Arial" w:eastAsia="Arial" w:hAnsi="Arial"/>
          <w:sz w:val="21"/>
          <w:szCs w:val="21"/>
        </w:rPr>
        <w:t xml:space="preserve">(38) The same applies to any hard item: meaning something fit to eat raw without cooking, but so dry and hard that it cannot be eaten at all without soaking in hot water—soaking is forbidden. At first glance, why must the Rama conclude that this is completion melacha ? Any dry uncooked item is forbidden to soak in hot water on Shabbos in any case. One answer is that he teaches that here soaking is forbidden by Torah like rinsing old salting (for kashering meat) fish (malich yashan)—see Biur Halacha.</w:t>
      </w:r>
    </w:p>
    <w:p>
      <w:pPr>
        <w:bidi/>
        <w:spacing w:after="40" w:before="120"/>
      </w:pPr>
      <w:r>
        <w:rPr>
          <w:rFonts w:ascii="David" w:cs="David" w:eastAsia="David" w:hAnsi="David"/>
          <w:sz w:val="22"/>
          <w:szCs w:val="22"/>
        </w:rPr>
        <w:t xml:space="preserve">(לט) דאסור לשרותו – אפילו בכלי שני וה״ה אם הוא דבר שיהיה נעשה ראוי לאכילה ע״י הדחת חמין בעלמא גם ההדחה אסור וכנ״ל לענין דג מליח. ועתה נבאר דין בישול עלי הטיי״א השייך בכמה ענינים לסעיף זה. הנה טיי״א בשבת פשוט בפוסקים דיש בו משום בישול ובמזיד יש בו איסור סקילה ובשוגג חיוב חטאת וע״כ יש ליזהר בו מאד ובעו״ה רבים נכשלים בו ומקילין לעצמן בקולות שאין בהם ממש וע״כ מוכרח אני לבאר אופני ההיתר והאיסור בזה בעזה״י. הנה לערות מכלי ראשון על עלי הטיי״א יש בזה בודאי חשש אב מלאכה דקי״ל דעירוי מבשל כדי קליפה כדלקמן בסעיף יו״ד וכ״ש אם יעמידנו אח״כ על התנור או בתוך הקאכלין עד שיהיה היד סולדת בו בודאי יבוא לכו״ע לידי איסור סקילה עי״ז ואפילו אם ירצה ליתן את עלי הטיי״א לתוך הכלי אחר שיערה החמין לתוכה כדי שיהיה על המים שם כלי שני ג״כ אסור כדקי״ל בסעיף זה דדבר שלא בא בחמין מלפני השבת אין שורין בשבת אפילו בכ״ש וכ״ש לפי מה שמבואר בסעיף זה דיש דברים רכים קלי הבישול שמתבשלים אפילו בהדחה מכלי שני אפשר דיש בהעלים ג״כ חשש איסור דאורייתא אפילו באופן זה וע״כ הסכימו האחרונים דיש לערות עליהם מע״ש רותחין מכלי ראשון כדי שעי״ז יהיה נקרא הטיי״א מבושל במקצת דעירוי מבשל כדי קליפה ויהפך בעת העירוי את הטיי״א היטב בתוך הרותחים מלמעלה למטה ומלמטה למעלה [ויותר טוב שיהיה מבושל ממש ע״י העמדה במקום שמתבשל] ואח״כ יריק את העסענס לכלי אחר כדי שישארו עלי הטיי״א יבשים ויהיה מותר לו לערות אח״כ בשבת עליהם מים חמין מכלי ראשון כיון שכבר נתבשלו מע״ש כדין דבר יבש דקי״ל בסעיף זה דאין בו בישול אחר בישול אפילו אם נצטנן [ואח״כ מותר לו להחזיר גם מי העסענ״ס אלו הצוננים לתוך הכלי זה גופא וכמו שכתבנו לעיל דדבר לח שנצטנן מותר לו ליתנו בתוך כלי שני רותח] דאם ישאר בו משקה העסענ״ס הרי קיי״ל דבלח יש בישול אחר בישול אם נצטנן אם לא שמי העסענס הצוננים הם מרובין שלא יתחממו ע״י המים שמערה עליהן למחר וכן הדין לענין קאוו״י יזהר שלא יערה עליהם מים חמין מכלי ראשון אם לא שעירה עליהם מאתמול והריק את המים מעליהן והטעם ככל הנ״ל [עיין בתשובות חתם סופר סימן ע״ד ובפ״ת על או״ח]. ודע דאף שהתרנו לערות חמין על עלי הטיי״א והקאוו״י אם נתן עליהם מאתמול מים מכ״ר אעפ״כ יזהר שלא יעמיד את הטיי״א והקאוו״י בתנור או בקאכלין אחר ששפך עליהם מים דהא אין עירוי מבשל רק כדי קליפה וא״כ לא נתבשל אתמול רק כדי קליפה ועכשיו ע״י העמדה בתנור יתבשל לגמרי. והנה אופן זה שבארנו אף שאין למחות ביד הנוהגים בו מ״מ כתבו האחרונים עצה המובחרת מזה דהיינו שיתקן העסענס מע״ש לגמרי שלא יצטרך לערות לתוכו עוד רותחין למחר בשבת ולמחר כשיצטרך לשתות יתן העסענס הצונן לתוך הכוס ששותה בו אחר שעירו המים חמין לתוכו ונעשה כ״ש וה״ה שמותר לתת לתוך הכוס הזה שהוא כ״ש חלב שנצטנן אבל אסור לערות עליהם מכ״ר וכדלעיל בס״ד וכשהעסענס שלו אינו צונן הוא בודאי טוב לצאת בזה ידי כל הדעות:</w:t>
      </w:r>
    </w:p>
    <w:p>
      <w:pPr>
        <w:spacing w:after="160" w:before="20"/>
      </w:pPr>
      <w:r>
        <w:rPr>
          <w:rFonts w:ascii="Arial" w:cs="Arial" w:eastAsia="Arial" w:hAnsi="Arial"/>
          <w:sz w:val="21"/>
          <w:szCs w:val="21"/>
        </w:rPr>
        <w:t xml:space="preserve">(39) That it is forbidden to soak: this applies even in a kli sheni. The same is true if something would become fit to eat through cooking rinsing alone—in that case rinsing is also forbidden, as above regarding salting (for kashering meat) fish. The law brewing tea on Shabbos is straightforward among poskim: there is a concern cooking; one who does so intentionally may be liable for skila, and if unintentionally for a chatas — sin offering. Many are being lenient for themselves with claims that lack substance, so the permitted and forbidden patterns must be explained. pouring (of boiling broth) (of cooking broth) (cooking broth) from a kli rishon onto tea leaves certainly involves a concern of an av melacha, for we hold that pouring (of boiling broth) (of cooking broth) (cooking broth) from a kli rishon cooks kedei kelipah, as below in seif (14); all the more so if one then he places it on the stove or inside coals until it is yad soledet bo—by that route one can come, according to all, to liability for skila. Even if one wishes to put the tea leaves into the vessel only after pouring (of boiling broth) (of cooking broth) (cooking broth) in the hot water so that the water there becomes a kli sheni, it is still forbidden, for we hold in this seif that something that did not enter hot water before Shabbos may not be soaked on Shabbos even in a kli sheni—and all the more so given what this seif explains, that some soft items cook easily and there may be a Torah prohibition even that way. Therefore the latter authorities agreed that one should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pour hot water from a kli rishon onto the tea leaves so that through this the tea is considered partially cooked (pouring (of boiling broth) (of cooking broth) (cooking broth) cooks kedei kelipah), and at the time pouring (of boiling broth) (of cooking broth) (cooking broth) one turns the leaves a healthy person through the hot water from top to bottom and bottom to top [better still if it is actually cooked by leaving food on the fire food on the fire food on the fire food on the fire food on the fire food on the fire food on the fire it where it cooks]; then one pours off the essence into another vessel so the tea leaves remain dry. After that, on Shabbos one may pour hot water from a kli rishon onto them, since they were already cooked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like a dry item—for we hold in this seif that there is no prohibition cooking after cooking (for fully cooked items) for a dry item even if it cooled [and one may then return the cold essence-water to that same cup, as we wrote above that a wet item that cooled may be placed in a cooking kli sheni], provided the essence broth leaving food on the fire food on the fire food on the fire food on the fire food on the fire food on the fire in the cup is not so much that the cold essence-water is the majority and will not be heated the next day by the water one pours on it. The same applies to coffee: one should take care not to pour hot water from a kli rishon unless one poured on them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and poured off the water from above them; the reason is as above [see Hatam Sofer responsa chapter 74 and Peri Tevuah on Orach Chayim]. Know that even though we permitted pouring (of boiling broth) (of cooking broth) (cooking broth) hot water onto tea leaves and coffee when water from a kli rishon was put on them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one must still be careful not to place the tea or coffee on the stove or coals after pouring (of boiling broth) (of cooking broth) (cooking broth) water, for pouring (of boiling broth) (of cooking broth) (cooking broth) only cooks kedei kelipah and therefore they were not fully cooked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and now by standing on the stove they would finish cooking. The method we explained, though one need not protest against those who rely on it, is not the best advice: the best is to prepare the essence completely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so one need not add more hot water on Shabbos. The next day, when one wishes to drink, one he places the cold essence into the cup from which one drinks after pouring (of boiling broth) (of cooking broth) (cooking broth) hot water into it, making a kli sheni; the same applies to cold milk that cooled—it is permitted to put it into that cup when it is a kli sheni, but forbidden to pour from a kli rishon onto them, as explained above. If one’s essence is not cold, one should be careful to satisfy every view.</w:t>
      </w:r>
    </w:p>
    <w:p>
      <w:pPr>
        <w:bidi/>
        <w:spacing w:after="40" w:before="120"/>
      </w:pPr>
      <w:r>
        <w:rPr>
          <w:rFonts w:ascii="David" w:cs="David" w:eastAsia="David" w:hAnsi="David"/>
          <w:sz w:val="22"/>
          <w:szCs w:val="22"/>
        </w:rPr>
        <w:t xml:space="preserve">(כה) כל צרכו – וסתם תבשיל יש בו רוטב, כמבואר בהמשך.</w:t>
      </w:r>
    </w:p>
    <w:p>
      <w:pPr>
        <w:spacing w:after="160" w:before="20"/>
      </w:pPr>
      <w:r>
        <w:rPr>
          <w:rFonts w:ascii="Arial" w:cs="Arial" w:eastAsia="Arial" w:hAnsi="Arial"/>
          <w:sz w:val="21"/>
          <w:szCs w:val="21"/>
        </w:rPr>
        <w:t xml:space="preserve">(25) Fully cooked. An ordinary cooked dish usually contains broth, as explained below.</w:t>
      </w:r>
    </w:p>
    <w:p>
      <w:pPr>
        <w:bidi/>
        <w:spacing w:after="40" w:before="120"/>
      </w:pPr>
      <w:r>
        <w:rPr>
          <w:rFonts w:ascii="David" w:cs="David" w:eastAsia="David" w:hAnsi="David"/>
          <w:sz w:val="22"/>
          <w:szCs w:val="22"/>
        </w:rPr>
        <w:t xml:space="preserve">(כו) אם נצטנן – אף על פי שתבשיל זה כבר בושל. ההיתר שנראה בהמשך ש״אין בישול אחר בישול״ קיים רק בדבר יבש, אבל נוזל שהצטנן – אסור לבשלו מהתורה. ו״נצטנן״ הוא שהיד אינה סולדת בו, אך אם עדיין היד סולדת בו – מותר, אף אם התקרר מעט.</w:t>
      </w:r>
    </w:p>
    <w:p>
      <w:pPr>
        <w:spacing w:after="160" w:before="20"/>
      </w:pPr>
      <w:r>
        <w:rPr>
          <w:rFonts w:ascii="Arial" w:cs="Arial" w:eastAsia="Arial" w:hAnsi="Arial"/>
          <w:sz w:val="21"/>
          <w:szCs w:val="21"/>
        </w:rPr>
        <w:t xml:space="preserve">(26) If it cooled. Even though this food was already cooked, the leniency “there is no prohibition cooking after cooking (for fully cooked items),” discussed later, applies only to a dry item. A broth that cooled may be subject to cooking again by Torah law. “Cooled” means that it is no longer yad soledet bo. If it is still yad soledet bo, it may be reheated, even if it cooled somewhat.</w:t>
      </w:r>
    </w:p>
    <w:p>
      <w:pPr>
        <w:bidi/>
        <w:spacing w:after="40" w:before="120"/>
      </w:pPr>
      <w:r>
        <w:rPr>
          <w:rFonts w:ascii="David" w:cs="David" w:eastAsia="David" w:hAnsi="David"/>
          <w:sz w:val="22"/>
          <w:szCs w:val="22"/>
        </w:rPr>
        <w:t xml:space="preserve">(כז) מצטמק ויפה לו – לשיטה זו איסור הבישול בתבשיל לח שנצטנן הוא רק אם מצטמק ויפה לו, אבל אם מצטמק ורע לו – אין בו בישול אחר בישול, אפילו אם נצטנן. לפי זה תבשיל שיש בו מעט רוטב, מן הסתם אינו מעונין שהרוטב יתאדה, ולכן נחשב למצטמק ורע לו ומותר לחממו על הפלטה. וכן כל כיוצא בו. והלכה למעשה אפשר לסמוך על שיטה זו.</w:t>
      </w:r>
    </w:p>
    <w:p>
      <w:pPr>
        <w:spacing w:after="160" w:before="20"/>
      </w:pPr>
      <w:r>
        <w:rPr>
          <w:rFonts w:ascii="Arial" w:cs="Arial" w:eastAsia="Arial" w:hAnsi="Arial"/>
          <w:sz w:val="21"/>
          <w:szCs w:val="21"/>
        </w:rPr>
        <w:t xml:space="preserve">(27) mitzamek v'yafeh lo — continued cooking improves it. According to this view, the prohibition cooking a wet cooked dish that cooled applies only when further cooking improves it. But if further cooking worsens it, there is no prohibition cooking after cooking (for fully cooked items), even if it cooled. According to this, if a cooked dish contains a small amount sauce and one does not want the sauce to evaporate, it is considered mitzamek v'ra lo — continued cooking harms it, and it may be warmed on a hotplate. The same applies to similar cases. In practice, one may rely on this view.</w:t>
      </w:r>
    </w:p>
    <w:p>
      <w:pPr>
        <w:bidi/>
        <w:spacing w:after="40" w:before="120"/>
      </w:pPr>
      <w:r>
        <w:rPr>
          <w:rFonts w:ascii="David" w:cs="David" w:eastAsia="David" w:hAnsi="David"/>
          <w:sz w:val="22"/>
          <w:szCs w:val="22"/>
        </w:rPr>
        <w:t xml:space="preserve">(כח) כמאכל בן דרוסאי – כך נקרא מאכל הראוי לאכילה על ידי הדחק. ושיעורו, שבושל חצי מהזמן הצריך לבישול מלא. שם זה הוא על שם שודד שאכל את תבשילו נא למחצה, משום שמיהר כדי לצאת לשדוד, וכן כדי לברוח מהרודפים אחריו.</w:t>
      </w:r>
    </w:p>
    <w:p>
      <w:pPr>
        <w:spacing w:after="160" w:before="20"/>
      </w:pPr>
      <w:r>
        <w:rPr>
          <w:rFonts w:ascii="Arial" w:cs="Arial" w:eastAsia="Arial" w:hAnsi="Arial"/>
          <w:sz w:val="21"/>
          <w:szCs w:val="21"/>
        </w:rPr>
        <w:t xml:space="preserve">(28) maachal ben Drusai — minimally edible. This refers to food that is minimally edible in a pressed situation. Its measure is when it has been cooked for half the time needed for full cooking. The term is named after a robber who ate his food half raw because he was in a hurry to go out robbing and to flee from pursuers.</w:t>
      </w:r>
    </w:p>
    <w:p>
      <w:pPr>
        <w:bidi/>
        <w:spacing w:after="40" w:before="120"/>
      </w:pPr>
      <w:r>
        <w:rPr>
          <w:rFonts w:ascii="David" w:cs="David" w:eastAsia="David" w:hAnsi="David"/>
          <w:sz w:val="22"/>
          <w:szCs w:val="22"/>
        </w:rPr>
        <w:t xml:space="preserve">(כט) בעודו רותח – כי כל זמן שלא נגמר הבישול, תהליך הבישול ממשיך, ועובר על בישול מן התורה.</w:t>
      </w:r>
    </w:p>
    <w:p>
      <w:pPr>
        <w:spacing w:after="160" w:before="20"/>
      </w:pPr>
      <w:r>
        <w:rPr>
          <w:rFonts w:ascii="Arial" w:cs="Arial" w:eastAsia="Arial" w:hAnsi="Arial"/>
          <w:sz w:val="21"/>
          <w:szCs w:val="21"/>
        </w:rPr>
        <w:t xml:space="preserve">(29) While it is still cooking. As long as the cooking is not complete, the cooking process continues, and one violates the Torah prohibition cooking.</w:t>
      </w:r>
    </w:p>
    <w:p>
      <w:pPr>
        <w:bidi/>
        <w:spacing w:after="40" w:before="120"/>
      </w:pPr>
      <w:r>
        <w:rPr>
          <w:rFonts w:ascii="David" w:cs="David" w:eastAsia="David" w:hAnsi="David"/>
          <w:sz w:val="22"/>
          <w:szCs w:val="22"/>
        </w:rPr>
        <w:t xml:space="preserve">(ל) לשרותו בחמין בשבת – כיוון שאין בישול אחר בישול בדבר יבש, כי החימום אינו משנה מהותית את המאכל. בשונה מן הנוזל, שכל מהות בישולו היא חימומו.</w:t>
      </w:r>
    </w:p>
    <w:p>
      <w:pPr>
        <w:spacing w:after="160" w:before="20"/>
      </w:pPr>
      <w:r>
        <w:rPr>
          <w:rFonts w:ascii="Arial" w:cs="Arial" w:eastAsia="Arial" w:hAnsi="Arial"/>
          <w:sz w:val="21"/>
          <w:szCs w:val="21"/>
        </w:rPr>
        <w:t xml:space="preserve">(30) To soak it in hot water on Shabbos. Since there is no prohibition cooking after cooking (for fully cooked items) for a dry item, reheating it does not fundamentally change the food. This is unlike a broth, whose cooking is essentially its heating.</w:t>
      </w:r>
    </w:p>
    <w:p>
      <w:pPr>
        <w:bidi/>
        <w:spacing w:after="40" w:before="120"/>
      </w:pPr>
      <w:r>
        <w:rPr>
          <w:rFonts w:ascii="David" w:cs="David" w:eastAsia="David" w:hAnsi="David"/>
          <w:sz w:val="22"/>
          <w:szCs w:val="22"/>
        </w:rPr>
        <w:t xml:space="preserve">(לא) בחמין בשבת – כלומר: אין שמים אותו בתוך מים רותחים בכלי ראשון, אף אם הכלי הוסר מהאש. הדבר אסור מהתורה במאכלים המתבשלים בצורה כזו, כגון ביצה; ובמאכלים שאינם מתבשלים בצורה כזו, כגון תפוחי אדמה, האיסור הוא מדברי חכמים.</w:t>
      </w:r>
    </w:p>
    <w:p>
      <w:pPr>
        <w:spacing w:after="160" w:before="20"/>
      </w:pPr>
      <w:r>
        <w:rPr>
          <w:rFonts w:ascii="Arial" w:cs="Arial" w:eastAsia="Arial" w:hAnsi="Arial"/>
          <w:sz w:val="21"/>
          <w:szCs w:val="21"/>
        </w:rPr>
        <w:t xml:space="preserve">(31) In hot water on Shabbos. Meaning, one may not place it into hot water in a kli rishon, even if the kli has been removed from the fire. For foods that cook this way, such as an egg, this is forbidden by Torah law. For foods that do not normally cook this way, such as potatoes, the prohibition is by rabbinic law.</w:t>
      </w:r>
    </w:p>
    <w:p>
      <w:pPr>
        <w:bidi/>
        <w:spacing w:after="40" w:before="120"/>
      </w:pPr>
      <w:r>
        <w:rPr>
          <w:rFonts w:ascii="David" w:cs="David" w:eastAsia="David" w:hAnsi="David"/>
          <w:sz w:val="22"/>
          <w:szCs w:val="22"/>
        </w:rPr>
        <w:t xml:space="preserve">(לב) מדיחין אותו בחמין בשבת – כלומר: מערים עליו מים מכלי ראשון, כי עירוי מכלי ראשון אינו מבשל. ודברי המחבר בסעיף י׳ שאסור לערות מכלי ראשון על תבלינים, מתייחסים דווקא לתבלינים דקים מאוד, שרק בהם יש חשש של בישול בעירוי. זוהי דעת המחבר ופירוש דבריו כאן, אבל למעשה הסכמת הפוסקים לאסור כל עירוי מכלי ראשון.</w:t>
      </w:r>
    </w:p>
    <w:p>
      <w:pPr>
        <w:spacing w:after="160" w:before="20"/>
      </w:pPr>
      <w:r>
        <w:rPr>
          <w:rFonts w:ascii="Arial" w:cs="Arial" w:eastAsia="Arial" w:hAnsi="Arial"/>
          <w:sz w:val="21"/>
          <w:szCs w:val="21"/>
        </w:rPr>
        <w:t xml:space="preserve">(32) One may rinse it with hot water on Shabbos. Meaning, according to this view, one may pour hot water over it from a kli rishon, because pouring (of boiling broth) (of cooking broth) (cooking broth) from a kli rishon does not cook. The Mechaber’s words in seif (10), that one may not pour from a kli rishon onto spices, refer specifically to very penalty spices, where there is a concern cooking through pouring (of boiling broth) (of cooking broth) (cooking broth). This is the Mechaber’s view and the explanation his words here. In practice, however, the consensus of the poskim is to forbid any pouring (of boiling broth) (of cooking broth) (cooking broth) from a kli rishon onto uncooked food.</w:t>
      </w:r>
    </w:p>
    <w:p>
      <w:pPr>
        <w:bidi/>
        <w:spacing w:after="40" w:before="120"/>
      </w:pPr>
      <w:r>
        <w:rPr>
          <w:rFonts w:ascii="David" w:cs="David" w:eastAsia="David" w:hAnsi="David"/>
          <w:sz w:val="22"/>
          <w:szCs w:val="22"/>
        </w:rPr>
        <w:t xml:space="preserve">(לג) המליח הישן – דג שהומלח כדי לשומרו, ואי אפשר לאוכלו כמות שהוא מחמת מליחותו.</w:t>
      </w:r>
    </w:p>
    <w:p>
      <w:pPr>
        <w:spacing w:after="160" w:before="20"/>
      </w:pPr>
      <w:r>
        <w:rPr>
          <w:rFonts w:ascii="Arial" w:cs="Arial" w:eastAsia="Arial" w:hAnsi="Arial"/>
          <w:sz w:val="21"/>
          <w:szCs w:val="21"/>
        </w:rPr>
        <w:t xml:space="preserve">(33) old salting (for kashering meat) fish (malich yashan). This means fish that was salting (for kashering meat) for preservation and cannot be eaten as is because its saltiness.</w:t>
      </w:r>
    </w:p>
    <w:p>
      <w:pPr>
        <w:bidi/>
        <w:spacing w:after="40" w:before="120"/>
      </w:pPr>
      <w:r>
        <w:rPr>
          <w:rFonts w:ascii="David" w:cs="David" w:eastAsia="David" w:hAnsi="David"/>
          <w:sz w:val="22"/>
          <w:szCs w:val="22"/>
        </w:rPr>
        <w:t xml:space="preserve">(לד) גמר מלאכתן – הדחתן מכלי ראשון, וחייב בהם משום מבשל אף על עירוי מכלי ראשון. הכלל הוא שכלי שני אינו מבשל, אלא בדברים מסוימים המתבשלים בקלות. ועינינו רואות שרוב רובם של המאכלים אינם מתבשלים אפילו בכלי ראשון שהורד מן האש, ולא ראינו מי שמבשל בכלי שני.</w:t>
      </w:r>
    </w:p>
    <w:p>
      <w:pPr>
        <w:spacing w:after="160" w:before="20"/>
      </w:pPr>
      <w:r>
        <w:rPr>
          <w:rFonts w:ascii="Arial" w:cs="Arial" w:eastAsia="Arial" w:hAnsi="Arial"/>
          <w:sz w:val="21"/>
          <w:szCs w:val="21"/>
        </w:rPr>
        <w:t xml:space="preserve">(34) Their completion is achieved. Their completion is achieved by rinsing them from a kli rishon, and one is liable for cooking even through pouring (of boiling broth) (of cooking broth) (cooking broth) from a kli rishon. The general rule is that a kli sheni does not cook, except for certain items that cook easily. We can see that most foods do not cook even in a kli rishon that has been removed from the fire, and we do not find ordinary cooking being done in a kli sheni.</w:t>
      </w:r>
    </w:p>
    <w:p>
      <w:pPr>
        <w:bidi/>
        <w:spacing w:after="40" w:before="120"/>
      </w:pPr>
      <w:r>
        <w:rPr>
          <w:rFonts w:ascii="David" w:cs="David" w:eastAsia="David" w:hAnsi="David"/>
          <w:sz w:val="22"/>
          <w:szCs w:val="22"/>
        </w:rPr>
        <w:t xml:space="preserve">(לה) דבר קשה – שאינו מבושל.</w:t>
      </w:r>
    </w:p>
    <w:p>
      <w:pPr>
        <w:spacing w:after="160" w:before="20"/>
      </w:pPr>
      <w:r>
        <w:rPr>
          <w:rFonts w:ascii="Arial" w:cs="Arial" w:eastAsia="Arial" w:hAnsi="Arial"/>
          <w:sz w:val="21"/>
          <w:szCs w:val="21"/>
        </w:rPr>
        <w:t xml:space="preserve">(35) A hard item. Meaning, an item that is not cooked.</w:t>
      </w:r>
    </w:p>
    <w:p>
      <w:pPr>
        <w:bidi/>
        <w:spacing w:after="40" w:before="120"/>
      </w:pPr>
      <w:r>
        <w:rPr>
          <w:rFonts w:ascii="David" w:cs="David" w:eastAsia="David" w:hAnsi="David"/>
          <w:sz w:val="22"/>
          <w:szCs w:val="22"/>
        </w:rPr>
        <w:t xml:space="preserve">(לו) גמר מלאכה – ואסור משום גמר מלאכת הבישול. ונראה להלכה, שמאכל שעינינו רואות שהוא מתבשל בכלי שני, ונעשה ראוי לאכילה בזכות החום של כלי שני – גם המחבר יודה בו שאסור. מציאות זו נדירה מאוד, וקיימת למשל בהכנת מאכלים מהירים (אינסטנט) כדוגמת קוסקוס, שנעשה ראוי לאכילה גם בכלי שני. ולגבי הכנת מאכלים הקרויים ״מנה חמה״, שהם מנות דוגמת פסטה או פירה, שנעשות מוכנות לאכילה בעירוי מים רותחים – יש לדעת שהרכיבים העיקריים במנות אלו כבר מבושלים, מלבד התבלינים שלעיתים אינם מבושלים, לכן מותר להכינם בשבת בכלי שני, שכלי שני אינו מבשל.</w:t>
      </w:r>
    </w:p>
    <w:p>
      <w:pPr>
        <w:spacing w:after="160" w:before="20"/>
      </w:pPr>
      <w:r>
        <w:rPr>
          <w:rFonts w:ascii="Arial" w:cs="Arial" w:eastAsia="Arial" w:hAnsi="Arial"/>
          <w:sz w:val="21"/>
          <w:szCs w:val="21"/>
        </w:rPr>
        <w:t xml:space="preserve">(36) Completion of the melacha. It is forbidden because this completes the cooking process. It appears in halacha that if we see that a food cooks in a kli sheni and becomes edible because of the sun of the kli sheni, even the Mechaber would agree that it is forbidden. This is rare, but it exists, for example, with some instant foods such as couscous, which can become edible even in a kli sheni. Regarding instant meals such as pasta or mashed potato cups, which become ready to eat through pouring (of boiling broth) (of cooking broth) (cooking broth) hot water over them, one should know that the main ingredients are already cooked, although some spices may not be. Therefore, they may be prepared on Shabbos in a kli sheni, where there is no prohibition cooking the spices.</w:t>
      </w:r>
    </w:p>
    <w:p>
      <w:pPr>
        <w:pBdr>
          <w:bottom w:val="single" w:color="999999" w:sz="4"/>
        </w:pBdr>
        <w:spacing w:after="80" w:before="300"/>
      </w:pPr>
      <w:r>
        <w:rPr>
          <w:rFonts w:ascii="Arial" w:cs="Arial" w:eastAsia="Arial" w:hAnsi="Arial"/>
          <w:b/>
          <w:bCs/>
          <w:color w:val="1A3A5C"/>
          <w:sz w:val="26"/>
          <w:szCs w:val="26"/>
        </w:rPr>
        <w:t xml:space="preserve">Magen Avraham</w:t>
      </w:r>
    </w:p>
    <w:p>
      <w:pPr>
        <w:bidi/>
        <w:spacing w:after="40" w:before="120"/>
      </w:pPr>
      <w:r>
        <w:rPr>
          <w:rFonts w:ascii="David" w:cs="David" w:eastAsia="David" w:hAnsi="David"/>
          <w:sz w:val="22"/>
          <w:szCs w:val="22"/>
        </w:rPr>
        <w:t xml:space="preserve">(יא) יש בו משום בישול. והוי יודע שכל דינים דאסורים משום בישול אפי׳ ליתן על הכירה או התנור קודם היסק אסור כמ״ש סו׳ סימן רנ״ג:</w:t>
      </w:r>
    </w:p>
    <w:p>
      <w:pPr>
        <w:spacing w:after="160" w:before="20"/>
      </w:pPr>
      <w:r>
        <w:rPr>
          <w:rFonts w:ascii="Arial" w:cs="Arial" w:eastAsia="Arial" w:hAnsi="Arial"/>
          <w:sz w:val="21"/>
          <w:szCs w:val="21"/>
        </w:rPr>
        <w:t xml:space="preserve">(33) 'Old salted fish' — fish that was salted for preservation, and it is impossible to eat it as-is because of its saltiness.</w:t>
      </w:r>
    </w:p>
    <w:p>
      <w:pPr>
        <w:bidi/>
        <w:spacing w:after="40" w:before="120"/>
      </w:pPr>
      <w:r>
        <w:rPr>
          <w:rFonts w:ascii="David" w:cs="David" w:eastAsia="David" w:hAnsi="David"/>
          <w:sz w:val="22"/>
          <w:szCs w:val="22"/>
        </w:rPr>
        <w:t xml:space="preserve">(יב) נצטנן. כב״י ומשמע ליה דכל שהיס״ב מיקרי רותח וכ״מ ס״ו וז״ל רי״ו אם לא נצטנן אפי׳ שינה קצת מרתיחתו מותר ועסט״ו בהג״ה:</w:t>
      </w:r>
    </w:p>
    <w:p>
      <w:pPr>
        <w:spacing w:after="160" w:before="20"/>
      </w:pPr>
      <w:r>
        <w:rPr>
          <w:rFonts w:ascii="Arial" w:cs="Arial" w:eastAsia="Arial" w:hAnsi="Arial"/>
          <w:sz w:val="21"/>
          <w:szCs w:val="21"/>
        </w:rPr>
        <w:t xml:space="preserve">(34) 'Their completion is achieved' — their completion is achieved by rinsing them from a kli rishon, and one is liable for them on account of cooking even through pouring from a kli rishon. The general rule is that a kli sheni does not cook, except for items that require heat to become edible.</w:t>
      </w:r>
    </w:p>
    <w:p>
      <w:pPr>
        <w:bidi/>
        <w:spacing w:after="40" w:before="120"/>
      </w:pPr>
      <w:r>
        <w:rPr>
          <w:rFonts w:ascii="David" w:cs="David" w:eastAsia="David" w:hAnsi="David"/>
          <w:sz w:val="22"/>
          <w:szCs w:val="22"/>
        </w:rPr>
        <w:t xml:space="preserve">(יג) וי״א דוקא כו׳. והב״ח פסק כסברא ראשונה ועס״ח מ״ש:</w:t>
      </w:r>
    </w:p>
    <w:p>
      <w:pPr>
        <w:spacing w:after="160" w:before="20"/>
      </w:pPr>
      <w:r>
        <w:rPr>
          <w:rFonts w:ascii="Arial" w:cs="Arial" w:eastAsia="Arial" w:hAnsi="Arial"/>
          <w:sz w:val="21"/>
          <w:szCs w:val="21"/>
        </w:rPr>
        <w:t xml:space="preserve">(35) 'A hard item' — meaning an item that is not cooked.</w:t>
      </w:r>
    </w:p>
    <w:p>
      <w:pPr>
        <w:bidi/>
        <w:spacing w:after="40" w:before="120"/>
      </w:pPr>
      <w:r>
        <w:rPr>
          <w:rFonts w:ascii="David" w:cs="David" w:eastAsia="David" w:hAnsi="David"/>
          <w:sz w:val="22"/>
          <w:szCs w:val="22"/>
        </w:rPr>
        <w:t xml:space="preserve">(יד) מותר לשרותו. אפילו בכ״ר וכמ״ש סט״ו דאין בישול אחר בישול וכ״כ התוספות והמרדכי ור״ן דלא כב״ח דמחמיר ומשמע מל׳ הש״ע דאם לא נתבשל מע״ש רק נשרה בחמין אסור לשרותו בחמין בשבת וטוב להחמיר אם היד סולדת בחמין:</w:t>
      </w:r>
    </w:p>
    <w:p>
      <w:pPr>
        <w:spacing w:after="160" w:before="20"/>
      </w:pPr>
      <w:r>
        <w:rPr>
          <w:rFonts w:ascii="Arial" w:cs="Arial" w:eastAsia="Arial" w:hAnsi="Arial"/>
          <w:sz w:val="21"/>
          <w:szCs w:val="21"/>
        </w:rPr>
        <w:t xml:space="preserve">(36) 'Completion of the melacha' — it is forbidden because this completes the cooking process. It appears as halacha that if a food can visibly be seen to cook in a kli sheni and becomes edible through it — even in a kli sheni one is liable.</w:t>
      </w:r>
    </w:p>
    <w:p>
      <w:pPr>
        <w:pBdr>
          <w:bottom w:val="single" w:color="999999" w:sz="4"/>
        </w:pBdr>
        <w:spacing w:after="80" w:before="300"/>
      </w:pPr>
      <w:r>
        <w:rPr>
          <w:rFonts w:ascii="Arial" w:cs="Arial" w:eastAsia="Arial" w:hAnsi="Arial"/>
          <w:b/>
          <w:bCs/>
          <w:color w:val="1A3A5C"/>
          <w:sz w:val="26"/>
          <w:szCs w:val="26"/>
        </w:rPr>
        <w:t xml:space="preserve">Taz</w:t>
      </w:r>
    </w:p>
    <w:p>
      <w:pPr>
        <w:bidi/>
        <w:spacing w:after="40" w:before="120"/>
      </w:pPr>
      <w:r>
        <w:rPr>
          <w:rFonts w:ascii="David" w:cs="David" w:eastAsia="David" w:hAnsi="David"/>
          <w:sz w:val="22"/>
          <w:szCs w:val="22"/>
        </w:rPr>
        <w:t xml:space="preserve">(ג) תבשיל שנתבשל כו׳ – זה דעת רש״י שפי׳ במאי דאמרינן בפ״ק דשבת דף י״ח דנותנין צמר ליורה סמוך לשבת וניחוש שמא מגיס בה פי׳ שמא יהפך ביורה ובמבשל הוי בישול ש״מ דיש בישול אחר בישול ובפרק חבית דף קמ״ה תנן כל שבא בחמין פי׳ שנתבשל בע״ש שורין אותו בשבת פי׳ בחמין כדי שיהא נימוח אלמא אין בישול אחר בישול וצריך לחלק דההיא דחבית מיירי בדבר יבש כדאמרי׳ שם בתרנגולת׳ דר׳ אבא פי׳ שהיה מבשלה ושורה אותה ימים רבי׳ בחמין למחות מאליה ואוכלה לרפואה אבל בתבשיל שיש בו מרק יש בישול אחר בישול וכ׳ הרא״ש ונ״ל להביא ראי׳ מדתני׳ בפרק המביא אחד מביא את האור ואח׳ מביא את העצים כו׳ כולם חייבים אע״פ שאותו שנתן לתוכה מים נתחייב משום מבשל המגיס בה נמי חייב משום מבשל אלמא יש בישול אחר בישול אף ע״פ שלא נצטנני׳ ואיכא למדחי שעד שלא נתבשל כמב״ד כל המקרב בישולו חייב ואחר שנתבשל כמב״ד אפשר דאין בישול אחר בישול ומסתברא דעד שלא הגיע למאכל ב״ד כל המקרב בישולו חייב ואחר שנתבשל כמב״ד אם נצטנן והרתיחו חייב כדפי׳ רש״י בפ״ק דשבת גבי שמא ירתיח דשמא ירתיח קדירה שנצטננה כשירצ׳ להטמינ׳ וירתיחנה באור ונמצא מבשל והא דפריך וניחוש שמא מגיס היינו משום צובע משמע מסקנת הרא״ש בהא דכתב ומסתברא וכו׳ דאחר שהגיע למב״ד אין חיוב אלא א״כ נצטנן ומרתיחו ומשמע דבבישול גמור אין אחריו בישול אפי׳ נצטנן אבל הטור כתב בזה אפי׳ עודו רותח שייך בו בישול ובנצטנן ומרתיח אפי׳ נתבשל כ״צ והיינו כדעת רש״י ומ״ה מביא הטור החילוק בין מרק לדבר יבש דאלו לדעת הרא״ש א״צ לזה דס״ל בבישול גמור אין אחריו בישול ל״ק מההיא דכל שבא בחמין דשם מיירי מנתבשל גמור אלא ודאי דס״ל לטור כרש״י וכ״פ כאן בש״ע ונ״ל דגם הרא״ש ס״ל כך ולא נקט החיוב בנצטנן אלא לדין תורה דכל שנצטנן חייב מה״ת חטאת ואפי׳ בנתבשל בישול גמור כבר דכיון שהחיוב משום צינון אין שום חילוק ולא נקט כמב״ד אלא משום היפוכה דרישא דקודם שהגיע לזה יש חיוב אפי׳ בלא נצטנן והטור מיירי מצד האיסור דיש חילוק בין כמב״ד ובין בישול גמור ובהדיא כתב ה׳ המגיד בפ״ט וז״ל ודעת הרשב״א וקצת מפרשים דכל שנתבשל כמב״ד אין בו משום בישול דבר תורה ומ״מ באור ממש אסור וזה נלמד מדין חזרת מצטמק ורע לו בפ״ג עכ״ל מ״ה כ׳ הטור דבכדי מב״ד מה״ת פטור כל שהוא רותח אפ״ה מדרבנן אסור כיון שיש תוספ׳ בישול אבל בנצטנן אסור אפי׳ בבישול גמור ואז חייב חטאת והב״י לא רצה לפ׳ כן משום דק״ל דאם אית ביה אסורא איכא נמי חיובא ולק״מ דהא בהדיא כ״כ ה׳ המגיד כמ״ש ועוד הקשה דהא הרא״ש כ׳ בסברתו ואחר שהגיע למב״ד אפי׳ נצטנן והרתיחו חייב כדפי׳ רש״י גבי שמא ירתיח הרי שלא חילק בין נתבשל כ״צ להגיע למב״ד ומנ״ל לרבינו לחלק ביניהם גם זה ל״ק דודאי האמת הוא כך דבנצטנן אין חילוק גם לדעת הטור כיון שיש איסור דאורייתא רק בעודו רותח יש חילוק דכשהגיע למב״ד פטור אבל אסור ובכל צרכו מותר אפי׳ לכתחלה והיינו סמוך למדורה אבל אצל האש ממש פשיטא דאסור בכל ענין אפי׳ במצטמק ורע לו ועססי׳ זה סט״ו.</w:t>
      </w:r>
    </w:p>
    <w:p>
      <w:pPr>
        <w:spacing w:after="160" w:before="20"/>
      </w:pPr>
      <w:r>
        <w:rPr>
          <w:rFonts w:ascii="Arial" w:cs="Arial" w:eastAsia="Arial" w:hAnsi="Arial"/>
          <w:sz w:val="21"/>
          <w:szCs w:val="21"/>
        </w:rPr>
        <w:t xml:space="preserve">(3) 'A cooked dish that was fully cooked, etc.' — this is the opinion of Rashi who explains regarding what is stated in the first chapter of Shabbos that one may place wool in a cauldron close to Shabbos — and we should be concerned lest he stir it — he explained: lest he stir the pot itself to make the wool take the dye better.</w:t>
      </w:r>
    </w:p>
    <w:p>
      <w:pPr>
        <w:bidi/>
        <w:spacing w:after="40" w:before="120"/>
      </w:pPr>
      <w:r>
        <w:rPr>
          <w:rFonts w:ascii="David" w:cs="David" w:eastAsia="David" w:hAnsi="David"/>
          <w:sz w:val="22"/>
          <w:szCs w:val="22"/>
        </w:rPr>
        <w:t xml:space="preserve">(טז) כל דבר קשה. וה״ה דבר מליח שאין יכולין לאוכלו כלל בלא הדחה (ב״י ל״פ) ואיתא בגמרא דאם הדיח חייב:</w:t>
      </w:r>
    </w:p>
    <w:p>
      <w:pPr>
        <w:spacing w:after="160" w:before="20"/>
      </w:pPr>
      <w:r>
        <w:rPr>
          <w:rFonts w:ascii="Arial" w:cs="Arial" w:eastAsia="Arial" w:hAnsi="Arial"/>
          <w:sz w:val="21"/>
          <w:szCs w:val="21"/>
        </w:rPr>
        <w:t xml:space="preserve">(16) Any hard item: the same applies to something salty that cannot be eaten at all without rinsing (Beit Yosef). The Gemara states that if one rinsed them [in hot water in a forbidden manner], one is liable.</w:t>
      </w:r>
    </w:p>
    <w:p>
      <w:pPr>
        <w:bidi/>
        <w:spacing w:after="40" w:before="120"/>
      </w:pPr>
      <w:r>
        <w:rPr>
          <w:rFonts w:ascii="David" w:cs="David" w:eastAsia="David" w:hAnsi="David"/>
          <w:sz w:val="22"/>
          <w:szCs w:val="22"/>
        </w:rPr>
        <w:t xml:space="preserve">(טז) וה״ה – נלמד מהנ״ל והדחתן כו׳ וכמ״ש בפ׳ כירה גלגל מאי כו׳ אף אנן כו׳ אלמא דה״ה בכל דבר שהוא גמר מלאכה:</w:t>
      </w:r>
    </w:p>
    <w:p>
      <w:pPr>
        <w:spacing w:after="160" w:before="20"/>
      </w:pPr>
      <w:r>
        <w:rPr>
          <w:rFonts w:ascii="Arial" w:cs="Arial" w:eastAsia="Arial" w:hAnsi="Arial"/>
          <w:sz w:val="21"/>
          <w:szCs w:val="21"/>
        </w:rPr>
        <w:t xml:space="preserve">(16) The same applies: we learn from the above that their rinsing completes their melacha; see chapter Kira, “what is a galgal,” “we too [hold thus]”—the same applies to anything whose completion is achieved [through that act].</w:t>
      </w:r>
    </w:p>
    <w:p>
      <w:pPr>
        <w:pBdr>
          <w:bottom w:val="single" w:color="999999" w:sz="4"/>
        </w:pBdr>
        <w:spacing w:after="80" w:before="300"/>
      </w:pPr>
      <w:r>
        <w:rPr>
          <w:rFonts w:ascii="Arial" w:cs="Arial" w:eastAsia="Arial" w:hAnsi="Arial"/>
          <w:b/>
          <w:bCs/>
          <w:color w:val="1A3A5C"/>
          <w:sz w:val="26"/>
          <w:szCs w:val="26"/>
        </w:rPr>
        <w:t xml:space="preserve">Biur Halacha</w:t>
      </w:r>
    </w:p>
    <w:p>
      <w:pPr>
        <w:bidi/>
        <w:spacing w:after="40" w:before="120"/>
      </w:pPr>
      <w:r>
        <w:rPr>
          <w:rFonts w:ascii="David" w:cs="David" w:eastAsia="David" w:hAnsi="David"/>
          <w:sz w:val="22"/>
          <w:szCs w:val="22"/>
        </w:rPr>
        <w:t xml:space="preserve">אם נצטנן – עיין במ״ב דהיינו שאין היד סולדת בו ואם הורק לכלי שני אף אם היה עדיין יד סולדת בו יש לומר דדינו כמו נצטנן ויש בו עתה משום בישול [מפמ״ג]:</w:t>
      </w:r>
    </w:p>
    <w:p>
      <w:pPr>
        <w:spacing w:after="160" w:before="20"/>
      </w:pPr>
      <w:r>
        <w:rPr>
          <w:rFonts w:ascii="Arial" w:cs="Arial" w:eastAsia="Arial" w:hAnsi="Arial"/>
          <w:sz w:val="21"/>
          <w:szCs w:val="21"/>
        </w:rPr>
        <w:t xml:space="preserve">'The same applies to any hard item' — see the Mishna Berurah who asks why it was necessary to conclude that this is the completion of its melacha — see there. Alternatively one can say that the Hagas Mordechai holds like the Mordechai who explained in siman 257 that a kli sheni does not cook at all.</w:t>
      </w:r>
    </w:p>
    <w:p>
      <w:pPr>
        <w:bidi/>
        <w:spacing w:after="40" w:before="120"/>
      </w:pPr>
      <w:r>
        <w:rPr>
          <w:rFonts w:ascii="David" w:cs="David" w:eastAsia="David" w:hAnsi="David"/>
          <w:sz w:val="22"/>
          <w:szCs w:val="22"/>
        </w:rPr>
        <w:t xml:space="preserve">היא גמר מלאכתן – לכאורה נראה שגם בזה הוא דוקא כשהיד סולדת בו דדומיא דמדיחין דרישא דבודאי מותר אפילו בחמין שהיד סולדת בהן וע״ז קאמר שם במשנה חוץ ממליח הישן וקולייס האיספנין שהדחתן היא גמר מלאכתן משמע דאיירי באופן אחד והט״ז וש״א לא הזכירו היתר רק צונן וצריך טעם למה וצ״ע למעשה:</w:t>
      </w:r>
    </w:p>
    <w:p>
      <w:pPr>
        <w:spacing w:after="160" w:before="20"/>
      </w:pPr>
      <w:r>
        <w:rPr>
          <w:rFonts w:ascii="Arial" w:cs="Arial" w:eastAsia="Arial" w:hAnsi="Arial"/>
          <w:sz w:val="21"/>
          <w:szCs w:val="21"/>
        </w:rPr>
        <w:t xml:space="preserve">'Because this is the completion of its melacha' — see the Mishna Berurah regarding brewing tea. See what we wrote there, that one should place the cold essence into the cup from which he drinks after pouring the hot water — and thus there is no prohibition.</w:t>
      </w:r>
    </w:p>
    <w:p>
      <w:pPr>
        <w:bidi/>
        <w:spacing w:after="40" w:before="120"/>
      </w:pPr>
      <w:r>
        <w:rPr>
          <w:rFonts w:ascii="David" w:cs="David" w:eastAsia="David" w:hAnsi="David"/>
          <w:sz w:val="22"/>
          <w:szCs w:val="22"/>
        </w:rPr>
        <w:t xml:space="preserve">וה״ה כל דבר קשה – עיין במ״ב שהקשה למה צריך לסיים דהוי גמר מלאכה עיי״ש א״נ יש לומר דהגהת מרדכי סובר כדעת המרדכי שפירש בסימן ש״ב דהאי מדיחין הוי אפילו בכלי ראשון ולהכי אסור בו שרייה דבכלי שני אפילו שרייה שרי ולהכי קאמר דבדבר קשה שהשריה מרככו שיהא ראוי לאכול אסור השריה בו בכל גוונא ואין נ״מ בין אלו השני תירוצים רק בביאור דבריו ומביאור הגר״א משמע יותר כפירוש הראשון:</w:t>
      </w:r>
    </w:p>
    <w:p>
      <w:pPr>
        <w:spacing w:after="160" w:before="20"/>
      </w:pPr>
      <w:r>
        <w:rPr>
          <w:rFonts w:ascii="Arial" w:cs="Arial" w:eastAsia="Arial" w:hAnsi="Arial"/>
          <w:sz w:val="21"/>
          <w:szCs w:val="21"/>
        </w:rPr>
        <w:t xml:space="preserve">This permission is by Torah law. But we have already seen in siman 253 seif 2 that the Sages forbade placing even cooked food on a heat source intended for cooking, lest it appear as if he is cooking.</w:t>
      </w:r>
    </w:p>
    <w:p>
      <w:pPr>
        <w:bidi/>
        <w:spacing w:after="40" w:before="120"/>
      </w:pPr>
      <w:r>
        <w:rPr>
          <w:rFonts w:ascii="David" w:cs="David" w:eastAsia="David" w:hAnsi="David"/>
          <w:sz w:val="22"/>
          <w:szCs w:val="22"/>
        </w:rPr>
        <w:t xml:space="preserve">דהוי גמר מלאכה – עיין מ״ב מש״כ אודות בישול הטיי״א ועיין בסה״ד שכתבנו שיתן העסענ״ס הצונן לתוך הכוס ששותה בו אחר שעירו החמין לתוכה ועיין בס׳ בית מאיר שכתב דמ״מ אין למחות ביד אחרים שנותנים העסענ״ס הצונן מקודם ואח״כ מערה מכ״ר אף שהוא יד סולדת בו כיון שהוא מבושל מיהו כל בעל נפש יחוש לעצמו שלא לערות מכלי ראשון כ״ז שהיד סולדת בו ע״ש ולכן יעצנו שיתן החמין מקודם:</w:t>
      </w:r>
    </w:p>
    <w:p>
      <w:pPr>
        <w:spacing w:after="160" w:before="20"/>
      </w:pPr>
      <w:r>
        <w:rPr>
          <w:rFonts w:ascii="Arial" w:cs="Arial" w:eastAsia="Arial" w:hAnsi="Arial"/>
          <w:sz w:val="21"/>
          <w:szCs w:val="21"/>
        </w:rPr>
        <w:t xml:space="preserve">The definition of dry food for this matter is any solid food that is not submerged in broth or oil. Even if it has a small amount of sauce on it, it is permitted to heat it.</w:t>
      </w:r>
    </w:p>
    <w:p>
      <w:pPr>
        <w:bidi/>
        <w:spacing w:after="40" w:before="120"/>
      </w:pPr>
      <w:r>
        <w:rPr>
          <w:rFonts w:ascii="David" w:cs="David" w:eastAsia="David" w:hAnsi="David"/>
          <w:sz w:val="22"/>
          <w:szCs w:val="22"/>
        </w:rPr>
        <w:t xml:space="preserve">היתר זה הוא מהתורה. אבל כבר ראינו בסימן רנ״ג סעיף ב׳ שאסרו חכמים לשים בשבת אפילו מאכל מבושל על מקור אש שנועד לבישול, משום שנראה כמבשל.</w:t>
      </w:r>
    </w:p>
    <w:p>
      <w:pPr>
        <w:spacing w:after="160" w:before="20"/>
      </w:pPr>
      <w:r>
        <w:rPr>
          <w:rFonts w:ascii="Arial" w:cs="Arial" w:eastAsia="Arial" w:hAnsi="Arial"/>
          <w:sz w:val="21"/>
          <w:szCs w:val="21"/>
        </w:rPr>
        <w:t xml:space="preserve">There are poskim — including the Magen Avraham and Mishna Berurah note 35 — who forbid any soaking in a kli sheni, because it appears like cooking, and they explain the Mechaber's words as referring to rinsing only, not soaking.</w:t>
      </w:r>
    </w:p>
    <w:p>
      <w:pPr>
        <w:bidi/>
        <w:spacing w:after="40" w:before="120"/>
      </w:pPr>
      <w:r>
        <w:rPr>
          <w:rFonts w:ascii="David" w:cs="David" w:eastAsia="David" w:hAnsi="David"/>
          <w:sz w:val="22"/>
          <w:szCs w:val="22"/>
        </w:rPr>
        <w:t xml:space="preserve">הגדרת אוכל יבש לעניין זה הוא כל מאכל מוצק שאינו טובע במרק או בשמן. ואפילו אם יש עליו מעט רוטב, מותר לחממו.</w:t>
      </w:r>
    </w:p>
    <w:p>
      <w:pPr>
        <w:spacing w:after="160" w:before="20"/>
      </w:pPr>
      <w:r>
        <w:rPr>
          <w:rFonts w:ascii="Arial" w:cs="Arial" w:eastAsia="Arial" w:hAnsi="Arial"/>
          <w:sz w:val="21"/>
          <w:szCs w:val="21"/>
        </w:rPr>
        <w:t xml:space="preserve">The definition dry food for this matter is any solid food that is not submerged in broth or oil. Even if it has a small amount sauce on it, it may be warmed.</w:t>
      </w:r>
    </w:p>
    <w:p>
      <w:pPr>
        <w:bidi/>
        <w:spacing w:after="40" w:before="120"/>
      </w:pPr>
      <w:r>
        <w:rPr>
          <w:rFonts w:ascii="David" w:cs="David" w:eastAsia="David" w:hAnsi="David"/>
          <w:sz w:val="22"/>
          <w:szCs w:val="22"/>
        </w:rPr>
        <w:t xml:space="preserve">ישנם פוסקים (מ״א ומשנה ברורה ס״ק לה) שאוסרים כל שרייה בכלי שני, משום שהדבר נראה כמבשל, ואת דברי המחבר מסבירים שמדובר בהדחה מכלי שני לכן רבים מפוסקי אשכנז אוסרים שרייה בכלי שני, חוץ מתבלינים שבאים לתת טעם ולא להתבשל. והמקל כשיטה הראשונה יש לו על מי לסמוך.</w:t>
      </w:r>
    </w:p>
    <w:p>
      <w:pPr>
        <w:spacing w:after="160" w:before="20"/>
      </w:pPr>
      <w:r>
        <w:rPr>
          <w:rFonts w:ascii="Arial" w:cs="Arial" w:eastAsia="Arial" w:hAnsi="Arial"/>
          <w:sz w:val="21"/>
          <w:szCs w:val="21"/>
        </w:rPr>
        <w:t xml:space="preserve">There are poskim, including the Magen Avraham and Mishnah Berurah, seif a the sick person 35, who forbid any soaking in a kli sheni because it appears like cooking. They explain the Mechaber’s words as referring to rinsing from a kli sheni. Therefore, many Ashkenazic poskim forbid soaking in a kli sheni, except for spices, which are added for flavor and not in order to be cooked. One who is being lenient in accordance with the first view has whom to rely upon.</w:t>
      </w:r>
    </w:p>
    <w:p>
      <w:pPr>
        <w:pBdr>
          <w:bottom w:val="single" w:color="999999" w:sz="4"/>
        </w:pBdr>
        <w:spacing w:after="80" w:before="300"/>
      </w:pPr>
      <w:r>
        <w:rPr>
          <w:rFonts w:ascii="Arial" w:cs="Arial" w:eastAsia="Arial" w:hAnsi="Arial"/>
          <w:b/>
          <w:bCs/>
          <w:color w:val="1A3A5C"/>
          <w:sz w:val="26"/>
          <w:szCs w:val="26"/>
        </w:rPr>
        <w:t xml:space="preserve">Shulchan Aruch K'pshuto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2026-05-13T21:54:40.396Z</dcterms:created>
  <dcterms:modified xsi:type="dcterms:W3CDTF">2026-05-13T21:54:40.396Z</dcterms:modified>
</cp:coreProperties>
</file>

<file path=docProps/custom.xml><?xml version="1.0" encoding="utf-8"?>
<Properties xmlns="http://schemas.openxmlformats.org/officeDocument/2006/custom-properties" xmlns:vt="http://schemas.openxmlformats.org/officeDocument/2006/docPropsVTypes"/>
</file>