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5E86" w:rsidRPr="00685E86" w:rsidRDefault="00685E86" w:rsidP="00685E86">
      <w:pPr>
        <w:jc w:val="center"/>
        <w:rPr>
          <w:b/>
          <w:u w:val="single"/>
          <w:lang w:val="en-US"/>
        </w:rPr>
      </w:pPr>
      <w:r w:rsidRPr="00685E86">
        <w:rPr>
          <w:b/>
          <w:u w:val="single"/>
          <w:lang w:val="en-US"/>
        </w:rPr>
        <w:t>IMPORTANT ANNOUNCEMENT</w:t>
      </w:r>
    </w:p>
    <w:p w:rsidR="00685E86" w:rsidRDefault="00685E86">
      <w:pPr>
        <w:rPr>
          <w:lang w:val="en-US"/>
        </w:rPr>
      </w:pPr>
    </w:p>
    <w:p w:rsidR="00F40EA0" w:rsidRDefault="004F493A">
      <w:pPr>
        <w:rPr>
          <w:lang w:val="en-US"/>
        </w:rPr>
      </w:pPr>
      <w:r>
        <w:rPr>
          <w:lang w:val="en-US"/>
        </w:rPr>
        <w:t>Hello,</w:t>
      </w:r>
    </w:p>
    <w:p w:rsidR="004F493A" w:rsidRDefault="004F493A" w:rsidP="00F601E2">
      <w:pPr>
        <w:jc w:val="both"/>
        <w:rPr>
          <w:lang w:val="en-US"/>
        </w:rPr>
      </w:pPr>
      <w:r>
        <w:rPr>
          <w:lang w:val="en-US"/>
        </w:rPr>
        <w:t xml:space="preserve">The Government of India had introduced in the </w:t>
      </w:r>
      <w:r w:rsidR="00685E86">
        <w:rPr>
          <w:lang w:val="en-US"/>
        </w:rPr>
        <w:t xml:space="preserve">Finance </w:t>
      </w:r>
      <w:r>
        <w:rPr>
          <w:lang w:val="en-US"/>
        </w:rPr>
        <w:t xml:space="preserve">Budget </w:t>
      </w:r>
      <w:r w:rsidR="00685E86">
        <w:rPr>
          <w:lang w:val="en-US"/>
        </w:rPr>
        <w:t xml:space="preserve">for the year </w:t>
      </w:r>
      <w:r>
        <w:rPr>
          <w:lang w:val="en-US"/>
        </w:rPr>
        <w:t xml:space="preserve">2020-21, a </w:t>
      </w:r>
      <w:r w:rsidRPr="004F493A">
        <w:rPr>
          <w:lang w:val="en-US"/>
        </w:rPr>
        <w:t>new and</w:t>
      </w:r>
      <w:r>
        <w:rPr>
          <w:lang w:val="en-US"/>
        </w:rPr>
        <w:t xml:space="preserve"> </w:t>
      </w:r>
      <w:r w:rsidRPr="004F493A">
        <w:rPr>
          <w:lang w:val="en-US"/>
        </w:rPr>
        <w:t>simplified personal income tax regime wherein income tax rates</w:t>
      </w:r>
      <w:bookmarkStart w:id="0" w:name="_GoBack"/>
      <w:bookmarkEnd w:id="0"/>
      <w:r w:rsidRPr="004F493A">
        <w:rPr>
          <w:lang w:val="en-US"/>
        </w:rPr>
        <w:t xml:space="preserve"> will</w:t>
      </w:r>
      <w:r>
        <w:rPr>
          <w:lang w:val="en-US"/>
        </w:rPr>
        <w:t xml:space="preserve"> </w:t>
      </w:r>
      <w:r w:rsidRPr="004F493A">
        <w:rPr>
          <w:lang w:val="en-US"/>
        </w:rPr>
        <w:t>be significantly reduced for the individual taxpayers who forgo</w:t>
      </w:r>
      <w:r>
        <w:rPr>
          <w:lang w:val="en-US"/>
        </w:rPr>
        <w:t xml:space="preserve"> </w:t>
      </w:r>
      <w:r w:rsidRPr="004F493A">
        <w:rPr>
          <w:lang w:val="en-US"/>
        </w:rPr>
        <w:t>ce</w:t>
      </w:r>
      <w:r>
        <w:rPr>
          <w:lang w:val="en-US"/>
        </w:rPr>
        <w:t>rtain deductions and exemptions. Accordingly Section 115BAC is introduced</w:t>
      </w:r>
      <w:r w:rsidR="00685E86">
        <w:rPr>
          <w:lang w:val="en-US"/>
        </w:rPr>
        <w:t xml:space="preserve"> in Income Tax Act, 1961,</w:t>
      </w:r>
      <w:r>
        <w:rPr>
          <w:lang w:val="en-US"/>
        </w:rPr>
        <w:t xml:space="preserve"> effective financial year 2020-2021. </w:t>
      </w:r>
      <w:r w:rsidR="00F601E2" w:rsidRPr="00F601E2">
        <w:rPr>
          <w:lang w:val="en-US"/>
        </w:rPr>
        <w:t>The new tax regime shall be optional for the taxpayers. An individual</w:t>
      </w:r>
      <w:r w:rsidR="00F601E2">
        <w:rPr>
          <w:lang w:val="en-US"/>
        </w:rPr>
        <w:t xml:space="preserve"> </w:t>
      </w:r>
      <w:r w:rsidR="00F601E2" w:rsidRPr="00F601E2">
        <w:rPr>
          <w:lang w:val="en-US"/>
        </w:rPr>
        <w:t>who is currently availing more deductions &amp; exemption under the</w:t>
      </w:r>
      <w:r w:rsidR="00F601E2">
        <w:rPr>
          <w:lang w:val="en-US"/>
        </w:rPr>
        <w:t xml:space="preserve"> </w:t>
      </w:r>
      <w:r w:rsidR="00F601E2" w:rsidRPr="00F601E2">
        <w:rPr>
          <w:lang w:val="en-US"/>
        </w:rPr>
        <w:t>Income Tax Act may choose to avail them and continue to pay tax in</w:t>
      </w:r>
      <w:r w:rsidR="00F601E2">
        <w:rPr>
          <w:lang w:val="en-US"/>
        </w:rPr>
        <w:t xml:space="preserve"> </w:t>
      </w:r>
      <w:r w:rsidR="00F601E2" w:rsidRPr="00F601E2">
        <w:rPr>
          <w:lang w:val="en-US"/>
        </w:rPr>
        <w:t>the old regime.</w:t>
      </w:r>
    </w:p>
    <w:p w:rsidR="00685E86" w:rsidRDefault="004F493A" w:rsidP="00685E86">
      <w:pPr>
        <w:jc w:val="both"/>
        <w:rPr>
          <w:lang w:val="en-US"/>
        </w:rPr>
      </w:pPr>
      <w:r>
        <w:rPr>
          <w:lang w:val="en-US"/>
        </w:rPr>
        <w:t xml:space="preserve">In order to implement the above, certain changes have been made in the portal wherein a </w:t>
      </w:r>
      <w:r w:rsidR="00685E86">
        <w:rPr>
          <w:lang w:val="en-US"/>
        </w:rPr>
        <w:t xml:space="preserve">new field </w:t>
      </w:r>
      <w:r>
        <w:rPr>
          <w:lang w:val="en-US"/>
        </w:rPr>
        <w:t xml:space="preserve">is given under a new Tab </w:t>
      </w:r>
      <w:proofErr w:type="spellStart"/>
      <w:r>
        <w:rPr>
          <w:lang w:val="en-US"/>
        </w:rPr>
        <w:t>viz</w:t>
      </w:r>
      <w:proofErr w:type="spellEnd"/>
      <w:r>
        <w:rPr>
          <w:lang w:val="en-US"/>
        </w:rPr>
        <w:t xml:space="preserve"> </w:t>
      </w:r>
      <w:r w:rsidR="00EB5862">
        <w:rPr>
          <w:lang w:val="en-US"/>
        </w:rPr>
        <w:t>“New</w:t>
      </w:r>
      <w:r>
        <w:rPr>
          <w:lang w:val="en-US"/>
        </w:rPr>
        <w:t xml:space="preserve"> Tax </w:t>
      </w:r>
      <w:r w:rsidR="00EB5862">
        <w:rPr>
          <w:lang w:val="en-US"/>
        </w:rPr>
        <w:t>Scheme</w:t>
      </w:r>
      <w:r w:rsidR="00685E86">
        <w:rPr>
          <w:lang w:val="en-US"/>
        </w:rPr>
        <w:t>”</w:t>
      </w:r>
      <w:r>
        <w:rPr>
          <w:lang w:val="en-US"/>
        </w:rPr>
        <w:t xml:space="preserve"> in the TDS declaration entry form. </w:t>
      </w:r>
    </w:p>
    <w:p w:rsidR="0041704A" w:rsidRDefault="0041704A" w:rsidP="00685E86">
      <w:pPr>
        <w:jc w:val="bot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714682A" wp14:editId="34ECC8AF">
            <wp:extent cx="5731510" cy="14319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163" b="79772"/>
                    <a:stretch/>
                  </pic:blipFill>
                  <pic:spPr bwMode="auto">
                    <a:xfrm>
                      <a:off x="0" y="0"/>
                      <a:ext cx="5731510" cy="143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85E86" w:rsidRDefault="002B4833" w:rsidP="00685E86">
      <w:pPr>
        <w:jc w:val="both"/>
        <w:rPr>
          <w:lang w:val="en-US"/>
        </w:rPr>
      </w:pPr>
      <w:r>
        <w:rPr>
          <w:lang w:val="en-US"/>
        </w:rPr>
        <w:t xml:space="preserve">As it is only an option, </w:t>
      </w:r>
      <w:r w:rsidR="004F493A">
        <w:rPr>
          <w:lang w:val="en-US"/>
        </w:rPr>
        <w:t>employee</w:t>
      </w:r>
      <w:r>
        <w:rPr>
          <w:lang w:val="en-US"/>
        </w:rPr>
        <w:t xml:space="preserve">s can exercise the same by </w:t>
      </w:r>
      <w:r w:rsidR="00EB5862">
        <w:rPr>
          <w:lang w:val="en-US"/>
        </w:rPr>
        <w:t xml:space="preserve">checking </w:t>
      </w:r>
      <w:r w:rsidR="0041704A">
        <w:rPr>
          <w:lang w:val="en-US"/>
        </w:rPr>
        <w:t>(</w:t>
      </w:r>
      <w:r w:rsidR="0041704A">
        <w:rPr>
          <w:lang w:val="en-US"/>
        </w:rPr>
        <w:sym w:font="Wingdings" w:char="F0FC"/>
      </w:r>
      <w:r w:rsidR="0041704A">
        <w:rPr>
          <w:lang w:val="en-US"/>
        </w:rPr>
        <w:t xml:space="preserve">) </w:t>
      </w:r>
      <w:r>
        <w:rPr>
          <w:lang w:val="en-US"/>
        </w:rPr>
        <w:t>that field</w:t>
      </w:r>
      <w:r w:rsidR="004F493A">
        <w:rPr>
          <w:lang w:val="en-US"/>
        </w:rPr>
        <w:t xml:space="preserve">. </w:t>
      </w:r>
      <w:r w:rsidR="00E824F5">
        <w:rPr>
          <w:lang w:val="en-US"/>
        </w:rPr>
        <w:t>Upon checking the same, tax shall be calculated ignoring all deductions and exemptions as mentioned in Section 115BAC.</w:t>
      </w:r>
    </w:p>
    <w:p w:rsidR="00EB5862" w:rsidRDefault="00EB5862" w:rsidP="00EB5862">
      <w:pPr>
        <w:jc w:val="both"/>
        <w:rPr>
          <w:lang w:val="en-US"/>
        </w:rPr>
      </w:pPr>
      <w:r>
        <w:rPr>
          <w:lang w:val="en-US"/>
        </w:rPr>
        <w:t>Please note that default option set is unchecked for new personal tax scheme (</w:t>
      </w:r>
      <w:proofErr w:type="spellStart"/>
      <w:r>
        <w:rPr>
          <w:lang w:val="en-US"/>
        </w:rPr>
        <w:t>i.e</w:t>
      </w:r>
      <w:proofErr w:type="spellEnd"/>
      <w:r>
        <w:rPr>
          <w:lang w:val="en-US"/>
        </w:rPr>
        <w:t>) the existing method of tax calculation as in last year is set as default and employee necessarily has to “Check”</w:t>
      </w:r>
      <w:r w:rsidR="0041704A">
        <w:rPr>
          <w:lang w:val="en-US"/>
        </w:rPr>
        <w:t xml:space="preserve"> </w:t>
      </w:r>
      <w:r w:rsidR="0041704A">
        <w:rPr>
          <w:lang w:val="en-US"/>
        </w:rPr>
        <w:t>(</w:t>
      </w:r>
      <w:r w:rsidR="0041704A">
        <w:rPr>
          <w:lang w:val="en-US"/>
        </w:rPr>
        <w:sym w:font="Wingdings" w:char="F0FC"/>
      </w:r>
      <w:r w:rsidR="0041704A">
        <w:rPr>
          <w:lang w:val="en-US"/>
        </w:rPr>
        <w:t xml:space="preserve">) </w:t>
      </w:r>
      <w:r>
        <w:rPr>
          <w:lang w:val="en-US"/>
        </w:rPr>
        <w:t xml:space="preserve"> the check box if he opts for new tax scheme. </w:t>
      </w:r>
    </w:p>
    <w:p w:rsidR="002B4833" w:rsidRDefault="002B4833" w:rsidP="00685E86">
      <w:pPr>
        <w:jc w:val="both"/>
        <w:rPr>
          <w:lang w:val="en-US"/>
        </w:rPr>
      </w:pPr>
    </w:p>
    <w:p w:rsidR="004F493A" w:rsidRDefault="004F493A" w:rsidP="004F493A">
      <w:pPr>
        <w:rPr>
          <w:lang w:val="en-US"/>
        </w:rPr>
      </w:pPr>
    </w:p>
    <w:p w:rsidR="004F493A" w:rsidRDefault="004F493A" w:rsidP="004F493A">
      <w:pPr>
        <w:rPr>
          <w:lang w:val="en-US"/>
        </w:rPr>
      </w:pPr>
    </w:p>
    <w:p w:rsidR="004F493A" w:rsidRDefault="004F493A" w:rsidP="004F493A">
      <w:pPr>
        <w:rPr>
          <w:lang w:val="en-US"/>
        </w:rPr>
      </w:pPr>
    </w:p>
    <w:sectPr w:rsidR="004F49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93A"/>
    <w:rsid w:val="000962C5"/>
    <w:rsid w:val="002B4833"/>
    <w:rsid w:val="0041704A"/>
    <w:rsid w:val="004F493A"/>
    <w:rsid w:val="00685E86"/>
    <w:rsid w:val="00E824F5"/>
    <w:rsid w:val="00EB5862"/>
    <w:rsid w:val="00F40EA0"/>
    <w:rsid w:val="00F60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03CF71-8D23-45F7-959F-02302ABC4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murali</dc:creator>
  <cp:keywords/>
  <dc:description/>
  <cp:lastModifiedBy>sri murali</cp:lastModifiedBy>
  <cp:revision>2</cp:revision>
  <dcterms:created xsi:type="dcterms:W3CDTF">2020-05-08T12:25:00Z</dcterms:created>
  <dcterms:modified xsi:type="dcterms:W3CDTF">2020-05-08T12:25:00Z</dcterms:modified>
</cp:coreProperties>
</file>