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48A9" w14:textId="65CB9007" w:rsidR="00FA1CA3" w:rsidRDefault="006271D1" w:rsidP="006271D1">
      <w:pPr>
        <w:pStyle w:val="Titre"/>
      </w:pPr>
      <w:r>
        <w:t>MFDStudio Generated Client API Standardization</w:t>
      </w:r>
    </w:p>
    <w:p w14:paraId="26F9ED8F" w14:textId="77777777" w:rsidR="006271D1" w:rsidRDefault="006271D1" w:rsidP="006271D1"/>
    <w:p w14:paraId="7A2CC74A" w14:textId="22E66443" w:rsidR="006271D1" w:rsidRDefault="006271D1" w:rsidP="006271D1">
      <w:pPr>
        <w:rPr>
          <w:rFonts w:ascii="Aptos" w:hAnsi="Aptos"/>
          <w:i/>
        </w:rPr>
      </w:pPr>
      <w:r>
        <w:rPr>
          <w:rFonts w:ascii="Aptos" w:hAnsi="Aptos"/>
          <w:i/>
        </w:rPr>
        <w:t>Generated from docs/standards/mfd_generated_client_api_standardization.md</w:t>
      </w:r>
    </w:p>
    <w:p w14:paraId="6D85CCF9" w14:textId="41156C0F" w:rsidR="006271D1" w:rsidRDefault="006271D1" w:rsidP="006271D1">
      <w:pPr>
        <w:rPr>
          <w:rFonts w:ascii="Aptos" w:hAnsi="Aptos"/>
          <w:i/>
        </w:rPr>
      </w:pPr>
      <w:r>
        <w:rPr>
          <w:rFonts w:ascii="Aptos" w:hAnsi="Aptos"/>
          <w:i/>
        </w:rPr>
        <w:t>Generated on 2026-04-27 13:42</w:t>
      </w:r>
    </w:p>
    <w:p w14:paraId="2DC63350" w14:textId="27AB4B52" w:rsidR="006271D1" w:rsidRDefault="006271D1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717558A9" w14:textId="3DD73D5C" w:rsidR="006271D1" w:rsidRDefault="006271D1" w:rsidP="006271D1">
      <w:pPr>
        <w:pStyle w:val="Titre1"/>
      </w:pPr>
      <w:bookmarkStart w:id="0" w:name="_Toc228189753"/>
      <w:r>
        <w:lastRenderedPageBreak/>
        <w:t>Table of Contents</w:t>
      </w:r>
      <w:bookmarkEnd w:id="0"/>
    </w:p>
    <w:p w14:paraId="52FE1772" w14:textId="62DA7A44" w:rsidR="006271D1" w:rsidRDefault="006271D1">
      <w:pPr>
        <w:pStyle w:val="TM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8D65B7C" w14:textId="50415384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1.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280938A" w14:textId="7B8AC23D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2.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A8F9C3" w14:textId="695CB688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3. Standardized Client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2828581" w14:textId="5EB40DC9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4. Design Principles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44893A1" w14:textId="583D6353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5. Required Public Surface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548BAA" w14:textId="2B68431C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5.1 Generated Root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7EBC1F" w14:textId="03181EBD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5.2 Page Surface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03B00D" w14:textId="30964E00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5.3 Reticle Surface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E85C4CE" w14:textId="22E1483C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5.4 Primitive Surface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CDBE3C1" w14:textId="17C0DEAC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6. Standardized Feature Coverage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ABD69E9" w14:textId="5D33527B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6.1 Static Reticles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F94E0CA" w14:textId="5D7B7CE1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6.2 Exposed Primitive Example: Progress 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D809AB9" w14:textId="7A6CF8EA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6.3 Image Primitive Example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9BC7012" w14:textId="394787E6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6.4 Dynamic Reticles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D24133F" w14:textId="00FE4DB0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6.5 Page-Scoped Strobe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030DEA" w14:textId="3EF1ACB0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7. Authoring Rules That Affect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C397C0F" w14:textId="78D58B5B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7.1 Primitive Exposure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459322C" w14:textId="22A148B6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7.2 Draw Order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CE6C363" w14:textId="66148B99" w:rsidR="006271D1" w:rsidRDefault="006271D1">
      <w:pPr>
        <w:pStyle w:val="TM3"/>
        <w:tabs>
          <w:tab w:val="right" w:leader="dot" w:pos="9062"/>
        </w:tabs>
        <w:rPr>
          <w:noProof/>
        </w:rPr>
      </w:pPr>
      <w:r>
        <w:rPr>
          <w:noProof/>
        </w:rPr>
        <w:t>7.3 Images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BE27B1D" w14:textId="515A15DF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8. Standardized Transport Boundary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99F2AF" w14:textId="68D92521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9. Low-Level Compatibility Boundary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EFFF3AD" w14:textId="5371B8BB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10. Standardization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C33EDFE" w14:textId="49A10B39" w:rsidR="006271D1" w:rsidRDefault="006271D1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11. Recommended Reading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_Toc228189776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29625A5" w14:textId="4F3E0150" w:rsidR="006271D1" w:rsidRDefault="006271D1" w:rsidP="006271D1">
      <w:r>
        <w:fldChar w:fldCharType="end"/>
      </w:r>
    </w:p>
    <w:p w14:paraId="0AB4FF8F" w14:textId="5CBCCF4A" w:rsidR="006271D1" w:rsidRDefault="006271D1">
      <w:r>
        <w:br w:type="page"/>
      </w:r>
    </w:p>
    <w:p w14:paraId="52692884" w14:textId="2744399B" w:rsidR="006271D1" w:rsidRDefault="006271D1" w:rsidP="006271D1">
      <w:r>
        <w:lastRenderedPageBreak/>
        <w:t>Status: Living standardization note Aligned release baseline: MFDStudio current documentation set Intended audience: client integrators, generator maintainers, reviewers, and standardization work</w:t>
      </w:r>
    </w:p>
    <w:p w14:paraId="06B28332" w14:textId="095FBF5A" w:rsidR="006271D1" w:rsidRDefault="006271D1" w:rsidP="006271D1">
      <w:r>
        <w:t>&lt;div class="mfd-banner"&gt;&lt;strong&gt;Preferred client surface:&lt;/strong&gt; for normal client code, the official integration path is the generated API emitted from the window JSON, with &lt;code&gt;CommandClient&lt;/code&gt; kept as the final transport sender.&lt;/div&gt;</w:t>
      </w:r>
    </w:p>
    <w:p w14:paraId="656ADF32" w14:textId="50016DA9" w:rsidR="006271D1" w:rsidRDefault="006271D1" w:rsidP="006271D1">
      <w:r>
        <w:t>@tableofcontents</w:t>
      </w:r>
    </w:p>
    <w:p w14:paraId="5450BC6F" w14:textId="3859CD1C" w:rsidR="006271D1" w:rsidRDefault="006271D1" w:rsidP="006271D1">
      <w:pPr>
        <w:pStyle w:val="Titre2"/>
      </w:pPr>
      <w:bookmarkStart w:id="1" w:name="_Toc228189754"/>
      <w:r>
        <w:t>1. Purpose</w:t>
      </w:r>
      <w:bookmarkEnd w:id="1"/>
    </w:p>
    <w:p w14:paraId="749704A2" w14:textId="6099A1CD" w:rsidR="006271D1" w:rsidRDefault="006271D1" w:rsidP="006271D1">
      <w:r>
        <w:t>This document standardizes the client-facing API that MFDStudio expects application code to use in normal integrations.</w:t>
      </w:r>
    </w:p>
    <w:p w14:paraId="58681B74" w14:textId="2CF21253" w:rsidR="006271D1" w:rsidRDefault="006271D1" w:rsidP="006271D1">
      <w:r>
        <w:t>Its purpose is to make three things explicit:</w:t>
      </w:r>
    </w:p>
    <w:p w14:paraId="22EBD073" w14:textId="4BA887A5" w:rsidR="006271D1" w:rsidRDefault="006271D1" w:rsidP="006271D1">
      <w:r>
        <w:t>- which generated surfaces are part of the intended public contract</w:t>
      </w:r>
    </w:p>
    <w:p w14:paraId="1860C7AA" w14:textId="53D89694" w:rsidR="006271D1" w:rsidRDefault="006271D1" w:rsidP="006271D1">
      <w:r>
        <w:t>- which authored concepts must be preserved by the generator</w:t>
      </w:r>
    </w:p>
    <w:p w14:paraId="51B8C5B3" w14:textId="388556E5" w:rsidR="006271D1" w:rsidRDefault="006271D1" w:rsidP="006271D1">
      <w:r>
        <w:t>- where the low-level `CommandClient` boundary begins and ends</w:t>
      </w:r>
    </w:p>
    <w:p w14:paraId="739F2DA8" w14:textId="77777777" w:rsidR="006271D1" w:rsidRDefault="006271D1" w:rsidP="006271D1"/>
    <w:p w14:paraId="019C0022" w14:textId="58BDD80A" w:rsidR="006271D1" w:rsidRDefault="006271D1" w:rsidP="006271D1">
      <w:r>
        <w:t>This document is stronger than an architecture note but lighter than the replacement-client interoperability specification. It is the reference to use when the question is:</w:t>
      </w:r>
    </w:p>
    <w:p w14:paraId="105691F9" w14:textId="642AB401" w:rsidR="006271D1" w:rsidRDefault="006271D1" w:rsidP="006271D1">
      <w:r>
        <w:t>- "what should generated client code look like?"</w:t>
      </w:r>
    </w:p>
    <w:p w14:paraId="5691E10B" w14:textId="35734095" w:rsidR="006271D1" w:rsidRDefault="006271D1" w:rsidP="006271D1">
      <w:r>
        <w:t>- "which features must be reachable from generated handles?"</w:t>
      </w:r>
    </w:p>
    <w:p w14:paraId="7CA3FD6D" w14:textId="3A3E45EB" w:rsidR="006271D1" w:rsidRDefault="006271D1" w:rsidP="006271D1">
      <w:r>
        <w:t>- "what is considered official client API versus compatibility fallback?"</w:t>
      </w:r>
    </w:p>
    <w:p w14:paraId="4D2B402F" w14:textId="77777777" w:rsidR="006271D1" w:rsidRDefault="006271D1" w:rsidP="006271D1"/>
    <w:p w14:paraId="2CD2B287" w14:textId="2A179FF0" w:rsidR="006271D1" w:rsidRDefault="006271D1" w:rsidP="006271D1">
      <w:pPr>
        <w:pStyle w:val="Titre2"/>
      </w:pPr>
      <w:bookmarkStart w:id="2" w:name="_Toc228189755"/>
      <w:r>
        <w:t>2. Scope</w:t>
      </w:r>
      <w:bookmarkEnd w:id="2"/>
    </w:p>
    <w:p w14:paraId="576B7179" w14:textId="4FED2245" w:rsidR="006271D1" w:rsidRDefault="006271D1" w:rsidP="006271D1">
      <w:r>
        <w:t>This standardization note defines:</w:t>
      </w:r>
    </w:p>
    <w:p w14:paraId="1827B3E0" w14:textId="462C4C86" w:rsidR="006271D1" w:rsidRDefault="006271D1" w:rsidP="006271D1">
      <w:r>
        <w:t>set surfaces</w:t>
      </w:r>
    </w:p>
    <w:p w14:paraId="5CBBC60D" w14:textId="2AA9D8AF" w:rsidR="006271D1" w:rsidRDefault="006271D1" w:rsidP="006271D1">
      <w:r>
        <w:t>- the preferred generated navigation model</w:t>
      </w:r>
    </w:p>
    <w:p w14:paraId="4FD69FFB" w14:textId="77C451EC" w:rsidR="006271D1" w:rsidRDefault="006271D1" w:rsidP="006271D1">
      <w:r>
        <w:t>- the expected generated root, page, reticle, primitive, strobe, and dynamic</w:t>
      </w:r>
    </w:p>
    <w:p w14:paraId="0FF47CC9" w14:textId="3163DE46" w:rsidR="006271D1" w:rsidRDefault="006271D1" w:rsidP="006271D1">
      <w:r>
        <w:t>- the required batch-building bridge to `CommandClient`</w:t>
      </w:r>
    </w:p>
    <w:p w14:paraId="096FC3EC" w14:textId="1FBBDB79" w:rsidR="006271D1" w:rsidRDefault="006271D1" w:rsidP="006271D1">
      <w:r>
        <w:t>- the authoring rules that decide which primitives become generated handles</w:t>
      </w:r>
    </w:p>
    <w:p w14:paraId="0E556BDD" w14:textId="7E17B22E" w:rsidR="006271D1" w:rsidRDefault="006271D1" w:rsidP="006271D1">
      <w:r>
        <w:t>- the expected coverage for text, geometry, image, and dynamic features</w:t>
      </w:r>
    </w:p>
    <w:p w14:paraId="33A528FA" w14:textId="77777777" w:rsidR="006271D1" w:rsidRDefault="006271D1" w:rsidP="006271D1"/>
    <w:p w14:paraId="47E358AB" w14:textId="77CD7ED8" w:rsidR="006271D1" w:rsidRDefault="006271D1" w:rsidP="006271D1">
      <w:r>
        <w:t>This note does not define:</w:t>
      </w:r>
    </w:p>
    <w:p w14:paraId="7F1ECA5D" w14:textId="5B464805" w:rsidR="006271D1" w:rsidRDefault="006271D1" w:rsidP="006271D1">
      <w:r>
        <w:t>- the protobuf wire format itself</w:t>
      </w:r>
    </w:p>
    <w:p w14:paraId="3CC671CD" w14:textId="2408A65B" w:rsidR="006271D1" w:rsidRDefault="006271D1" w:rsidP="006271D1">
      <w:r>
        <w:t>- editor workflows</w:t>
      </w:r>
    </w:p>
    <w:p w14:paraId="68C29468" w14:textId="0BC44B4D" w:rsidR="006271D1" w:rsidRDefault="006271D1" w:rsidP="006271D1">
      <w:r>
        <w:t>- renderer internals</w:t>
      </w:r>
    </w:p>
    <w:p w14:paraId="2A892D2A" w14:textId="6B9675C7" w:rsidR="006271D1" w:rsidRDefault="006271D1" w:rsidP="006271D1">
      <w:r>
        <w:lastRenderedPageBreak/>
        <w:t>- how third-party non-C++ clients should implement the transport contract</w:t>
      </w:r>
    </w:p>
    <w:p w14:paraId="2B3519B7" w14:textId="77777777" w:rsidR="006271D1" w:rsidRDefault="006271D1" w:rsidP="006271D1"/>
    <w:p w14:paraId="3916580A" w14:textId="293C5BBD" w:rsidR="006271D1" w:rsidRDefault="006271D1" w:rsidP="006271D1">
      <w:r>
        <w:t>Those topics are covered by the architecture notes, tutorials, and the broader interoperability specification.</w:t>
      </w:r>
    </w:p>
    <w:p w14:paraId="684C84E5" w14:textId="5A9346BE" w:rsidR="006271D1" w:rsidRDefault="006271D1" w:rsidP="006271D1">
      <w:pPr>
        <w:pStyle w:val="Titre2"/>
      </w:pPr>
      <w:bookmarkStart w:id="3" w:name="_Toc228189756"/>
      <w:r>
        <w:t>3. Standardized Client Model</w:t>
      </w:r>
      <w:bookmarkEnd w:id="3"/>
    </w:p>
    <w:p w14:paraId="2E000C35" w14:textId="52E12239" w:rsidR="006271D1" w:rsidRDefault="006271D1" w:rsidP="006271D1">
      <w:r>
        <w:t>The standardized generated navigation graph is:</w:t>
      </w:r>
    </w:p>
    <w:p w14:paraId="6109324E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ui -&gt; page -&gt; reticle -&gt; primitive</w:t>
      </w:r>
    </w:p>
    <w:p w14:paraId="62C68F8C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ui -&gt; page -&gt; strobe</w:t>
      </w:r>
    </w:p>
    <w:p w14:paraId="566241A8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ui -&gt; page -&gt; dynamic set -&gt; dynamic reticle -&gt; primitive</w:t>
      </w:r>
    </w:p>
    <w:p w14:paraId="458013D3" w14:textId="127DC0A5" w:rsid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ui -&gt; window</w:t>
      </w:r>
    </w:p>
    <w:p w14:paraId="2475AFFB" w14:textId="77777777" w:rsidR="006271D1" w:rsidRDefault="006271D1" w:rsidP="006271D1">
      <w:pPr>
        <w:spacing w:after="120"/>
        <w:ind w:left="360"/>
      </w:pPr>
    </w:p>
    <w:p w14:paraId="0A7BBE53" w14:textId="0884C48A" w:rsidR="006271D1" w:rsidRDefault="006271D1" w:rsidP="006271D1">
      <w:r>
        <w:t>&lt;div class="mfd-standard-pills"&gt; &lt;span class="mfd-standard-pill"&gt;Generated API first&lt;/span&gt; &lt;span class="mfd-standard-pill"&gt;Transport IDs hidden&lt;/span&gt; &lt;span class="mfd-standard-pill"&gt;Typed primitive handles&lt;/span&gt; &lt;span class="mfd-standard-pill"&gt;Batch bridge preserved&lt;/span&gt; &lt;/div&gt;</w:t>
      </w:r>
    </w:p>
    <w:p w14:paraId="5E98F0F1" w14:textId="2C603747" w:rsidR="006271D1" w:rsidRDefault="006271D1" w:rsidP="006271D1">
      <w:r>
        <w:t>Normative expectations:</w:t>
      </w:r>
    </w:p>
    <w:p w14:paraId="5453FF36" w14:textId="35728B8B" w:rsidR="006271D1" w:rsidRDefault="006271D1" w:rsidP="006271D1">
      <w:r>
        <w:t>structure visible to the user</w:t>
      </w:r>
    </w:p>
    <w:p w14:paraId="3167BD0C" w14:textId="73CC3E30" w:rsidR="006271D1" w:rsidRDefault="006271D1" w:rsidP="006271D1">
      <w:r>
        <w:t>- application code SHOULD start from the generated UI root</w:t>
      </w:r>
    </w:p>
    <w:p w14:paraId="65547DCF" w14:textId="756B6183" w:rsidR="006271D1" w:rsidRDefault="006271D1" w:rsidP="006271D1">
      <w:r>
        <w:t>- application code SHOULD mutate generated handles, not raw transport IDs</w:t>
      </w:r>
    </w:p>
    <w:p w14:paraId="223A21B4" w14:textId="2B2BB87B" w:rsidR="006271D1" w:rsidRDefault="006271D1" w:rsidP="006271D1">
      <w:r>
        <w:t>- low-level authored-name helpers MUST be treated as a compatibility path</w:t>
      </w:r>
    </w:p>
    <w:p w14:paraId="09CA7ADD" w14:textId="37D8147A" w:rsidR="006271D1" w:rsidRDefault="006271D1" w:rsidP="006271D1">
      <w:r>
        <w:t>- generated client code MUST preserve the authored page / reticle / primitive</w:t>
      </w:r>
    </w:p>
    <w:p w14:paraId="5E503648" w14:textId="77777777" w:rsidR="006271D1" w:rsidRDefault="006271D1" w:rsidP="006271D1"/>
    <w:p w14:paraId="07E4367F" w14:textId="590B5D82" w:rsidR="006271D1" w:rsidRDefault="006271D1" w:rsidP="006271D1">
      <w:pPr>
        <w:pStyle w:val="Titre2"/>
      </w:pPr>
      <w:bookmarkStart w:id="4" w:name="_Toc228189757"/>
      <w:r>
        <w:t>4. Design Principles</w:t>
      </w:r>
      <w:bookmarkEnd w:id="4"/>
    </w:p>
    <w:p w14:paraId="74575474" w14:textId="554FEE36" w:rsidR="006271D1" w:rsidRDefault="006271D1" w:rsidP="006271D1">
      <w:r>
        <w:t>The generated API is standardized around the following principles:</w:t>
      </w:r>
    </w:p>
    <w:p w14:paraId="1D28CE7D" w14:textId="418660C2" w:rsidR="006271D1" w:rsidRDefault="006271D1" w:rsidP="006271D1">
      <w:r>
        <w:t>1. authored JSON remains the source of truth</w:t>
      </w:r>
    </w:p>
    <w:p w14:paraId="7BCB196D" w14:textId="399B7777" w:rsidR="006271D1" w:rsidRDefault="006271D1" w:rsidP="006271D1">
      <w:r>
        <w:t>2. generated code exposes authored structure, not runtime implementation detail</w:t>
      </w:r>
    </w:p>
    <w:p w14:paraId="4B23A85A" w14:textId="31FE6BDF" w:rsidR="006271D1" w:rsidRDefault="006271D1" w:rsidP="006271D1">
      <w:r>
        <w:t>3. fixed authored objects use generated transport IDs internally</w:t>
      </w:r>
    </w:p>
    <w:p w14:paraId="44848BFA" w14:textId="2BFAE05F" w:rsidR="006271D1" w:rsidRDefault="006271D1" w:rsidP="006271D1">
      <w:r>
        <w:t>4. dynamic runtime identities stay hidden behind generated dynamic handles</w:t>
      </w:r>
    </w:p>
    <w:p w14:paraId="547E9B2F" w14:textId="18142F1F" w:rsidR="006271D1" w:rsidRDefault="006271D1" w:rsidP="006271D1">
      <w:r>
        <w:t>5. batching remains explicit so realtime clients can control publication cadence</w:t>
      </w:r>
    </w:p>
    <w:p w14:paraId="64009899" w14:textId="77777777" w:rsidR="006271D1" w:rsidRDefault="006271D1" w:rsidP="006271D1"/>
    <w:p w14:paraId="23BFFF20" w14:textId="17AB22A1" w:rsidR="006271D1" w:rsidRDefault="006271D1" w:rsidP="006271D1">
      <w:pPr>
        <w:pStyle w:val="Titre2"/>
      </w:pPr>
      <w:bookmarkStart w:id="5" w:name="_Toc228189758"/>
      <w:r>
        <w:t>5. Required Public Surface</w:t>
      </w:r>
      <w:bookmarkEnd w:id="5"/>
    </w:p>
    <w:p w14:paraId="3AB26A86" w14:textId="69AD6786" w:rsidR="006271D1" w:rsidRDefault="006271D1" w:rsidP="006271D1">
      <w:pPr>
        <w:pStyle w:val="Titre3"/>
      </w:pPr>
      <w:bookmarkStart w:id="6" w:name="_Toc228189759"/>
      <w:r>
        <w:t>5.1 Generated Root</w:t>
      </w:r>
      <w:bookmarkEnd w:id="6"/>
    </w:p>
    <w:p w14:paraId="364D736C" w14:textId="5451BDDD" w:rsidR="006271D1" w:rsidRDefault="006271D1" w:rsidP="006271D1">
      <w:r>
        <w:t>The generated UI root is the official entry point for client code.</w:t>
      </w:r>
    </w:p>
    <w:p w14:paraId="61056F5C" w14:textId="288E02B3" w:rsidR="006271D1" w:rsidRDefault="006271D1" w:rsidP="006271D1">
      <w:r>
        <w:t>It MUST provide:</w:t>
      </w:r>
    </w:p>
    <w:p w14:paraId="08C00855" w14:textId="4A0C64A5" w:rsidR="006271D1" w:rsidRDefault="006271D1" w:rsidP="006271D1">
      <w:r>
        <w:lastRenderedPageBreak/>
        <w:t>- `Window()` for whole-window display state</w:t>
      </w:r>
    </w:p>
    <w:p w14:paraId="6EC1F164" w14:textId="21566EA2" w:rsidR="006271D1" w:rsidRDefault="006271D1" w:rsidP="006271D1">
      <w:r>
        <w:t>- one accessor per generated page</w:t>
      </w:r>
    </w:p>
    <w:p w14:paraId="060971E9" w14:textId="3363B277" w:rsidR="006271D1" w:rsidRDefault="006271D1" w:rsidP="006271D1">
      <w:r>
        <w:t>- `BuildBatch()`</w:t>
      </w:r>
    </w:p>
    <w:p w14:paraId="42815480" w14:textId="76937F13" w:rsidR="006271D1" w:rsidRDefault="006271D1" w:rsidP="006271D1">
      <w:r>
        <w:t>- `BuildCommandBatch(sequence)`</w:t>
      </w:r>
    </w:p>
    <w:p w14:paraId="0783C19D" w14:textId="64A75D47" w:rsidR="006271D1" w:rsidRDefault="006271D1" w:rsidP="006271D1">
      <w:r>
        <w:t>- `SubmitLatest(publisher, sequence)`</w:t>
      </w:r>
    </w:p>
    <w:p w14:paraId="6DBED34F" w14:textId="77777777" w:rsidR="006271D1" w:rsidRDefault="006271D1" w:rsidP="006271D1"/>
    <w:p w14:paraId="19693D23" w14:textId="755B2CF2" w:rsidR="006271D1" w:rsidRDefault="006271D1" w:rsidP="006271D1">
      <w:r>
        <w:t>Representative usage:</w:t>
      </w:r>
    </w:p>
    <w:p w14:paraId="3F74050B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full_demo_ui::FullDemoMockupUi ui;</w:t>
      </w:r>
    </w:p>
    <w:p w14:paraId="4D1C3C01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auto&amp; radar = ui.Radar();</w:t>
      </w:r>
    </w:p>
    <w:p w14:paraId="0766B47C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</w:p>
    <w:p w14:paraId="08CF4131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ui.Window().SetBrightness(0.65f);</w:t>
      </w:r>
    </w:p>
    <w:p w14:paraId="57D81C0B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client.ActivatePage(radar);</w:t>
      </w:r>
    </w:p>
    <w:p w14:paraId="132F1B83" w14:textId="18B8A46C" w:rsid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client.SendBatch(ui.BuildCommandBatch(42U));</w:t>
      </w:r>
    </w:p>
    <w:p w14:paraId="531F82B9" w14:textId="77777777" w:rsidR="006271D1" w:rsidRDefault="006271D1" w:rsidP="006271D1">
      <w:pPr>
        <w:spacing w:after="120"/>
        <w:ind w:left="360"/>
      </w:pPr>
    </w:p>
    <w:p w14:paraId="01CE28A0" w14:textId="5CF92650" w:rsidR="006271D1" w:rsidRDefault="006271D1" w:rsidP="006271D1">
      <w:pPr>
        <w:pStyle w:val="Titre3"/>
      </w:pPr>
      <w:bookmarkStart w:id="7" w:name="_Toc228189760"/>
      <w:r>
        <w:t>5.2 Page Surface</w:t>
      </w:r>
      <w:bookmarkEnd w:id="7"/>
    </w:p>
    <w:p w14:paraId="71DC0A18" w14:textId="217C268B" w:rsidR="006271D1" w:rsidRDefault="006271D1" w:rsidP="006271D1">
      <w:r>
        <w:t>Each generated page MUST expose:</w:t>
      </w:r>
    </w:p>
    <w:p w14:paraId="3F2569C8" w14:textId="1957F4F3" w:rsidR="006271D1" w:rsidRDefault="006271D1" w:rsidP="006271D1">
      <w:r>
        <w:t>- one typed page accessor on the root</w:t>
      </w:r>
    </w:p>
    <w:p w14:paraId="2B05924F" w14:textId="0FCAA231" w:rsidR="006271D1" w:rsidRDefault="006271D1" w:rsidP="006271D1">
      <w:r>
        <w:t>- `Name()`</w:t>
      </w:r>
    </w:p>
    <w:p w14:paraId="474A76C2" w14:textId="0EBADE66" w:rsidR="006271D1" w:rsidRDefault="006271D1" w:rsidP="006271D1">
      <w:r>
        <w:t>- `GeneratedId()`</w:t>
      </w:r>
    </w:p>
    <w:p w14:paraId="47010E2B" w14:textId="0E896D87" w:rsidR="006271D1" w:rsidRDefault="006271D1" w:rsidP="006271D1">
      <w:r>
        <w:t>- `MappingHash()`</w:t>
      </w:r>
    </w:p>
    <w:p w14:paraId="0BF8C8EC" w14:textId="6240C38C" w:rsidR="006271D1" w:rsidRDefault="006271D1" w:rsidP="006271D1">
      <w:r>
        <w:t>- one generated member per authored static reticle on that page</w:t>
      </w:r>
    </w:p>
    <w:p w14:paraId="72A1EB2E" w14:textId="48C845A3" w:rsidR="006271D1" w:rsidRDefault="006271D1" w:rsidP="006271D1">
      <w:r>
        <w:t>- one generated member per authored page-local blink type</w:t>
      </w:r>
    </w:p>
    <w:p w14:paraId="7B24E4D3" w14:textId="516B679D" w:rsidR="006271D1" w:rsidRDefault="006271D1" w:rsidP="006271D1">
      <w:r>
        <w:t>- one generated `strobe` handle</w:t>
      </w:r>
    </w:p>
    <w:p w14:paraId="72233E17" w14:textId="4D11FD5A" w:rsidR="006271D1" w:rsidRDefault="006271D1" w:rsidP="006271D1">
      <w:r>
        <w:t>- one generated dynamic-set accessor per authored reticle template</w:t>
      </w:r>
    </w:p>
    <w:p w14:paraId="6CC0A106" w14:textId="77777777" w:rsidR="006271D1" w:rsidRDefault="006271D1" w:rsidP="006271D1"/>
    <w:p w14:paraId="33E3EC57" w14:textId="49EE86A5" w:rsidR="006271D1" w:rsidRDefault="006271D1" w:rsidP="006271D1">
      <w:pPr>
        <w:pStyle w:val="Titre3"/>
      </w:pPr>
      <w:bookmarkStart w:id="8" w:name="_Toc228189761"/>
      <w:r>
        <w:t>5.3 Reticle Surface</w:t>
      </w:r>
      <w:bookmarkEnd w:id="8"/>
    </w:p>
    <w:p w14:paraId="28E9FD93" w14:textId="33B1B5B6" w:rsidR="006271D1" w:rsidRDefault="006271D1" w:rsidP="006271D1">
      <w:r>
        <w:t>Each generated static reticle and generated dynamic reticle MUST preserve the common reticle controls already exposed by `mfd::client::Reticle` and `mfd::client::DynamicReticle`:</w:t>
      </w:r>
    </w:p>
    <w:p w14:paraId="41A0C783" w14:textId="5012C741" w:rsidR="006271D1" w:rsidRDefault="006271D1" w:rsidP="006271D1">
      <w:r>
        <w:t>- `SetVisible`</w:t>
      </w:r>
    </w:p>
    <w:p w14:paraId="002A1C0B" w14:textId="6A827DFA" w:rsidR="006271D1" w:rsidRDefault="006271D1" w:rsidP="006271D1">
      <w:r>
        <w:t>- `SetBlinkEnabled`</w:t>
      </w:r>
    </w:p>
    <w:p w14:paraId="319F5F33" w14:textId="4A13F1DB" w:rsidR="006271D1" w:rsidRDefault="006271D1" w:rsidP="006271D1">
      <w:r>
        <w:t>- `SetBlink`</w:t>
      </w:r>
    </w:p>
    <w:p w14:paraId="74BE664F" w14:textId="4767D89D" w:rsidR="006271D1" w:rsidRDefault="006271D1" w:rsidP="006271D1">
      <w:r>
        <w:t>- `SetBlinkType`</w:t>
      </w:r>
    </w:p>
    <w:p w14:paraId="40A5DB0C" w14:textId="35D134E6" w:rsidR="006271D1" w:rsidRDefault="006271D1" w:rsidP="006271D1">
      <w:r>
        <w:t>- `ClearBlinkType`</w:t>
      </w:r>
    </w:p>
    <w:p w14:paraId="0251515C" w14:textId="04AADCCA" w:rsidR="006271D1" w:rsidRDefault="006271D1" w:rsidP="006271D1">
      <w:r>
        <w:lastRenderedPageBreak/>
        <w:t>- `SetPosition`</w:t>
      </w:r>
    </w:p>
    <w:p w14:paraId="4D2CB496" w14:textId="4718C5EE" w:rsidR="006271D1" w:rsidRDefault="006271D1" w:rsidP="006271D1">
      <w:r>
        <w:t>- `SetRotationDegrees`</w:t>
      </w:r>
    </w:p>
    <w:p w14:paraId="47AC8BB4" w14:textId="41784F02" w:rsidR="006271D1" w:rsidRDefault="006271D1" w:rsidP="006271D1">
      <w:r>
        <w:t>- `SetColor`</w:t>
      </w:r>
    </w:p>
    <w:p w14:paraId="0D33E2E7" w14:textId="1A947609" w:rsidR="006271D1" w:rsidRDefault="006271D1" w:rsidP="006271D1">
      <w:r>
        <w:t>- `SetThickness`</w:t>
      </w:r>
    </w:p>
    <w:p w14:paraId="0C102CA7" w14:textId="77777777" w:rsidR="006271D1" w:rsidRDefault="006271D1" w:rsidP="006271D1"/>
    <w:p w14:paraId="4F0D158D" w14:textId="4400AA39" w:rsidR="006271D1" w:rsidRDefault="006271D1" w:rsidP="006271D1">
      <w:pPr>
        <w:pStyle w:val="Titre3"/>
      </w:pPr>
      <w:bookmarkStart w:id="9" w:name="_Toc228189762"/>
      <w:r>
        <w:t>5.4 Primitive Surface</w:t>
      </w:r>
      <w:bookmarkEnd w:id="9"/>
    </w:p>
    <w:p w14:paraId="577312C5" w14:textId="74A3FE3C" w:rsidR="006271D1" w:rsidRDefault="006271D1" w:rsidP="006271D1">
      <w:r>
        <w:t>Every authored primitive explicitly marked for client control MUST be reachable through a generated typed accessor under its owning reticle or dynamic reticle.</w:t>
      </w:r>
    </w:p>
    <w:p w14:paraId="5AE79522" w14:textId="01512301" w:rsidR="006271D1" w:rsidRDefault="006271D1" w:rsidP="006271D1">
      <w:r>
        <w:t>The public primitive-handle families currently standardized are:</w:t>
      </w:r>
    </w:p>
    <w:p w14:paraId="64401247" w14:textId="090A09D9" w:rsidR="006271D1" w:rsidRDefault="006271D1" w:rsidP="006271D1">
      <w:r>
        <w:t>- `PrimitiveHandle`</w:t>
      </w:r>
    </w:p>
    <w:p w14:paraId="6753C8C7" w14:textId="144A64B2" w:rsidR="006271D1" w:rsidRDefault="006271D1" w:rsidP="006271D1">
      <w:r>
        <w:t>- `TextHandle`</w:t>
      </w:r>
    </w:p>
    <w:p w14:paraId="46751F68" w14:textId="1642AD14" w:rsidR="006271D1" w:rsidRDefault="006271D1" w:rsidP="006271D1">
      <w:r>
        <w:t>- `TimeHandle`</w:t>
      </w:r>
    </w:p>
    <w:p w14:paraId="0D5892CF" w14:textId="1A04C1B4" w:rsidR="006271D1" w:rsidRDefault="006271D1" w:rsidP="006271D1">
      <w:r>
        <w:t>- `LineHandle`</w:t>
      </w:r>
    </w:p>
    <w:p w14:paraId="4DCABF20" w14:textId="76131E57" w:rsidR="006271D1" w:rsidRDefault="006271D1" w:rsidP="006271D1">
      <w:r>
        <w:t>- `CircleHandle`</w:t>
      </w:r>
    </w:p>
    <w:p w14:paraId="041FD589" w14:textId="544F98DF" w:rsidR="006271D1" w:rsidRDefault="006271D1" w:rsidP="006271D1">
      <w:r>
        <w:t>- `RingHandle`</w:t>
      </w:r>
    </w:p>
    <w:p w14:paraId="3A512042" w14:textId="554F67B5" w:rsidR="006271D1" w:rsidRDefault="006271D1" w:rsidP="006271D1">
      <w:r>
        <w:t>- `RectangleHandle`</w:t>
      </w:r>
    </w:p>
    <w:p w14:paraId="59A61C8A" w14:textId="54A1B372" w:rsidR="006271D1" w:rsidRDefault="006271D1" w:rsidP="006271D1">
      <w:r>
        <w:t>- `EllipseHandle`</w:t>
      </w:r>
    </w:p>
    <w:p w14:paraId="4A83CB25" w14:textId="3D15160B" w:rsidR="006271D1" w:rsidRDefault="006271D1" w:rsidP="006271D1">
      <w:r>
        <w:t>- `SquareHandle`</w:t>
      </w:r>
    </w:p>
    <w:p w14:paraId="08AC9A2F" w14:textId="60A3AA8E" w:rsidR="006271D1" w:rsidRDefault="006271D1" w:rsidP="006271D1">
      <w:r>
        <w:t>- `DiamondHandle`</w:t>
      </w:r>
    </w:p>
    <w:p w14:paraId="13E42D55" w14:textId="33ABC623" w:rsidR="006271D1" w:rsidRDefault="006271D1" w:rsidP="006271D1">
      <w:r>
        <w:t>- `TriangleHandle`</w:t>
      </w:r>
    </w:p>
    <w:p w14:paraId="3AE18352" w14:textId="7877C617" w:rsidR="006271D1" w:rsidRDefault="006271D1" w:rsidP="006271D1">
      <w:r>
        <w:t>- `PolylineHandle`</w:t>
      </w:r>
    </w:p>
    <w:p w14:paraId="1BD33BA2" w14:textId="11A377A4" w:rsidR="006271D1" w:rsidRDefault="006271D1" w:rsidP="006271D1">
      <w:r>
        <w:t>- `BezierHandle`</w:t>
      </w:r>
    </w:p>
    <w:p w14:paraId="541A44F1" w14:textId="0ED3C0F9" w:rsidR="006271D1" w:rsidRDefault="006271D1" w:rsidP="006271D1">
      <w:r>
        <w:t>- `ArcHandle`</w:t>
      </w:r>
    </w:p>
    <w:p w14:paraId="226212E7" w14:textId="277BEF07" w:rsidR="006271D1" w:rsidRDefault="006271D1" w:rsidP="006271D1">
      <w:r>
        <w:t>- `ImageHandle`</w:t>
      </w:r>
    </w:p>
    <w:p w14:paraId="4C78BF87" w14:textId="77777777" w:rsidR="006271D1" w:rsidRDefault="006271D1" w:rsidP="006271D1"/>
    <w:p w14:paraId="117479D6" w14:textId="3C72B6FF" w:rsidR="006271D1" w:rsidRDefault="006271D1" w:rsidP="006271D1">
      <w:r>
        <w:t>The generator MUST expose the most specific handle type available for the authored primitive kind.</w:t>
      </w:r>
    </w:p>
    <w:p w14:paraId="0158518C" w14:textId="343D25FA" w:rsidR="006271D1" w:rsidRDefault="006271D1" w:rsidP="006271D1">
      <w:pPr>
        <w:pStyle w:val="Titre2"/>
      </w:pPr>
      <w:bookmarkStart w:id="10" w:name="_Toc228189763"/>
      <w:r>
        <w:t>6. Standardized Feature Coverage</w:t>
      </w:r>
      <w:bookmarkEnd w:id="10"/>
    </w:p>
    <w:p w14:paraId="35364960" w14:textId="7EA9AD38" w:rsidR="006271D1" w:rsidRDefault="006271D1" w:rsidP="006271D1">
      <w:r>
        <w:t>The generated API is expected to cover the following client-visible features.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7"/>
        <w:gridCol w:w="7455"/>
      </w:tblGrid>
      <w:tr w:rsidR="006271D1" w:rsidRPr="006271D1" w14:paraId="467EB04F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DAACD0" w14:textId="3018A857" w:rsidR="006271D1" w:rsidRPr="006271D1" w:rsidRDefault="006271D1" w:rsidP="006271D1">
            <w:pPr>
              <w:rPr>
                <w:rFonts w:ascii="Aptos" w:hAnsi="Aptos"/>
                <w:b/>
                <w:sz w:val="20"/>
              </w:rPr>
            </w:pPr>
            <w:r w:rsidRPr="006271D1">
              <w:rPr>
                <w:rFonts w:ascii="Aptos" w:hAnsi="Aptos"/>
                <w:b/>
                <w:sz w:val="20"/>
              </w:rPr>
              <w:t>Area</w:t>
            </w:r>
          </w:p>
        </w:tc>
        <w:tc>
          <w:tcPr>
            <w:tcW w:w="0" w:type="auto"/>
          </w:tcPr>
          <w:p w14:paraId="7B249BEC" w14:textId="3CFED3FE" w:rsidR="006271D1" w:rsidRPr="006271D1" w:rsidRDefault="006271D1" w:rsidP="006271D1">
            <w:pPr>
              <w:rPr>
                <w:rFonts w:ascii="Aptos" w:hAnsi="Aptos"/>
                <w:b/>
                <w:sz w:val="20"/>
              </w:rPr>
            </w:pPr>
            <w:r w:rsidRPr="006271D1">
              <w:rPr>
                <w:rFonts w:ascii="Aptos" w:hAnsi="Aptos"/>
                <w:b/>
                <w:sz w:val="20"/>
              </w:rPr>
              <w:t>Standardized expectation</w:t>
            </w:r>
          </w:p>
        </w:tc>
      </w:tr>
      <w:tr w:rsidR="006271D1" w:rsidRPr="006271D1" w14:paraId="0BFC356A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3E9F0B" w14:textId="17178E91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Window</w:t>
            </w:r>
          </w:p>
        </w:tc>
        <w:tc>
          <w:tcPr>
            <w:tcW w:w="0" w:type="auto"/>
          </w:tcPr>
          <w:p w14:paraId="4E682264" w14:textId="7DC51B9A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Brightness, inversion, and disabled state are staged through `Window()`</w:t>
            </w:r>
          </w:p>
        </w:tc>
      </w:tr>
      <w:tr w:rsidR="006271D1" w:rsidRPr="006271D1" w14:paraId="360AB2A2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99EA3D" w14:textId="0DC0D55D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lastRenderedPageBreak/>
              <w:t>Pages</w:t>
            </w:r>
          </w:p>
        </w:tc>
        <w:tc>
          <w:tcPr>
            <w:tcW w:w="0" w:type="auto"/>
          </w:tcPr>
          <w:p w14:paraId="5CBC11FB" w14:textId="39C61259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Generated page wrappers carry the page transport ID and mapping hash used by page-level helpers</w:t>
            </w:r>
          </w:p>
        </w:tc>
      </w:tr>
      <w:tr w:rsidR="006271D1" w:rsidRPr="006271D1" w14:paraId="309A3742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73D2A2" w14:textId="7EBAB7B2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Static reticles</w:t>
            </w:r>
          </w:p>
        </w:tc>
        <w:tc>
          <w:tcPr>
            <w:tcW w:w="0" w:type="auto"/>
          </w:tcPr>
          <w:p w14:paraId="1D646C44" w14:textId="5C261FEC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Authored page members remain directly reachable and patchable through typed setters</w:t>
            </w:r>
          </w:p>
        </w:tc>
      </w:tr>
      <w:tr w:rsidR="006271D1" w:rsidRPr="006271D1" w14:paraId="580E4AF3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46AE8D" w14:textId="3DA38F1B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Exposed primitives</w:t>
            </w:r>
          </w:p>
        </w:tc>
        <w:tc>
          <w:tcPr>
            <w:tcW w:w="0" w:type="auto"/>
          </w:tcPr>
          <w:p w14:paraId="5DA32D50" w14:textId="46B5C7A4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Client-driven authored primitives are exposed as typed handles under their owning reticles</w:t>
            </w:r>
          </w:p>
        </w:tc>
      </w:tr>
      <w:tr w:rsidR="006271D1" w:rsidRPr="006271D1" w14:paraId="19E2BC50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5E33E7" w14:textId="46B8A755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Images</w:t>
            </w:r>
          </w:p>
        </w:tc>
        <w:tc>
          <w:tcPr>
            <w:tcW w:w="0" w:type="auto"/>
          </w:tcPr>
          <w:p w14:paraId="33FA06C6" w14:textId="34F85008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Bitmap primitives are first-class generated handles through `ImageHandle`</w:t>
            </w:r>
          </w:p>
        </w:tc>
      </w:tr>
      <w:tr w:rsidR="006271D1" w:rsidRPr="006271D1" w14:paraId="53675D90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5F0F7F" w14:textId="352308D1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Dynamic reticles</w:t>
            </w:r>
          </w:p>
        </w:tc>
        <w:tc>
          <w:tcPr>
            <w:tcW w:w="0" w:type="auto"/>
          </w:tcPr>
          <w:p w14:paraId="1BE24B16" w14:textId="1C15FF76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Generated sets own hidden runtime IDs and return typed handles from `Create()`</w:t>
            </w:r>
          </w:p>
        </w:tc>
      </w:tr>
      <w:tr w:rsidR="006271D1" w:rsidRPr="006271D1" w14:paraId="159D3818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7D3D99" w14:textId="12F61AED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Strobe</w:t>
            </w:r>
          </w:p>
        </w:tc>
        <w:tc>
          <w:tcPr>
            <w:tcW w:w="0" w:type="auto"/>
          </w:tcPr>
          <w:p w14:paraId="42B0D9B8" w14:textId="0673AD66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Strobe control stays page-scoped through one generated `strobe` handle</w:t>
            </w:r>
          </w:p>
        </w:tc>
      </w:tr>
      <w:tr w:rsidR="006271D1" w:rsidRPr="006271D1" w14:paraId="4EA52210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7DB8CD" w14:textId="1ECFD77B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Batches</w:t>
            </w:r>
          </w:p>
        </w:tc>
        <w:tc>
          <w:tcPr>
            <w:tcW w:w="0" w:type="auto"/>
          </w:tcPr>
          <w:p w14:paraId="31276046" w14:textId="268A50B8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The generated root stages partial patches locally, then emits one coherent command batch on demand</w:t>
            </w:r>
          </w:p>
        </w:tc>
      </w:tr>
    </w:tbl>
    <w:p w14:paraId="67709F92" w14:textId="77777777" w:rsidR="006271D1" w:rsidRDefault="006271D1" w:rsidP="006271D1"/>
    <w:p w14:paraId="03E6CC88" w14:textId="77777777" w:rsidR="006271D1" w:rsidRDefault="006271D1" w:rsidP="006271D1"/>
    <w:p w14:paraId="09674F7B" w14:textId="5B60E68B" w:rsidR="006271D1" w:rsidRDefault="006271D1" w:rsidP="006271D1">
      <w:pPr>
        <w:pStyle w:val="Titre3"/>
      </w:pPr>
      <w:bookmarkStart w:id="11" w:name="_Toc228189764"/>
      <w:r>
        <w:t>6.1 Static Reticles</w:t>
      </w:r>
      <w:bookmarkEnd w:id="11"/>
    </w:p>
    <w:p w14:paraId="58A225B3" w14:textId="5F8D1C71" w:rsidR="006271D1" w:rsidRDefault="006271D1" w:rsidP="006271D1">
      <w:r>
        <w:t>Static authored reticles are part of the page surface and are addressed through generated page members:</w:t>
      </w:r>
    </w:p>
    <w:p w14:paraId="665E0701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auto&amp; radar = ui.Radar();</w:t>
      </w:r>
    </w:p>
    <w:p w14:paraId="60F179E1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radar.fixedTrackAlpha.SetVisible(true);</w:t>
      </w:r>
    </w:p>
    <w:p w14:paraId="12E7A641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radar.fixedTrackAlpha.SetPosition({0.20f, -0.15f});</w:t>
      </w:r>
    </w:p>
    <w:p w14:paraId="00F369EF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radar.fixedTrackAlpha.TrackLabel().SetText("ALPHA");</w:t>
      </w:r>
    </w:p>
    <w:p w14:paraId="78E76CAB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</w:p>
    <w:p w14:paraId="7A160A41" w14:textId="6140E700" w:rsid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client.SendBatch(ui.BuildBatch());</w:t>
      </w:r>
    </w:p>
    <w:p w14:paraId="778B3265" w14:textId="77777777" w:rsidR="006271D1" w:rsidRDefault="006271D1" w:rsidP="006271D1">
      <w:pPr>
        <w:spacing w:after="120"/>
        <w:ind w:left="360"/>
      </w:pPr>
    </w:p>
    <w:p w14:paraId="0CFB9DB9" w14:textId="2BDE6B92" w:rsidR="006271D1" w:rsidRDefault="006271D1" w:rsidP="006271D1">
      <w:pPr>
        <w:pStyle w:val="Titre3"/>
      </w:pPr>
      <w:bookmarkStart w:id="12" w:name="_Toc228189765"/>
      <w:r>
        <w:t>6.2 Exposed Primitive Example: Progress Bar</w:t>
      </w:r>
      <w:bookmarkEnd w:id="12"/>
    </w:p>
    <w:p w14:paraId="15D04F0A" w14:textId="7374F4A4" w:rsidR="006271D1" w:rsidRDefault="006271D1" w:rsidP="006271D1">
      <w:r>
        <w:t>The supported pattern for client-driven gauges is to author a decorative frame plus one exposed fill primitive, then mutate only that exposed primitive from the generated API.</w:t>
      </w:r>
    </w:p>
    <w:p w14:paraId="62BCA524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tutorial_ui::TutorialUi ui;</w:t>
      </w:r>
    </w:p>
    <w:p w14:paraId="0F79DEF3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auto&amp; progressBar = ui.Page2().mfdTutorialProgressBar;</w:t>
      </w:r>
    </w:p>
    <w:p w14:paraId="06DC20B0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auto&amp; fillBar = progressBar.FillBar();</w:t>
      </w:r>
    </w:p>
    <w:p w14:paraId="0AD803B8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</w:p>
    <w:p w14:paraId="2E62DF4A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fillBar.SetVisible(true);</w:t>
      </w:r>
    </w:p>
    <w:p w14:paraId="49F8A650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fillBar.SetSize({0.22f, 0.06f});</w:t>
      </w:r>
    </w:p>
    <w:p w14:paraId="2388062E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fillBar.SetPosition({-0.11f, 0.0f});</w:t>
      </w:r>
    </w:p>
    <w:p w14:paraId="26C6280F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</w:p>
    <w:p w14:paraId="16C023A6" w14:textId="1AFB8CE9" w:rsid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client.SendBatch(ui.BuildBatch());</w:t>
      </w:r>
    </w:p>
    <w:p w14:paraId="68DF4FB6" w14:textId="77777777" w:rsidR="006271D1" w:rsidRDefault="006271D1" w:rsidP="006271D1">
      <w:pPr>
        <w:spacing w:after="120"/>
        <w:ind w:left="360"/>
      </w:pPr>
    </w:p>
    <w:p w14:paraId="1902EDBF" w14:textId="206787F6" w:rsidR="006271D1" w:rsidRDefault="006271D1" w:rsidP="006271D1">
      <w:pPr>
        <w:pStyle w:val="Titre3"/>
      </w:pPr>
      <w:bookmarkStart w:id="13" w:name="_Toc228189766"/>
      <w:r>
        <w:t>6.3 Image Primitive Example</w:t>
      </w:r>
      <w:bookmarkEnd w:id="13"/>
    </w:p>
    <w:p w14:paraId="75B28364" w14:textId="5C677AF4" w:rsidR="006271D1" w:rsidRDefault="006271D1" w:rsidP="006271D1">
      <w:r>
        <w:t>Authored image primitives are standardized exactly like geometry or text primitives when they are exposed.</w:t>
      </w:r>
    </w:p>
    <w:p w14:paraId="3777D7E7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full_demo_ui::FullDemoMockupUi ui;</w:t>
      </w:r>
    </w:p>
    <w:p w14:paraId="754700C5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auto&amp; picture = ui.PictureDemo().pictureDemo;</w:t>
      </w:r>
    </w:p>
    <w:p w14:paraId="45FA8C44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</w:p>
    <w:p w14:paraId="3D4111F8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picture.DemoPicture().SetVisible(true);</w:t>
      </w:r>
    </w:p>
    <w:p w14:paraId="3A5FA7C3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picture.DemoPicture().SetPosition({0.0f, 0.0f});</w:t>
      </w:r>
    </w:p>
    <w:p w14:paraId="44EAE919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picture.DemoPicture().SetScale({1.10f, 1.10f});</w:t>
      </w:r>
    </w:p>
    <w:p w14:paraId="7BD4C4B4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picture.DemoPicture().SetRotationDegrees(8.0f);</w:t>
      </w:r>
    </w:p>
    <w:p w14:paraId="6EDA5A92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</w:p>
    <w:p w14:paraId="4B55FE63" w14:textId="49D18F6B" w:rsid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client.SendBatch(ui.BuildBatch());</w:t>
      </w:r>
    </w:p>
    <w:p w14:paraId="1E50D622" w14:textId="77777777" w:rsidR="006271D1" w:rsidRDefault="006271D1" w:rsidP="006271D1">
      <w:pPr>
        <w:spacing w:after="120"/>
        <w:ind w:left="360"/>
      </w:pPr>
    </w:p>
    <w:p w14:paraId="3B608E7F" w14:textId="0247792E" w:rsidR="006271D1" w:rsidRDefault="006271D1" w:rsidP="006271D1">
      <w:pPr>
        <w:pStyle w:val="Titre3"/>
      </w:pPr>
      <w:bookmarkStart w:id="14" w:name="_Toc228189767"/>
      <w:r>
        <w:t>6.4 Dynamic Reticles</w:t>
      </w:r>
      <w:bookmarkEnd w:id="14"/>
    </w:p>
    <w:p w14:paraId="2D71F06B" w14:textId="0720FDBA" w:rsidR="006271D1" w:rsidRDefault="006271D1" w:rsidP="006271D1">
      <w:r>
        <w:t>Runtime-owned objects are standardized through typed generated sets:</w:t>
      </w:r>
    </w:p>
    <w:p w14:paraId="3245AF12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auto&amp; tracks = ui.Radar().DynamicRadarTrack();</w:t>
      </w:r>
    </w:p>
    <w:p w14:paraId="38C6512E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auto&amp; track = tracks.Create();</w:t>
      </w:r>
    </w:p>
    <w:p w14:paraId="4BFBF248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</w:p>
    <w:p w14:paraId="2F3F4CBF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track.SetVisible(true);</w:t>
      </w:r>
    </w:p>
    <w:p w14:paraId="286409D2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track.SetPosition({0.18f, -0.24f});</w:t>
      </w:r>
    </w:p>
    <w:p w14:paraId="56BE3C34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track.SetRotationDegrees(55.0f);</w:t>
      </w:r>
    </w:p>
    <w:p w14:paraId="535BEB19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track.TrackLabel().SetText("B21");</w:t>
      </w:r>
    </w:p>
    <w:p w14:paraId="0ACE11C8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</w:p>
    <w:p w14:paraId="329A5923" w14:textId="1E8CDD68" w:rsid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client.SendBatch(ui.BuildBatch());</w:t>
      </w:r>
    </w:p>
    <w:p w14:paraId="06C4B657" w14:textId="77777777" w:rsidR="006271D1" w:rsidRDefault="006271D1" w:rsidP="006271D1">
      <w:pPr>
        <w:spacing w:after="120"/>
        <w:ind w:left="360"/>
      </w:pPr>
    </w:p>
    <w:p w14:paraId="1BBE357E" w14:textId="6B16D725" w:rsidR="006271D1" w:rsidRDefault="006271D1" w:rsidP="006271D1">
      <w:pPr>
        <w:pStyle w:val="Titre3"/>
      </w:pPr>
      <w:bookmarkStart w:id="15" w:name="_Toc228189768"/>
      <w:r>
        <w:t>6.5 Page-Scoped Strobe</w:t>
      </w:r>
      <w:bookmarkEnd w:id="15"/>
    </w:p>
    <w:p w14:paraId="0BFCFBF7" w14:textId="035AED07" w:rsidR="006271D1" w:rsidRDefault="006271D1" w:rsidP="006271D1">
      <w:r>
        <w:t>The strobe remains a page capability, not a generated transport object:</w:t>
      </w:r>
    </w:p>
    <w:p w14:paraId="2476218C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auto&amp; radar = ui.Radar();</w:t>
      </w:r>
    </w:p>
    <w:p w14:paraId="70A7E179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if (radar.strobe.IsValid())</w:t>
      </w:r>
    </w:p>
    <w:p w14:paraId="58E4F36F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{</w:t>
      </w:r>
    </w:p>
    <w:p w14:paraId="7571F2E4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 xml:space="preserve">    radar.strobe.SetActive(true);</w:t>
      </w:r>
    </w:p>
    <w:p w14:paraId="60715D1E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 xml:space="preserve">    radar.strobe.SetPosition({0.15f, -0.08f});</w:t>
      </w:r>
    </w:p>
    <w:p w14:paraId="51A6FC07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 xml:space="preserve">    client.SendBatch(ui.BuildBatch());</w:t>
      </w:r>
    </w:p>
    <w:p w14:paraId="11BB118A" w14:textId="0E1F88DD" w:rsid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}</w:t>
      </w:r>
    </w:p>
    <w:p w14:paraId="1F99CD05" w14:textId="77777777" w:rsidR="006271D1" w:rsidRDefault="006271D1" w:rsidP="006271D1">
      <w:pPr>
        <w:spacing w:after="120"/>
        <w:ind w:left="360"/>
      </w:pPr>
    </w:p>
    <w:p w14:paraId="40C56146" w14:textId="6F31A38D" w:rsidR="006271D1" w:rsidRDefault="006271D1" w:rsidP="006271D1">
      <w:pPr>
        <w:pStyle w:val="Titre2"/>
      </w:pPr>
      <w:bookmarkStart w:id="16" w:name="_Toc228189769"/>
      <w:r>
        <w:lastRenderedPageBreak/>
        <w:t>7. Authoring Rules That Affect Generation</w:t>
      </w:r>
      <w:bookmarkEnd w:id="16"/>
    </w:p>
    <w:p w14:paraId="16D049E6" w14:textId="4FAFB20E" w:rsidR="006271D1" w:rsidRDefault="006271D1" w:rsidP="006271D1">
      <w:pPr>
        <w:pStyle w:val="Titre3"/>
      </w:pPr>
      <w:bookmarkStart w:id="17" w:name="_Toc228189770"/>
      <w:r>
        <w:t>7.1 Primitive Exposure</w:t>
      </w:r>
      <w:bookmarkEnd w:id="17"/>
    </w:p>
    <w:p w14:paraId="3B20D634" w14:textId="75C6613A" w:rsidR="006271D1" w:rsidRDefault="006271D1" w:rsidP="006271D1">
      <w:r>
        <w:t>An authored primitive becomes part of the generated client API only when it is explicitly marked for client control.</w:t>
      </w:r>
    </w:p>
    <w:p w14:paraId="7880DB08" w14:textId="025FBCF1" w:rsidR="006271D1" w:rsidRDefault="006271D1" w:rsidP="006271D1">
      <w:r>
        <w:t>Practical rules:</w:t>
      </w:r>
    </w:p>
    <w:p w14:paraId="0B41D626" w14:textId="77C132F0" w:rsidR="006271D1" w:rsidRDefault="006271D1" w:rsidP="006271D1">
      <w:r>
        <w:t>- decorative primitives SHOULD remain unexposed</w:t>
      </w:r>
    </w:p>
    <w:p w14:paraId="35B9DBA1" w14:textId="362B8642" w:rsidR="006271D1" w:rsidRDefault="006271D1" w:rsidP="006271D1">
      <w:r>
        <w:t>- client-driven primitives SHOULD have stable authored IDs</w:t>
      </w:r>
    </w:p>
    <w:p w14:paraId="72CB6E4F" w14:textId="0153B1EE" w:rsidR="006271D1" w:rsidRDefault="006271D1" w:rsidP="006271D1">
      <w:r>
        <w:t>- the `exposed` flag is the canonical trigger for generated primitive accessors</w:t>
      </w:r>
    </w:p>
    <w:p w14:paraId="0F3DF07B" w14:textId="563F6081" w:rsidR="006271D1" w:rsidRDefault="006271D1" w:rsidP="006271D1">
      <w:r>
        <w:t>- round-tripping authored assets through the editor MUST preserve that flag</w:t>
      </w:r>
    </w:p>
    <w:p w14:paraId="610511DE" w14:textId="77777777" w:rsidR="006271D1" w:rsidRDefault="006271D1" w:rsidP="006271D1"/>
    <w:p w14:paraId="6DA50307" w14:textId="6E720F5D" w:rsidR="006271D1" w:rsidRDefault="006271D1" w:rsidP="006271D1">
      <w:pPr>
        <w:pStyle w:val="Titre3"/>
      </w:pPr>
      <w:bookmarkStart w:id="18" w:name="_Toc228189771"/>
      <w:r>
        <w:t>7.2 Draw Order</w:t>
      </w:r>
      <w:bookmarkEnd w:id="18"/>
    </w:p>
    <w:p w14:paraId="0D89FE87" w14:textId="01F638F2" w:rsidR="006271D1" w:rsidRDefault="006271D1" w:rsidP="006271D1">
      <w:r>
        <w:t>`drawOnTop` is an authored rendering rule on the reticle model.</w:t>
      </w:r>
    </w:p>
    <w:p w14:paraId="575F61DA" w14:textId="0139BD2B" w:rsidR="006271D1" w:rsidRDefault="006271D1" w:rsidP="006271D1">
      <w:r>
        <w:t>That means:</w:t>
      </w:r>
    </w:p>
    <w:p w14:paraId="6244A80C" w14:textId="7EEFBC18" w:rsidR="006271D1" w:rsidRDefault="006271D1" w:rsidP="006271D1">
      <w:r>
        <w:t>- it affects authored and runtime draw ordering</w:t>
      </w:r>
    </w:p>
    <w:p w14:paraId="52B424B8" w14:textId="63F18CE5" w:rsidR="006271D1" w:rsidRDefault="006271D1" w:rsidP="006271D1">
      <w:r>
        <w:t>- it is preserved by JSON loading, serialization, and runtime scene ordering</w:t>
      </w:r>
    </w:p>
    <w:p w14:paraId="3EDA3574" w14:textId="54418811" w:rsidR="006271D1" w:rsidRDefault="006271D1" w:rsidP="006271D1">
      <w:r>
        <w:t>- it is NOT a per-frame runtime toggle exposed by the generated client API</w:t>
      </w:r>
    </w:p>
    <w:p w14:paraId="3D7F34C4" w14:textId="77777777" w:rsidR="006271D1" w:rsidRDefault="006271D1" w:rsidP="006271D1"/>
    <w:p w14:paraId="3CF3B719" w14:textId="6CC4156B" w:rsidR="006271D1" w:rsidRDefault="006271D1" w:rsidP="006271D1">
      <w:r>
        <w:t>This distinction is deliberate: drawing order belongs to authored scene structure, while visibility, color, position, rotation, and primitive content belong to runtime patching.</w:t>
      </w:r>
    </w:p>
    <w:p w14:paraId="1511B323" w14:textId="63120301" w:rsidR="006271D1" w:rsidRDefault="006271D1" w:rsidP="006271D1">
      <w:pPr>
        <w:pStyle w:val="Titre3"/>
      </w:pPr>
      <w:bookmarkStart w:id="19" w:name="_Toc228189772"/>
      <w:r>
        <w:t>7.3 Images</w:t>
      </w:r>
      <w:bookmarkEnd w:id="19"/>
    </w:p>
    <w:p w14:paraId="32819106" w14:textId="2FA56C1F" w:rsidR="006271D1" w:rsidRDefault="006271D1" w:rsidP="006271D1">
      <w:r>
        <w:t>Image primitives are standardized as patchable authored primitives.</w:t>
      </w:r>
    </w:p>
    <w:p w14:paraId="24A1E01D" w14:textId="711F8256" w:rsidR="006271D1" w:rsidRDefault="006271D1" w:rsidP="006271D1">
      <w:r>
        <w:t>The generated API supports:</w:t>
      </w:r>
    </w:p>
    <w:p w14:paraId="5D72D5A5" w14:textId="197B0C16" w:rsidR="006271D1" w:rsidRDefault="006271D1" w:rsidP="006271D1">
      <w:r>
        <w:t>- `SetVisible`</w:t>
      </w:r>
    </w:p>
    <w:p w14:paraId="1ED909E7" w14:textId="075DB292" w:rsidR="006271D1" w:rsidRDefault="006271D1" w:rsidP="006271D1">
      <w:r>
        <w:t>- `SetPosition`</w:t>
      </w:r>
    </w:p>
    <w:p w14:paraId="5C1EBA10" w14:textId="21D4DFD1" w:rsidR="006271D1" w:rsidRDefault="006271D1" w:rsidP="006271D1">
      <w:r>
        <w:t>- `SetRotationDegrees`</w:t>
      </w:r>
    </w:p>
    <w:p w14:paraId="1D4AA155" w14:textId="531C0255" w:rsidR="006271D1" w:rsidRDefault="006271D1" w:rsidP="006271D1">
      <w:r>
        <w:t>- `SetScale`</w:t>
      </w:r>
    </w:p>
    <w:p w14:paraId="2FE6E9B6" w14:textId="77777777" w:rsidR="006271D1" w:rsidRDefault="006271D1" w:rsidP="006271D1"/>
    <w:p w14:paraId="576F222E" w14:textId="5D7F1DF1" w:rsidR="006271D1" w:rsidRDefault="006271D1" w:rsidP="006271D1">
      <w:r>
        <w:t>The referenced bitmap asset path itself remains authored JSON data.</w:t>
      </w:r>
    </w:p>
    <w:p w14:paraId="29BFB4B6" w14:textId="3A846D07" w:rsidR="006271D1" w:rsidRDefault="006271D1" w:rsidP="006271D1">
      <w:pPr>
        <w:pStyle w:val="Titre2"/>
      </w:pPr>
      <w:bookmarkStart w:id="20" w:name="_Toc228189773"/>
      <w:r>
        <w:t>8. Standardized Transport Boundary</w:t>
      </w:r>
      <w:bookmarkEnd w:id="20"/>
    </w:p>
    <w:p w14:paraId="09EC76B3" w14:textId="4F925957" w:rsidR="006271D1" w:rsidRDefault="006271D1" w:rsidP="006271D1">
      <w:r>
        <w:t>The generated API is a staging layer. It does not replace `CommandClient`.</w:t>
      </w:r>
    </w:p>
    <w:p w14:paraId="363C1173" w14:textId="39764BE8" w:rsidR="006271D1" w:rsidRDefault="006271D1" w:rsidP="006271D1">
      <w:r>
        <w:t>The standard transport boundary is:</w:t>
      </w:r>
    </w:p>
    <w:p w14:paraId="76DACB5E" w14:textId="42B8D1D4" w:rsidR="006271D1" w:rsidRDefault="006271D1" w:rsidP="006271D1">
      <w:r>
        <w:lastRenderedPageBreak/>
        <w:t>1. application code mutates generated handles</w:t>
      </w:r>
    </w:p>
    <w:p w14:paraId="5FB011AD" w14:textId="00A2FCD5" w:rsidR="006271D1" w:rsidRDefault="006271D1" w:rsidP="006271D1">
      <w:r>
        <w:t>2. the generated root builds partial runtime commands</w:t>
      </w:r>
    </w:p>
    <w:p w14:paraId="718D48B9" w14:textId="542BC247" w:rsidR="006271D1" w:rsidRDefault="006271D1" w:rsidP="006271D1">
      <w:r>
        <w:t>3. `CommandClient` publishes the resulting batch</w:t>
      </w:r>
    </w:p>
    <w:p w14:paraId="10C29FAF" w14:textId="77777777" w:rsidR="006271D1" w:rsidRDefault="006271D1" w:rsidP="006271D1"/>
    <w:p w14:paraId="39112EB4" w14:textId="63399345" w:rsidR="006271D1" w:rsidRDefault="006271D1" w:rsidP="006271D1">
      <w:r>
        <w:t>Representative publication patterns:</w:t>
      </w:r>
    </w:p>
    <w:p w14:paraId="0D94D077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client.SendBatch(ui.BuildBatch());</w:t>
      </w:r>
    </w:p>
    <w:p w14:paraId="3501C77D" w14:textId="77777777" w:rsidR="006271D1" w:rsidRP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client.SendBatch(ui.BuildCommandBatch(sequence));</w:t>
      </w:r>
    </w:p>
    <w:p w14:paraId="7B32488B" w14:textId="204EC859" w:rsidR="006271D1" w:rsidRDefault="006271D1" w:rsidP="006271D1">
      <w:pPr>
        <w:spacing w:after="120"/>
        <w:ind w:left="360"/>
        <w:rPr>
          <w:rFonts w:ascii="Consolas" w:hAnsi="Consolas"/>
          <w:sz w:val="18"/>
        </w:rPr>
      </w:pPr>
      <w:r w:rsidRPr="006271D1">
        <w:rPr>
          <w:rFonts w:ascii="Consolas" w:hAnsi="Consolas"/>
          <w:sz w:val="18"/>
        </w:rPr>
        <w:t>ui.SubmitLatest(publisher, sequence);</w:t>
      </w:r>
    </w:p>
    <w:p w14:paraId="1553EC01" w14:textId="77777777" w:rsidR="006271D1" w:rsidRDefault="006271D1" w:rsidP="006271D1">
      <w:pPr>
        <w:spacing w:after="120"/>
        <w:ind w:left="360"/>
      </w:pPr>
    </w:p>
    <w:p w14:paraId="2286C43E" w14:textId="2723311A" w:rsidR="006271D1" w:rsidRDefault="006271D1" w:rsidP="006271D1">
      <w:r>
        <w:t>Normative rules:</w:t>
      </w:r>
    </w:p>
    <w:p w14:paraId="2F13D830" w14:textId="2759732B" w:rsidR="006271D1" w:rsidRDefault="006271D1" w:rsidP="006271D1">
      <w:r>
        <w:t>`CommandBatch` instances</w:t>
      </w:r>
    </w:p>
    <w:p w14:paraId="08DE1C22" w14:textId="4BE9E864" w:rsidR="006271D1" w:rsidRDefault="006271D1" w:rsidP="006271D1">
      <w:r>
        <w:t>- generated code MUST hide raw transport IDs from normal user code</w:t>
      </w:r>
    </w:p>
    <w:p w14:paraId="7B0270D9" w14:textId="27B028F9" w:rsidR="006271D1" w:rsidRDefault="006271D1" w:rsidP="006271D1">
      <w:r>
        <w:t>- generated page-level helpers MUST carry the matching generated `mappingHash`</w:t>
      </w:r>
    </w:p>
    <w:p w14:paraId="7AC9FD48" w14:textId="3206AFEA" w:rsidR="006271D1" w:rsidRDefault="006271D1" w:rsidP="006271D1">
      <w:r>
        <w:t>- low-level name-based helpers MAY exist, but they are not the preferred API</w:t>
      </w:r>
    </w:p>
    <w:p w14:paraId="5C822502" w14:textId="07D29CF7" w:rsidR="006271D1" w:rsidRDefault="006271D1" w:rsidP="006271D1">
      <w:r>
        <w:t>- generated batches MUST preserve the same command semantics as manually built</w:t>
      </w:r>
    </w:p>
    <w:p w14:paraId="621062D9" w14:textId="77777777" w:rsidR="006271D1" w:rsidRDefault="006271D1" w:rsidP="006271D1"/>
    <w:p w14:paraId="6E19F5A4" w14:textId="74F19381" w:rsidR="006271D1" w:rsidRDefault="006271D1" w:rsidP="006271D1">
      <w:pPr>
        <w:pStyle w:val="Titre2"/>
      </w:pPr>
      <w:bookmarkStart w:id="21" w:name="_Toc228189774"/>
      <w:r>
        <w:t>9. Low-Level Compatibility Boundary</w:t>
      </w:r>
      <w:bookmarkEnd w:id="21"/>
    </w:p>
    <w:p w14:paraId="18EABD95" w14:textId="0077C3CA" w:rsidR="006271D1" w:rsidRDefault="006271D1" w:rsidP="006271D1">
      <w:r>
        <w:t>The following remain valid but secondary:</w:t>
      </w:r>
    </w:p>
    <w:p w14:paraId="223F8996" w14:textId="7A8E0609" w:rsidR="006271D1" w:rsidRDefault="006271D1" w:rsidP="006271D1">
      <w:r>
        <w:t>- string-based `CommandClient` helpers</w:t>
      </w:r>
    </w:p>
    <w:p w14:paraId="1BB1AEE2" w14:textId="0A8EC5DC" w:rsidR="006271D1" w:rsidRDefault="006271D1" w:rsidP="006271D1">
      <w:r>
        <w:t>- explicit typed command construction</w:t>
      </w:r>
    </w:p>
    <w:p w14:paraId="6C600097" w14:textId="3A038CD4" w:rsidR="006271D1" w:rsidRDefault="006271D1" w:rsidP="006271D1">
      <w:r>
        <w:t>- raw name resolution through the companion `.generated.map`</w:t>
      </w:r>
    </w:p>
    <w:p w14:paraId="3786460B" w14:textId="77777777" w:rsidR="006271D1" w:rsidRDefault="006271D1" w:rsidP="006271D1"/>
    <w:p w14:paraId="0A20FF85" w14:textId="2EF75A86" w:rsidR="006271D1" w:rsidRDefault="006271D1" w:rsidP="006271D1">
      <w:r>
        <w:t>Those paths exist for:</w:t>
      </w:r>
    </w:p>
    <w:p w14:paraId="79FC638D" w14:textId="6284065E" w:rsidR="006271D1" w:rsidRDefault="006271D1" w:rsidP="006271D1">
      <w:r>
        <w:t>- generic tools</w:t>
      </w:r>
    </w:p>
    <w:p w14:paraId="3FA3438C" w14:textId="756330CA" w:rsidR="006271D1" w:rsidRDefault="006271D1" w:rsidP="006271D1">
      <w:r>
        <w:t>- migration code</w:t>
      </w:r>
    </w:p>
    <w:p w14:paraId="1C362422" w14:textId="6414FBB3" w:rsidR="006271D1" w:rsidRDefault="006271D1" w:rsidP="006271D1">
      <w:r>
        <w:t>- replacement-client work</w:t>
      </w:r>
    </w:p>
    <w:p w14:paraId="34F5ADA8" w14:textId="5013C62B" w:rsidR="006271D1" w:rsidRDefault="006271D1" w:rsidP="006271D1">
      <w:r>
        <w:t>- debugging transport issues</w:t>
      </w:r>
    </w:p>
    <w:p w14:paraId="03C01578" w14:textId="77777777" w:rsidR="006271D1" w:rsidRDefault="006271D1" w:rsidP="006271D1"/>
    <w:p w14:paraId="71803D30" w14:textId="5FB8558B" w:rsidR="006271D1" w:rsidRDefault="006271D1" w:rsidP="006271D1">
      <w:r>
        <w:t>They are not the recommended API for new client applications specific to one window model.</w:t>
      </w:r>
    </w:p>
    <w:p w14:paraId="22298AF2" w14:textId="2EC43CE8" w:rsidR="006271D1" w:rsidRDefault="006271D1" w:rsidP="006271D1">
      <w:pPr>
        <w:pStyle w:val="Titre2"/>
      </w:pPr>
      <w:bookmarkStart w:id="22" w:name="_Toc228189775"/>
      <w:r>
        <w:t>10. Standardization Checklist</w:t>
      </w:r>
      <w:bookmarkEnd w:id="22"/>
    </w:p>
    <w:p w14:paraId="68876090" w14:textId="2C905AAB" w:rsidR="006271D1" w:rsidRDefault="006271D1" w:rsidP="006271D1">
      <w:r>
        <w:t>Use this checklist when reviewing generator changes or a new generated client surface.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8"/>
        <w:gridCol w:w="7544"/>
      </w:tblGrid>
      <w:tr w:rsidR="006271D1" w:rsidRPr="006271D1" w14:paraId="539E6DC3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90987C" w14:textId="6FA776B7" w:rsidR="006271D1" w:rsidRPr="006271D1" w:rsidRDefault="006271D1" w:rsidP="006271D1">
            <w:pPr>
              <w:rPr>
                <w:rFonts w:ascii="Aptos" w:hAnsi="Aptos"/>
                <w:b/>
                <w:sz w:val="20"/>
              </w:rPr>
            </w:pPr>
            <w:r w:rsidRPr="006271D1">
              <w:rPr>
                <w:rFonts w:ascii="Aptos" w:hAnsi="Aptos"/>
                <w:b/>
                <w:sz w:val="20"/>
              </w:rPr>
              <w:lastRenderedPageBreak/>
              <w:t>Area</w:t>
            </w:r>
          </w:p>
        </w:tc>
        <w:tc>
          <w:tcPr>
            <w:tcW w:w="0" w:type="auto"/>
          </w:tcPr>
          <w:p w14:paraId="3E36B3D9" w14:textId="06822AEB" w:rsidR="006271D1" w:rsidRPr="006271D1" w:rsidRDefault="006271D1" w:rsidP="006271D1">
            <w:pPr>
              <w:rPr>
                <w:rFonts w:ascii="Aptos" w:hAnsi="Aptos"/>
                <w:b/>
                <w:sz w:val="20"/>
              </w:rPr>
            </w:pPr>
            <w:r w:rsidRPr="006271D1">
              <w:rPr>
                <w:rFonts w:ascii="Aptos" w:hAnsi="Aptos"/>
                <w:b/>
                <w:sz w:val="20"/>
              </w:rPr>
              <w:t>Standardized expectation</w:t>
            </w:r>
          </w:p>
        </w:tc>
      </w:tr>
      <w:tr w:rsidR="006271D1" w:rsidRPr="006271D1" w14:paraId="78A96DEE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E5BB2F" w14:textId="4AB52FB2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Root API</w:t>
            </w:r>
          </w:p>
        </w:tc>
        <w:tc>
          <w:tcPr>
            <w:tcW w:w="0" w:type="auto"/>
          </w:tcPr>
          <w:p w14:paraId="2B4B091D" w14:textId="23F38D97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`Window()`, page accessors, `BuildBatch()`, `BuildCommandBatch()`, `SubmitLatest()`</w:t>
            </w:r>
          </w:p>
        </w:tc>
      </w:tr>
      <w:tr w:rsidR="006271D1" w:rsidRPr="006271D1" w14:paraId="5B5016ED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EB3FD8" w14:textId="518BB019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Page API</w:t>
            </w:r>
          </w:p>
        </w:tc>
        <w:tc>
          <w:tcPr>
            <w:tcW w:w="0" w:type="auto"/>
          </w:tcPr>
          <w:p w14:paraId="59FD0906" w14:textId="76EF8B8A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stable `Name()`, `GeneratedId()`, `MappingHash()`, reticles, blink types, `strobe`, dynamic sets</w:t>
            </w:r>
          </w:p>
        </w:tc>
      </w:tr>
      <w:tr w:rsidR="006271D1" w:rsidRPr="006271D1" w14:paraId="16071D29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8C6395" w14:textId="5EC932E1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Static reticles</w:t>
            </w:r>
          </w:p>
        </w:tc>
        <w:tc>
          <w:tcPr>
            <w:tcW w:w="0" w:type="auto"/>
          </w:tcPr>
          <w:p w14:paraId="66D50AAB" w14:textId="67B1C46B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common reticle setters stay available</w:t>
            </w:r>
          </w:p>
        </w:tc>
      </w:tr>
      <w:tr w:rsidR="006271D1" w:rsidRPr="006271D1" w14:paraId="1AAFFAA7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F67BF9" w14:textId="29C91F2E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Primitive handles</w:t>
            </w:r>
          </w:p>
        </w:tc>
        <w:tc>
          <w:tcPr>
            <w:tcW w:w="0" w:type="auto"/>
          </w:tcPr>
          <w:p w14:paraId="6FFEBD45" w14:textId="23BDE72D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exposed primitives use the most specific handle type available</w:t>
            </w:r>
          </w:p>
        </w:tc>
      </w:tr>
      <w:tr w:rsidR="006271D1" w:rsidRPr="006271D1" w14:paraId="5956A5E4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2F926F" w14:textId="475A7D6B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Image primitives</w:t>
            </w:r>
          </w:p>
        </w:tc>
        <w:tc>
          <w:tcPr>
            <w:tcW w:w="0" w:type="auto"/>
          </w:tcPr>
          <w:p w14:paraId="7811AE3F" w14:textId="758A4411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exposed bitmap primitives use `ImageHandle`</w:t>
            </w:r>
          </w:p>
        </w:tc>
      </w:tr>
      <w:tr w:rsidR="006271D1" w:rsidRPr="006271D1" w14:paraId="4CDEDDD8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26F12B" w14:textId="546223FB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Dynamic sets</w:t>
            </w:r>
          </w:p>
        </w:tc>
        <w:tc>
          <w:tcPr>
            <w:tcW w:w="0" w:type="auto"/>
          </w:tcPr>
          <w:p w14:paraId="2CFEFA8E" w14:textId="540B2BEC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`Create()` and `Remove(handle)` hide runtime IDs</w:t>
            </w:r>
          </w:p>
        </w:tc>
      </w:tr>
      <w:tr w:rsidR="006271D1" w:rsidRPr="006271D1" w14:paraId="0DB1EA56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F19385" w14:textId="4BA0F179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Strobe</w:t>
            </w:r>
          </w:p>
        </w:tc>
        <w:tc>
          <w:tcPr>
            <w:tcW w:w="0" w:type="auto"/>
          </w:tcPr>
          <w:p w14:paraId="7AB505F1" w14:textId="785C88A5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page-scoped handle only, no generated strobe transport object</w:t>
            </w:r>
          </w:p>
        </w:tc>
      </w:tr>
      <w:tr w:rsidR="006271D1" w:rsidRPr="006271D1" w14:paraId="2FAA318F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779B69" w14:textId="10F30C0B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Transport bridge</w:t>
            </w:r>
          </w:p>
        </w:tc>
        <w:tc>
          <w:tcPr>
            <w:tcW w:w="0" w:type="auto"/>
          </w:tcPr>
          <w:p w14:paraId="709217DB" w14:textId="5721BD43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generated batches preserve `mappingHash` and command semantics</w:t>
            </w:r>
          </w:p>
        </w:tc>
      </w:tr>
      <w:tr w:rsidR="006271D1" w:rsidRPr="006271D1" w14:paraId="018BEA48" w14:textId="77777777" w:rsidTr="006271D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3BFE50" w14:textId="4466A72E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Authoring link</w:t>
            </w:r>
          </w:p>
        </w:tc>
        <w:tc>
          <w:tcPr>
            <w:tcW w:w="0" w:type="auto"/>
          </w:tcPr>
          <w:p w14:paraId="2B9801DB" w14:textId="31286282" w:rsidR="006271D1" w:rsidRPr="006271D1" w:rsidRDefault="006271D1" w:rsidP="006271D1">
            <w:pPr>
              <w:rPr>
                <w:rFonts w:ascii="Aptos" w:hAnsi="Aptos"/>
                <w:sz w:val="20"/>
              </w:rPr>
            </w:pPr>
            <w:r w:rsidRPr="006271D1">
              <w:rPr>
                <w:rFonts w:ascii="Aptos" w:hAnsi="Aptos"/>
                <w:sz w:val="20"/>
              </w:rPr>
              <w:t>`exposed` and `drawOnTop` remain preserved by the model and serializer</w:t>
            </w:r>
          </w:p>
        </w:tc>
      </w:tr>
    </w:tbl>
    <w:p w14:paraId="5EDCC83C" w14:textId="77777777" w:rsidR="006271D1" w:rsidRDefault="006271D1" w:rsidP="006271D1"/>
    <w:p w14:paraId="47D4A3DC" w14:textId="77777777" w:rsidR="006271D1" w:rsidRDefault="006271D1" w:rsidP="006271D1"/>
    <w:p w14:paraId="45DE00FF" w14:textId="70D91139" w:rsidR="006271D1" w:rsidRDefault="006271D1" w:rsidP="006271D1">
      <w:pPr>
        <w:pStyle w:val="Titre2"/>
      </w:pPr>
      <w:bookmarkStart w:id="23" w:name="_Toc228189776"/>
      <w:r>
        <w:t>11. Recommended Reading</w:t>
      </w:r>
      <w:bookmarkEnd w:id="23"/>
    </w:p>
    <w:p w14:paraId="2D32B192" w14:textId="0CD30004" w:rsidR="006271D1" w:rsidRDefault="006271D1" w:rsidP="006271D1">
      <w:r>
        <w:t>- [Use The Mockup As A Client API Reference](../tutorials/11_use_the_mockup_as_a_client_api_reference.md)</w:t>
      </w:r>
    </w:p>
    <w:p w14:paraId="3F546B04" w14:textId="249A45B5" w:rsidR="006271D1" w:rsidRDefault="006271D1" w:rsidP="006271D1">
      <w:r>
        <w:t>- [Drive A Window From A Live Client](../tutorials/04_drive_a_window_from_a_live_client.md)</w:t>
      </w:r>
    </w:p>
    <w:p w14:paraId="00800B22" w14:textId="4B37CD00" w:rsidR="006271D1" w:rsidRDefault="006271D1" w:rsidP="006271D1">
      <w:r>
        <w:t>- [Add And Remove Dynamic Reticles](../tutorials/05_dynamic_reticles.md)</w:t>
      </w:r>
    </w:p>
    <w:p w14:paraId="0B875BA0" w14:textId="62D2B3D5" w:rsidR="006271D1" w:rsidRDefault="006271D1" w:rsidP="006271D1">
      <w:r>
        <w:t>- [Control The Strobe And Receive Feedback](../tutorials/06_strobe_control_and_feedback.md)</w:t>
      </w:r>
    </w:p>
    <w:p w14:paraId="553FEE94" w14:textId="10B092E3" w:rsidR="006271D1" w:rsidRDefault="006271D1" w:rsidP="006271D1">
      <w:r>
        <w:t>- [Generated Client API Architecture](../architecture/generated_client_api.md)</w:t>
      </w:r>
    </w:p>
    <w:p w14:paraId="50E51385" w14:textId="7F2AC136" w:rsidR="006271D1" w:rsidRDefault="006271D1" w:rsidP="006271D1">
      <w:r>
        <w:t>- [Generated Transport Map Specification](../architecture/generated_transport_map.md)</w:t>
      </w:r>
    </w:p>
    <w:p w14:paraId="78CA4B00" w14:textId="03AC481F" w:rsidR="006271D1" w:rsidRDefault="006271D1" w:rsidP="006271D1">
      <w:r>
        <w:t>- [MFDStudio External Client Interoperability Specification](./mfd_client_interoperability_specification.md)</w:t>
      </w:r>
    </w:p>
    <w:p w14:paraId="5148896E" w14:textId="77777777" w:rsidR="006271D1" w:rsidRDefault="006271D1" w:rsidP="006271D1"/>
    <w:p w14:paraId="693E9177" w14:textId="77777777" w:rsidR="006271D1" w:rsidRPr="006271D1" w:rsidRDefault="006271D1" w:rsidP="006271D1"/>
    <w:sectPr w:rsidR="006271D1" w:rsidRPr="006271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D1"/>
    <w:rsid w:val="005747A0"/>
    <w:rsid w:val="006271D1"/>
    <w:rsid w:val="00D74260"/>
    <w:rsid w:val="00FA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0A96"/>
  <w15:chartTrackingRefBased/>
  <w15:docId w15:val="{EDB03A36-E279-4B8A-A255-A4FFDE27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7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27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27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7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7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27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27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71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71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71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71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71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71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7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7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71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71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71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7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71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71D1"/>
    <w:rPr>
      <w:b/>
      <w:bCs/>
      <w:smallCaps/>
      <w:color w:val="2F5496" w:themeColor="accent1" w:themeShade="BF"/>
      <w:spacing w:val="5"/>
    </w:rPr>
  </w:style>
  <w:style w:type="paragraph" w:styleId="TM1">
    <w:name w:val="toc 1"/>
    <w:basedOn w:val="Normal"/>
    <w:next w:val="Normal"/>
    <w:autoRedefine/>
    <w:uiPriority w:val="39"/>
    <w:unhideWhenUsed/>
    <w:rsid w:val="006271D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271D1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271D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2020</Words>
  <Characters>11113</Characters>
  <Application>Microsoft Office Word</Application>
  <DocSecurity>0</DocSecurity>
  <Lines>92</Lines>
  <Paragraphs>26</Paragraphs>
  <ScaleCrop>false</ScaleCrop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Franquet</dc:creator>
  <cp:keywords/>
  <dc:description/>
  <cp:lastModifiedBy>Benoit Franquet</cp:lastModifiedBy>
  <cp:revision>1</cp:revision>
  <dcterms:created xsi:type="dcterms:W3CDTF">2026-04-27T11:42:00Z</dcterms:created>
  <dcterms:modified xsi:type="dcterms:W3CDTF">2026-04-27T11:42:00Z</dcterms:modified>
</cp:coreProperties>
</file>