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2511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KENNEDY C. KLAGGE</w:t>
      </w:r>
    </w:p>
    <w:p w14:paraId="4BCEC9D4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YAVAPAI COUNTY PUBLIC DEFENDER</w:t>
      </w:r>
    </w:p>
    <w:p w14:paraId="57219CE3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YC_Address_Info.Address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3F8C8642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YC_Address_Info.City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], 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YC_Address_Info.StateDesc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 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YC_Address_Info.Zip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0D076AFF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Phone Number 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YCPD_PhoneNumber.PhoneNumber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70A06404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Fax Number 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YCPD_FaxNumber.PhoneNumber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5429F42C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E-Mail: 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YC_Email_Info.EmailAddress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68892C99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Cust_Atty_Def_Active.FullName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 State Bar Number 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Cust_Atty_Def_Active.BarNumber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7180EA02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0"/>
          <w14:ligatures w14:val="none"/>
        </w:rPr>
        <w:t>ATTORNEY FOR DEFENDANT</w:t>
      </w:r>
    </w:p>
    <w:p w14:paraId="799E354D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456FBE70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SUPERIOR COURT OF THE STATE OF ARIZONA</w:t>
      </w:r>
    </w:p>
    <w:p w14:paraId="6AE9A514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D8201E" w:rsidRPr="00D8201E" w14:paraId="54829BE5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206EDAAB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57C782E6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BF594EA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375E82F1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3FD2184A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9FAA652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D8201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D8201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D8201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D8201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1FCB9705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06D5EC6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5ED9C877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3EC64B4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EE047AC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D2A7C1B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1E803EE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CEB9F80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652A368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B537F34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D43F775" w14:textId="77777777" w:rsidR="00D8201E" w:rsidRPr="00D8201E" w:rsidRDefault="00D8201E" w:rsidP="00D8201E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379303A" w14:textId="77777777" w:rsidR="00D8201E" w:rsidRPr="00D8201E" w:rsidRDefault="00D8201E" w:rsidP="00D8201E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D8201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1B3BEA0E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48ECB6A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NOTICE OF CHANGE OF JUDGE</w:t>
            </w:r>
          </w:p>
          <w:p w14:paraId="551E816A" w14:textId="77777777" w:rsidR="00D8201E" w:rsidRPr="00D8201E" w:rsidRDefault="00D8201E" w:rsidP="00D8201E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E57AC88" w14:textId="77777777" w:rsidR="00D8201E" w:rsidRPr="00D8201E" w:rsidRDefault="00D8201E" w:rsidP="00D8201E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D8201E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D8201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31A38CC4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A5BF63F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6502ADD2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Pursuant to </w:t>
      </w:r>
      <w:proofErr w:type="spell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Ariz.R.Crim.P</w:t>
      </w:r>
      <w:proofErr w:type="spellEnd"/>
      <w:r w:rsidRPr="00D8201E">
        <w:rPr>
          <w:rFonts w:ascii="Times New Roman" w:eastAsia="Times New Roman" w:hAnsi="Times New Roman" w:cs="Times New Roman"/>
          <w:smallCaps/>
          <w:kern w:val="0"/>
          <w:sz w:val="26"/>
          <w:szCs w:val="26"/>
          <w14:ligatures w14:val="none"/>
        </w:rPr>
        <w:t xml:space="preserve">. 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10.2, the </w:t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Defendant,</w:t>
      </w:r>
      <w:proofErr w:type="gramEnd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respectfully requests that the currently assigned Judge, the Hon%[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JW_Judge.FullName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], be changed.  This request is made in good faith and not:</w:t>
      </w:r>
    </w:p>
    <w:p w14:paraId="32D33073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1.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For the purpose of</w:t>
      </w:r>
      <w:proofErr w:type="gramEnd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delay;</w:t>
      </w:r>
      <w:proofErr w:type="gramEnd"/>
    </w:p>
    <w:p w14:paraId="6AF6797A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C9F2506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2.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To obtain a </w:t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severance;</w:t>
      </w:r>
      <w:proofErr w:type="gramEnd"/>
    </w:p>
    <w:p w14:paraId="505C19A4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85086D6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3.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To interfere with the reasonable case management practices of a </w:t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judge;</w:t>
      </w:r>
      <w:proofErr w:type="gramEnd"/>
    </w:p>
    <w:p w14:paraId="4451ACEA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C635983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4.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To remove a judge for reasons of race, gender, or religious </w:t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affiliation;</w:t>
      </w:r>
      <w:proofErr w:type="gramEnd"/>
    </w:p>
    <w:p w14:paraId="5A6DBB86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EBFE1B7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5.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For the purpose of</w:t>
      </w:r>
      <w:proofErr w:type="gramEnd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using the rule against a particular judge in a blanket fashion by a prosecuting agency, defender group or law firm in accordance with </w:t>
      </w:r>
      <w:r w:rsidRPr="00D8201E"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  <w:t>State v. City Court of Tucson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150 Ariz. 99 (1986</w:t>
      </w:r>
      <w:proofErr w:type="gramStart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);</w:t>
      </w:r>
      <w:proofErr w:type="gramEnd"/>
    </w:p>
    <w:p w14:paraId="624301BF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FA6D52D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6.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To obtain a more convenient geographical location; or</w:t>
      </w:r>
    </w:p>
    <w:p w14:paraId="7E4D028D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B67C7F1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7.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To obtain advantage or avoid disadvantage in connection with a plea bargain or at sentencing, except as permitted under Rule 17.4(g).</w:t>
      </w:r>
    </w:p>
    <w:p w14:paraId="076E57F9" w14:textId="77777777" w:rsidR="00D8201E" w:rsidRPr="00D8201E" w:rsidRDefault="00D8201E" w:rsidP="00D8201E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F31A2D5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[The parties advise the court that they have agreed the matter may be assigned to Judge_________, who is available and willing to accept the assignment and therefore request that the matter be assigned to that Judge.]</w:t>
      </w:r>
    </w:p>
    <w:p w14:paraId="1E4081C6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[The parties advise the Court that they have not been able to agree upon a Judge to whom the matter may be assigned.]</w:t>
      </w:r>
    </w:p>
    <w:p w14:paraId="2BBF4BD8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Defendant therefore requests that this matter be assigned to a different judge.</w:t>
      </w:r>
    </w:p>
    <w:p w14:paraId="64CD58CF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RESPECTFULLY SUBMITTED this ______ day of %[</w:t>
      </w:r>
      <w:proofErr w:type="spellStart"/>
      <w:proofErr w:type="gramStart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34D4F802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93B3366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1F2FC59F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6BD1804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F4F0E39" w14:textId="77777777" w:rsidR="00D8201E" w:rsidRPr="00D8201E" w:rsidRDefault="00D8201E" w:rsidP="00D8201E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6E16019" w14:textId="77777777" w:rsidR="00D8201E" w:rsidRPr="00D8201E" w:rsidRDefault="00D8201E" w:rsidP="00D8201E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By: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</w:p>
    <w:p w14:paraId="7F306C2E" w14:textId="77777777" w:rsidR="00D8201E" w:rsidRPr="00D8201E" w:rsidRDefault="00D8201E" w:rsidP="00D8201E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</w:t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%[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7FB31D63" w14:textId="77777777" w:rsidR="00D8201E" w:rsidRPr="00D8201E" w:rsidRDefault="00D8201E" w:rsidP="00D8201E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ind w:left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Deputy Public Defender</w:t>
      </w:r>
    </w:p>
    <w:p w14:paraId="157B68C3" w14:textId="77777777" w:rsidR="00D8201E" w:rsidRPr="00D8201E" w:rsidRDefault="00D8201E" w:rsidP="00D8201E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D8201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Attorney for the Defendant</w:t>
      </w:r>
    </w:p>
    <w:p w14:paraId="3A6EB5D1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441D683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</w:pPr>
    </w:p>
    <w:p w14:paraId="2CCF3349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23EF4D3D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 w:rsidRPr="00D8201E">
        <w:rPr>
          <w:rFonts w:ascii="Times New Roman" w:eastAsia="Times New Roman" w:hAnsi="Times New Roman" w:cs="Times New Roman"/>
          <w:b/>
          <w:kern w:val="0"/>
          <w14:ligatures w14:val="none"/>
        </w:rPr>
        <w:t>Copies</w:t>
      </w:r>
      <w:r w:rsidRPr="00D8201E">
        <w:rPr>
          <w:rFonts w:ascii="Times New Roman" w:eastAsia="Times New Roman" w:hAnsi="Times New Roman" w:cs="Times New Roman"/>
          <w:kern w:val="0"/>
          <w14:ligatures w14:val="none"/>
        </w:rPr>
        <w:t xml:space="preserve"> of the foregoing </w:t>
      </w:r>
      <w:proofErr w:type="gramStart"/>
      <w:r w:rsidRPr="00D8201E">
        <w:rPr>
          <w:rFonts w:ascii="Times New Roman" w:eastAsia="Times New Roman" w:hAnsi="Times New Roman" w:cs="Times New Roman"/>
          <w:kern w:val="0"/>
          <w14:ligatures w14:val="none"/>
        </w:rPr>
        <w:t>emailed</w:t>
      </w:r>
      <w:proofErr w:type="gramEnd"/>
    </w:p>
    <w:p w14:paraId="2E72EF35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D8201E">
        <w:rPr>
          <w:rFonts w:ascii="Times New Roman" w:eastAsia="Times New Roman" w:hAnsi="Times New Roman" w:cs="Times New Roman"/>
          <w:kern w:val="0"/>
          <w14:ligatures w14:val="none"/>
        </w:rPr>
        <w:t>this _____day of %[</w:t>
      </w:r>
      <w:proofErr w:type="spellStart"/>
      <w:proofErr w:type="gramStart"/>
      <w:r w:rsidRPr="00D8201E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D8201E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D8201E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D8201E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D8201E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D8201E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)] </w:t>
      </w:r>
      <w:r w:rsidRPr="00D8201E">
        <w:rPr>
          <w:rFonts w:ascii="Times New Roman" w:eastAsia="Times New Roman" w:hAnsi="Times New Roman" w:cs="Times New Roman"/>
          <w:kern w:val="0"/>
          <w14:ligatures w14:val="none"/>
        </w:rPr>
        <w:t>to</w:t>
      </w:r>
      <w:r w:rsidRPr="00D8201E">
        <w:rPr>
          <w:rFonts w:ascii="Times New Roman" w:eastAsia="Times New Roman" w:hAnsi="Times New Roman" w:cs="Arial"/>
          <w:kern w:val="0"/>
          <w14:ligatures w14:val="none"/>
        </w:rPr>
        <w:t>:</w:t>
      </w:r>
    </w:p>
    <w:p w14:paraId="0A4F9A20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2AD8773F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D8201E">
        <w:rPr>
          <w:rFonts w:ascii="Times New Roman" w:eastAsia="Times New Roman" w:hAnsi="Times New Roman" w:cs="Arial"/>
          <w:kern w:val="0"/>
          <w14:ligatures w14:val="none"/>
        </w:rPr>
        <w:t>Hon. %[</w:t>
      </w:r>
      <w:proofErr w:type="spellStart"/>
      <w:r w:rsidRPr="00D8201E">
        <w:rPr>
          <w:rFonts w:ascii="Times New Roman" w:eastAsia="Times New Roman" w:hAnsi="Times New Roman" w:cs="Arial"/>
          <w:color w:val="0000FF"/>
          <w:kern w:val="0"/>
          <w14:ligatures w14:val="none"/>
        </w:rPr>
        <w:t>JW_Judge.FullName</w:t>
      </w:r>
      <w:proofErr w:type="spellEnd"/>
      <w:r w:rsidRPr="00D8201E">
        <w:rPr>
          <w:rFonts w:ascii="Times New Roman" w:eastAsia="Times New Roman" w:hAnsi="Times New Roman" w:cs="Arial"/>
          <w:kern w:val="0"/>
          <w14:ligatures w14:val="none"/>
        </w:rPr>
        <w:t>]</w:t>
      </w:r>
    </w:p>
    <w:p w14:paraId="4D637983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D8201E">
        <w:rPr>
          <w:rFonts w:ascii="Times New Roman" w:eastAsia="Times New Roman" w:hAnsi="Times New Roman" w:cs="Arial"/>
          <w:kern w:val="0"/>
          <w14:ligatures w14:val="none"/>
        </w:rPr>
        <w:t>Judge of Superior Court</w:t>
      </w:r>
    </w:p>
    <w:p w14:paraId="7C397752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43A371BC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bookmarkStart w:id="0" w:name="GhostFillEditFillPoint"/>
      <w:bookmarkEnd w:id="0"/>
      <w:r w:rsidRPr="00D8201E">
        <w:rPr>
          <w:rFonts w:ascii="Times New Roman" w:eastAsia="Times New Roman" w:hAnsi="Times New Roman" w:cs="Arial"/>
          <w:kern w:val="0"/>
          <w14:ligatures w14:val="none"/>
        </w:rPr>
        <w:t>%[</w:t>
      </w:r>
      <w:proofErr w:type="spellStart"/>
      <w:r w:rsidRPr="00D8201E">
        <w:rPr>
          <w:rFonts w:ascii="Times New Roman" w:eastAsia="Times New Roman" w:hAnsi="Times New Roman" w:cs="Arial"/>
          <w:color w:val="0000FF"/>
          <w:kern w:val="0"/>
          <w14:ligatures w14:val="none"/>
        </w:rPr>
        <w:t>JW_Atty_Pros_Active.FullName</w:t>
      </w:r>
      <w:proofErr w:type="spellEnd"/>
      <w:r w:rsidRPr="00D8201E">
        <w:rPr>
          <w:rFonts w:ascii="Times New Roman" w:eastAsia="Times New Roman" w:hAnsi="Times New Roman" w:cs="Arial"/>
          <w:kern w:val="0"/>
          <w14:ligatures w14:val="none"/>
        </w:rPr>
        <w:t>]</w:t>
      </w:r>
    </w:p>
    <w:p w14:paraId="704F1754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D8201E">
        <w:rPr>
          <w:rFonts w:ascii="Times New Roman" w:eastAsia="Times New Roman" w:hAnsi="Times New Roman" w:cs="Arial"/>
          <w:kern w:val="0"/>
          <w14:ligatures w14:val="none"/>
        </w:rPr>
        <w:t>Assigned Deputy County Attorney</w:t>
      </w:r>
    </w:p>
    <w:p w14:paraId="253EF025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7A8F9461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713C3E61" w14:textId="77777777" w:rsidR="00D8201E" w:rsidRPr="00D8201E" w:rsidRDefault="00D8201E" w:rsidP="00D820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:u w:val="single"/>
          <w14:ligatures w14:val="none"/>
        </w:rPr>
      </w:pPr>
      <w:proofErr w:type="gramStart"/>
      <w:r w:rsidRPr="00D8201E">
        <w:rPr>
          <w:rFonts w:ascii="Times New Roman" w:eastAsia="Times New Roman" w:hAnsi="Times New Roman" w:cs="Arial"/>
          <w:kern w:val="0"/>
          <w14:ligatures w14:val="none"/>
        </w:rPr>
        <w:t>By</w:t>
      </w:r>
      <w:proofErr w:type="gramEnd"/>
      <w:r w:rsidRPr="00D8201E">
        <w:rPr>
          <w:rFonts w:ascii="Times New Roman" w:eastAsia="Times New Roman" w:hAnsi="Times New Roman" w:cs="Arial"/>
          <w:kern w:val="0"/>
          <w14:ligatures w14:val="none"/>
        </w:rPr>
        <w:t xml:space="preserve">: </w:t>
      </w:r>
      <w:r w:rsidRPr="00D8201E">
        <w:rPr>
          <w:rFonts w:ascii="Times New Roman" w:eastAsia="Times New Roman" w:hAnsi="Times New Roman" w:cs="Arial"/>
          <w:kern w:val="0"/>
          <w:u w:val="single"/>
          <w14:ligatures w14:val="none"/>
        </w:rPr>
        <w:t>/s/</w:t>
      </w:r>
      <w:r w:rsidRPr="00D8201E">
        <w:rPr>
          <w:rFonts w:ascii="Times New Roman" w:eastAsia="Times New Roman" w:hAnsi="Times New Roman" w:cs="Arial"/>
          <w:kern w:val="0"/>
          <w:u w:val="single"/>
          <w14:ligatures w14:val="none"/>
        </w:rPr>
        <w:tab/>
      </w:r>
      <w:r w:rsidRPr="00D8201E">
        <w:rPr>
          <w:rFonts w:ascii="Times New Roman" w:eastAsia="Times New Roman" w:hAnsi="Times New Roman" w:cs="Arial"/>
          <w:kern w:val="0"/>
          <w:u w:val="single"/>
          <w14:ligatures w14:val="none"/>
        </w:rPr>
        <w:tab/>
      </w:r>
      <w:r w:rsidRPr="00D8201E">
        <w:rPr>
          <w:rFonts w:ascii="Times New Roman" w:eastAsia="Times New Roman" w:hAnsi="Times New Roman" w:cs="Arial"/>
          <w:kern w:val="0"/>
          <w:u w:val="single"/>
          <w14:ligatures w14:val="none"/>
        </w:rPr>
        <w:tab/>
      </w:r>
      <w:r w:rsidRPr="00D8201E">
        <w:rPr>
          <w:rFonts w:ascii="Times New Roman" w:eastAsia="Times New Roman" w:hAnsi="Times New Roman" w:cs="Arial"/>
          <w:kern w:val="0"/>
          <w:u w:val="single"/>
          <w14:ligatures w14:val="none"/>
        </w:rPr>
        <w:tab/>
      </w:r>
    </w:p>
    <w:p w14:paraId="7C448F81" w14:textId="77777777" w:rsidR="00842595" w:rsidRDefault="00842595"/>
    <w:sectPr w:rsidR="00842595" w:rsidSect="00D8201E">
      <w:headerReference w:type="default" r:id="rId4"/>
      <w:footerReference w:type="default" r:id="rId5"/>
      <w:pgSz w:w="12240" w:h="15840"/>
      <w:pgMar w:top="1440" w:right="1440" w:bottom="1440" w:left="1440" w:header="1440" w:footer="1440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2C1B5" w14:textId="77777777" w:rsidR="00D8201E" w:rsidRDefault="00D8201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14EDF015" w14:textId="77777777" w:rsidR="00D8201E" w:rsidRDefault="00D8201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F3DE" w14:textId="77777777" w:rsidR="00D8201E" w:rsidRDefault="00D8201E">
    <w:pPr>
      <w:tabs>
        <w:tab w:val="right" w:pos="93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1E"/>
    <w:rsid w:val="000A2D27"/>
    <w:rsid w:val="00186875"/>
    <w:rsid w:val="00842595"/>
    <w:rsid w:val="00970879"/>
    <w:rsid w:val="00980F08"/>
    <w:rsid w:val="00D8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84267"/>
  <w15:chartTrackingRefBased/>
  <w15:docId w15:val="{E1A2382B-E0C8-448C-B165-8B3BF95CC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0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D82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2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2079</Characters>
  <Application>Microsoft Office Word</Application>
  <DocSecurity>0</DocSecurity>
  <Lines>103</Lines>
  <Paragraphs>74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2026-02-10T22:33:00Z</dcterms:created>
  <dcterms:modified xsi:type="dcterms:W3CDTF">2026-02-10T22:33:00Z</dcterms:modified>
</cp:coreProperties>
</file>