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E728" w14:textId="674B701E" w:rsidR="003B1D68" w:rsidRDefault="003B1D68" w:rsidP="005070EE"/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/>
          <w14:ligatures w14:val="standardContextual"/>
        </w:rPr>
        <w:id w:val="9961463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88BD8F" w14:textId="35306C19" w:rsidR="00576D9F" w:rsidRDefault="00576D9F">
          <w:pPr>
            <w:pStyle w:val="TOCHeading"/>
          </w:pPr>
          <w:r>
            <w:t>Contents</w:t>
          </w:r>
        </w:p>
        <w:p w14:paraId="3BE6BC95" w14:textId="53997445" w:rsidR="00576D9F" w:rsidRDefault="00576D9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25013" w:history="1">
            <w:r w:rsidRPr="004A179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A179F">
              <w:rPr>
                <w:rStyle w:val="Hyperlink"/>
                <w:noProof/>
              </w:rPr>
              <w:t>PCB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CAA7" w14:textId="1DDD7134" w:rsidR="00576D9F" w:rsidRDefault="00576D9F">
          <w:r>
            <w:rPr>
              <w:b/>
              <w:bCs/>
              <w:noProof/>
            </w:rPr>
            <w:fldChar w:fldCharType="end"/>
          </w:r>
        </w:p>
      </w:sdtContent>
    </w:sdt>
    <w:p w14:paraId="0D8CA2BA" w14:textId="250AA7A0" w:rsidR="005070EE" w:rsidRDefault="003B1D68" w:rsidP="003B1D68">
      <w:pPr>
        <w:spacing w:line="259" w:lineRule="auto"/>
      </w:pPr>
      <w:r>
        <w:br w:type="page"/>
      </w:r>
    </w:p>
    <w:p w14:paraId="2EB59F04" w14:textId="3FD72217" w:rsidR="008F64F7" w:rsidRDefault="00893D2D" w:rsidP="005070EE">
      <w:pPr>
        <w:pStyle w:val="Heading1"/>
      </w:pPr>
      <w:bookmarkStart w:id="0" w:name="_Toc238425013"/>
      <w:r>
        <w:lastRenderedPageBreak/>
        <w:t>PCB Design</w:t>
      </w:r>
      <w:bookmarkEnd w:id="0"/>
    </w:p>
    <w:p w14:paraId="4E61633E" w14:textId="1CCA3E9A" w:rsidR="00861F11" w:rsidRPr="00861F11" w:rsidRDefault="009F3070" w:rsidP="00087F17">
      <w:pPr>
        <w:pStyle w:val="Heading2"/>
      </w:pPr>
      <w:r>
        <w:t>D-SUB</w:t>
      </w:r>
      <w:r w:rsidR="00BE558D">
        <w:t xml:space="preserve"> connector to PCB board</w:t>
      </w:r>
    </w:p>
    <w:p w14:paraId="231E6072" w14:textId="422999FE" w:rsidR="00AF1DB5" w:rsidRPr="00087F17" w:rsidRDefault="00AF1DB5" w:rsidP="00DA39E6">
      <w:pPr>
        <w:pStyle w:val="Dates"/>
      </w:pPr>
      <w:r w:rsidRPr="00087F17">
        <w:t>24/08/</w:t>
      </w:r>
      <w:r w:rsidR="003A37FC" w:rsidRPr="00087F17">
        <w:t>2026</w:t>
      </w:r>
    </w:p>
    <w:p w14:paraId="36E4DA7E" w14:textId="2D65B25B" w:rsidR="00EE2237" w:rsidRDefault="005B7247" w:rsidP="0044752A">
      <w:pPr>
        <w:keepNext/>
        <w:jc w:val="center"/>
      </w:pPr>
      <w:r w:rsidRPr="005B7247">
        <w:rPr>
          <w:noProof/>
        </w:rPr>
        <w:drawing>
          <wp:inline distT="0" distB="0" distL="0" distR="0" wp14:anchorId="3178058E" wp14:editId="650CFC35">
            <wp:extent cx="3621204" cy="4582472"/>
            <wp:effectExtent l="0" t="0" r="0" b="8890"/>
            <wp:docPr id="18614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650" cy="45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95CC" w14:textId="3EF0C060" w:rsidR="006007C5" w:rsidRPr="00691D9C" w:rsidRDefault="00EE2237" w:rsidP="00691D9C">
      <w:pPr>
        <w:pStyle w:val="Caption"/>
      </w:pPr>
      <w:r w:rsidRPr="00691D9C">
        <w:fldChar w:fldCharType="begin"/>
      </w:r>
      <w:r w:rsidRPr="00691D9C">
        <w:instrText xml:space="preserve"> STYLEREF 2 \s </w:instrText>
      </w:r>
      <w:r w:rsidRPr="00691D9C">
        <w:fldChar w:fldCharType="separate"/>
      </w:r>
      <w:r w:rsidRPr="00691D9C">
        <w:t>2.1</w:t>
      </w:r>
      <w:r w:rsidRPr="00691D9C">
        <w:fldChar w:fldCharType="end"/>
      </w:r>
      <w:r w:rsidRPr="00691D9C">
        <w:t>.</w:t>
      </w:r>
      <w:r w:rsidR="00BE05CF" w:rsidRPr="00691D9C">
        <w:t xml:space="preserve"> Figure </w:t>
      </w:r>
      <w:r w:rsidRPr="00691D9C">
        <w:fldChar w:fldCharType="begin"/>
      </w:r>
      <w:r w:rsidRPr="00691D9C">
        <w:instrText xml:space="preserve"> SEQ Figure \* ARABIC \s 2 </w:instrText>
      </w:r>
      <w:r w:rsidRPr="00691D9C">
        <w:fldChar w:fldCharType="separate"/>
      </w:r>
      <w:r w:rsidRPr="00691D9C">
        <w:t>1</w:t>
      </w:r>
      <w:r w:rsidRPr="00691D9C">
        <w:fldChar w:fldCharType="end"/>
      </w:r>
      <w:r w:rsidR="00D223D2" w:rsidRPr="00691D9C">
        <w:t xml:space="preserve"> </w:t>
      </w:r>
      <w:r w:rsidR="00A51C4E" w:rsidRPr="00691D9C">
        <w:t>–</w:t>
      </w:r>
      <w:r w:rsidR="00BE05CF" w:rsidRPr="00691D9C">
        <w:t xml:space="preserve"> </w:t>
      </w:r>
      <w:r w:rsidR="0001645B" w:rsidRPr="00691D9C">
        <w:t xml:space="preserve">First EasyEDA project schematic with </w:t>
      </w:r>
      <w:r w:rsidR="003E6EAC" w:rsidRPr="00691D9C">
        <w:t xml:space="preserve">a </w:t>
      </w:r>
      <w:r w:rsidR="00895283" w:rsidRPr="00691D9C">
        <w:t>custom component symbol</w:t>
      </w:r>
    </w:p>
    <w:p w14:paraId="18335ECF" w14:textId="1B3EF410" w:rsidR="006007C5" w:rsidRDefault="00AC244A" w:rsidP="006007C5">
      <w:r>
        <w:t>The custom component symbol</w:t>
      </w:r>
      <w:r w:rsidR="005E7539">
        <w:t xml:space="preserve"> </w:t>
      </w:r>
      <w:r w:rsidR="00B62636">
        <w:t xml:space="preserve">pre-placed in the </w:t>
      </w:r>
      <w:r w:rsidR="00CB5C56">
        <w:t>first schematic page</w:t>
      </w:r>
      <w:r>
        <w:t xml:space="preserve"> </w:t>
      </w:r>
      <w:r w:rsidR="00CB5C56">
        <w:t xml:space="preserve">consist of </w:t>
      </w:r>
      <w:r w:rsidR="00FC51F3">
        <w:t xml:space="preserve">78 </w:t>
      </w:r>
      <w:r w:rsidR="00CB5C56">
        <w:t>pins</w:t>
      </w:r>
      <w:r w:rsidR="006B66EC">
        <w:t>.</w:t>
      </w:r>
      <w:r w:rsidR="00811CC8">
        <w:t xml:space="preserve"> These pins will be used as </w:t>
      </w:r>
      <w:r w:rsidR="00E1405E">
        <w:t xml:space="preserve">plated-through hole slot connectors </w:t>
      </w:r>
      <w:r w:rsidR="00672D4E">
        <w:t xml:space="preserve">once the </w:t>
      </w:r>
      <w:r w:rsidR="00C15D45">
        <w:t xml:space="preserve">associated </w:t>
      </w:r>
      <w:r w:rsidR="00672D4E">
        <w:t>footprint is developed</w:t>
      </w:r>
      <w:r w:rsidR="00D01A09">
        <w:t xml:space="preserve"> </w:t>
      </w:r>
      <w:sdt>
        <w:sdtPr>
          <w:id w:val="-131953297"/>
          <w:citation/>
        </w:sdtPr>
        <w:sdtContent>
          <w:r w:rsidR="00BC5E35">
            <w:fldChar w:fldCharType="begin"/>
          </w:r>
          <w:r w:rsidR="0037032B">
            <w:instrText xml:space="preserve">CITATION Pla \l 2057 </w:instrText>
          </w:r>
          <w:r w:rsidR="00BC5E35">
            <w:fldChar w:fldCharType="separate"/>
          </w:r>
          <w:r w:rsidR="0037032B" w:rsidRPr="0037032B">
            <w:rPr>
              <w:noProof/>
            </w:rPr>
            <w:t>[1]</w:t>
          </w:r>
          <w:r w:rsidR="00BC5E35">
            <w:fldChar w:fldCharType="end"/>
          </w:r>
        </w:sdtContent>
      </w:sdt>
      <w:r w:rsidR="00BC5E35">
        <w:t>.</w:t>
      </w:r>
    </w:p>
    <w:p w14:paraId="7FA5A4F8" w14:textId="77777777" w:rsidR="0093003C" w:rsidRDefault="0093003C" w:rsidP="006007C5"/>
    <w:p w14:paraId="4DFCD7F0" w14:textId="26C8CD17" w:rsidR="0093003C" w:rsidRPr="0093003C" w:rsidRDefault="00EA054B" w:rsidP="006007C5">
      <w:pPr>
        <w:rPr>
          <w:color w:val="FF0000"/>
        </w:rPr>
      </w:pPr>
      <w:r>
        <w:rPr>
          <w:color w:val="FF0000"/>
        </w:rPr>
        <w:lastRenderedPageBreak/>
        <w:t xml:space="preserve">Reminder: </w:t>
      </w:r>
      <w:r w:rsidR="0093003C" w:rsidRPr="0093003C">
        <w:rPr>
          <w:color w:val="FF0000"/>
        </w:rPr>
        <w:t xml:space="preserve">Save </w:t>
      </w:r>
      <w:r>
        <w:rPr>
          <w:color w:val="FF0000"/>
        </w:rPr>
        <w:t>this as first document</w:t>
      </w:r>
      <w:r w:rsidR="0093003C" w:rsidRPr="0093003C">
        <w:rPr>
          <w:color w:val="FF0000"/>
        </w:rPr>
        <w:t xml:space="preserve"> to git</w:t>
      </w:r>
    </w:p>
    <w:sdt>
      <w:sdtPr>
        <w:id w:val="-101491496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p w14:paraId="6E233E9E" w14:textId="238FE141" w:rsidR="00AB6135" w:rsidRDefault="00AB6135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0DA5400" w14:textId="77777777" w:rsidR="0037032B" w:rsidRDefault="00AB6135">
              <w:pPr>
                <w:rPr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3"/>
                <w:gridCol w:w="8703"/>
              </w:tblGrid>
              <w:tr w:rsidR="0037032B" w14:paraId="7F7C882E" w14:textId="77777777">
                <w:trPr>
                  <w:divId w:val="130646824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E0A6D56" w14:textId="268614D7" w:rsidR="0037032B" w:rsidRPr="0017767F" w:rsidRDefault="0037032B">
                    <w:pPr>
                      <w:pStyle w:val="Bibliography"/>
                      <w:rPr>
                        <w:noProof/>
                        <w:kern w:val="0"/>
                        <w:sz w:val="22"/>
                        <w:szCs w:val="22"/>
                        <w14:ligatures w14:val="none"/>
                      </w:rPr>
                    </w:pPr>
                    <w:r w:rsidRPr="0017767F">
                      <w:rPr>
                        <w:noProof/>
                        <w:sz w:val="22"/>
                        <w:szCs w:val="2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114B25" w14:textId="77777777" w:rsidR="0037032B" w:rsidRPr="0017767F" w:rsidRDefault="0037032B">
                    <w:pPr>
                      <w:pStyle w:val="Bibliography"/>
                      <w:rPr>
                        <w:noProof/>
                        <w:sz w:val="22"/>
                        <w:szCs w:val="22"/>
                      </w:rPr>
                    </w:pPr>
                    <w:r w:rsidRPr="0017767F">
                      <w:rPr>
                        <w:noProof/>
                        <w:sz w:val="22"/>
                        <w:szCs w:val="22"/>
                      </w:rPr>
                      <w:t>“Plated-through slots,” [Online]. Available: www.pcbway.com/pcb_prototype/Plated_through_slots.html.</w:t>
                    </w:r>
                  </w:p>
                </w:tc>
              </w:tr>
            </w:tbl>
            <w:p w14:paraId="67814053" w14:textId="77777777" w:rsidR="0037032B" w:rsidRDefault="0037032B">
              <w:pPr>
                <w:divId w:val="1306468242"/>
                <w:rPr>
                  <w:rFonts w:eastAsia="Times New Roman"/>
                  <w:noProof/>
                </w:rPr>
              </w:pPr>
            </w:p>
            <w:p w14:paraId="592625BD" w14:textId="32F95DCA" w:rsidR="00AB6135" w:rsidRDefault="00AB613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B85FE6E" w14:textId="22D43D2A" w:rsidR="00595F4E" w:rsidRDefault="00595F4E"/>
    <w:p w14:paraId="245112A5" w14:textId="77777777" w:rsidR="00353916" w:rsidRPr="00353916" w:rsidRDefault="00353916" w:rsidP="00353916"/>
    <w:sectPr w:rsidR="00353916" w:rsidRPr="00353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E455" w14:textId="77777777" w:rsidR="002073B4" w:rsidRDefault="002073B4" w:rsidP="006B66EC">
      <w:pPr>
        <w:spacing w:after="0" w:line="240" w:lineRule="auto"/>
      </w:pPr>
      <w:r>
        <w:separator/>
      </w:r>
    </w:p>
  </w:endnote>
  <w:endnote w:type="continuationSeparator" w:id="0">
    <w:p w14:paraId="61CA0ECF" w14:textId="77777777" w:rsidR="002073B4" w:rsidRDefault="002073B4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D58D1" w14:textId="77777777" w:rsidR="002073B4" w:rsidRDefault="002073B4" w:rsidP="006B66EC">
      <w:pPr>
        <w:spacing w:after="0" w:line="240" w:lineRule="auto"/>
      </w:pPr>
      <w:r>
        <w:separator/>
      </w:r>
    </w:p>
  </w:footnote>
  <w:footnote w:type="continuationSeparator" w:id="0">
    <w:p w14:paraId="78E402C6" w14:textId="77777777" w:rsidR="002073B4" w:rsidRDefault="002073B4" w:rsidP="006B6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125"/>
    <w:multiLevelType w:val="multilevel"/>
    <w:tmpl w:val="950C8D4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9D70E8D"/>
    <w:multiLevelType w:val="multilevel"/>
    <w:tmpl w:val="6176898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78933081">
    <w:abstractNumId w:val="1"/>
  </w:num>
  <w:num w:numId="2" w16cid:durableId="1844737059">
    <w:abstractNumId w:val="1"/>
  </w:num>
  <w:num w:numId="3" w16cid:durableId="926888690">
    <w:abstractNumId w:val="1"/>
  </w:num>
  <w:num w:numId="4" w16cid:durableId="1912229434">
    <w:abstractNumId w:val="1"/>
  </w:num>
  <w:num w:numId="5" w16cid:durableId="473567122">
    <w:abstractNumId w:val="1"/>
  </w:num>
  <w:num w:numId="6" w16cid:durableId="1675763080">
    <w:abstractNumId w:val="0"/>
  </w:num>
  <w:num w:numId="7" w16cid:durableId="320889133">
    <w:abstractNumId w:val="0"/>
  </w:num>
  <w:num w:numId="8" w16cid:durableId="1931891124">
    <w:abstractNumId w:val="0"/>
  </w:num>
  <w:num w:numId="9" w16cid:durableId="1486240950">
    <w:abstractNumId w:val="0"/>
  </w:num>
  <w:num w:numId="10" w16cid:durableId="290674134">
    <w:abstractNumId w:val="1"/>
  </w:num>
  <w:num w:numId="11" w16cid:durableId="205989724">
    <w:abstractNumId w:val="1"/>
  </w:num>
  <w:num w:numId="12" w16cid:durableId="875583162">
    <w:abstractNumId w:val="1"/>
  </w:num>
  <w:num w:numId="13" w16cid:durableId="1923249783">
    <w:abstractNumId w:val="1"/>
  </w:num>
  <w:num w:numId="14" w16cid:durableId="1919168054">
    <w:abstractNumId w:val="1"/>
  </w:num>
  <w:num w:numId="15" w16cid:durableId="249122484">
    <w:abstractNumId w:val="1"/>
  </w:num>
  <w:num w:numId="16" w16cid:durableId="357705176">
    <w:abstractNumId w:val="0"/>
  </w:num>
  <w:num w:numId="17" w16cid:durableId="1033768490">
    <w:abstractNumId w:val="0"/>
  </w:num>
  <w:num w:numId="18" w16cid:durableId="1480147211">
    <w:abstractNumId w:val="0"/>
  </w:num>
  <w:num w:numId="19" w16cid:durableId="1881354875">
    <w:abstractNumId w:val="0"/>
  </w:num>
  <w:num w:numId="20" w16cid:durableId="118879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98"/>
    <w:rsid w:val="0001645B"/>
    <w:rsid w:val="0001754F"/>
    <w:rsid w:val="0005475B"/>
    <w:rsid w:val="00063DC6"/>
    <w:rsid w:val="00087F17"/>
    <w:rsid w:val="0009325A"/>
    <w:rsid w:val="000A10D8"/>
    <w:rsid w:val="00160C94"/>
    <w:rsid w:val="0017767F"/>
    <w:rsid w:val="0019466B"/>
    <w:rsid w:val="001C3713"/>
    <w:rsid w:val="001D4DCE"/>
    <w:rsid w:val="002073B4"/>
    <w:rsid w:val="00255AC7"/>
    <w:rsid w:val="002E3877"/>
    <w:rsid w:val="00301F97"/>
    <w:rsid w:val="0031389C"/>
    <w:rsid w:val="00343E63"/>
    <w:rsid w:val="00353916"/>
    <w:rsid w:val="0037032B"/>
    <w:rsid w:val="00376446"/>
    <w:rsid w:val="003A37FC"/>
    <w:rsid w:val="003B1D68"/>
    <w:rsid w:val="003D58F1"/>
    <w:rsid w:val="003E6EAC"/>
    <w:rsid w:val="004276A3"/>
    <w:rsid w:val="0044752A"/>
    <w:rsid w:val="00476A65"/>
    <w:rsid w:val="00505752"/>
    <w:rsid w:val="005070EE"/>
    <w:rsid w:val="00562FD1"/>
    <w:rsid w:val="005733F7"/>
    <w:rsid w:val="00576D9F"/>
    <w:rsid w:val="00595F4E"/>
    <w:rsid w:val="005B7247"/>
    <w:rsid w:val="005E3230"/>
    <w:rsid w:val="005E7539"/>
    <w:rsid w:val="006007C5"/>
    <w:rsid w:val="00610CE9"/>
    <w:rsid w:val="00672D4E"/>
    <w:rsid w:val="00691D9C"/>
    <w:rsid w:val="006A2590"/>
    <w:rsid w:val="006B30F6"/>
    <w:rsid w:val="006B66EC"/>
    <w:rsid w:val="00705E50"/>
    <w:rsid w:val="007870BA"/>
    <w:rsid w:val="0078766E"/>
    <w:rsid w:val="007A284E"/>
    <w:rsid w:val="007A5D13"/>
    <w:rsid w:val="007A6BAE"/>
    <w:rsid w:val="007D587B"/>
    <w:rsid w:val="00811CC8"/>
    <w:rsid w:val="008330FD"/>
    <w:rsid w:val="00851EB4"/>
    <w:rsid w:val="00861F11"/>
    <w:rsid w:val="00890E57"/>
    <w:rsid w:val="00893D2D"/>
    <w:rsid w:val="00895283"/>
    <w:rsid w:val="008E3BAE"/>
    <w:rsid w:val="008F64F7"/>
    <w:rsid w:val="00914BEC"/>
    <w:rsid w:val="0093003C"/>
    <w:rsid w:val="009C7B19"/>
    <w:rsid w:val="009F3070"/>
    <w:rsid w:val="00A01036"/>
    <w:rsid w:val="00A25298"/>
    <w:rsid w:val="00A51C4E"/>
    <w:rsid w:val="00A8255D"/>
    <w:rsid w:val="00A905F2"/>
    <w:rsid w:val="00A970E5"/>
    <w:rsid w:val="00AB6135"/>
    <w:rsid w:val="00AC244A"/>
    <w:rsid w:val="00AF1DB5"/>
    <w:rsid w:val="00B62636"/>
    <w:rsid w:val="00B75E65"/>
    <w:rsid w:val="00BA4320"/>
    <w:rsid w:val="00BC5E35"/>
    <w:rsid w:val="00BE05CF"/>
    <w:rsid w:val="00BE1B97"/>
    <w:rsid w:val="00BE558D"/>
    <w:rsid w:val="00C15D45"/>
    <w:rsid w:val="00C22F9E"/>
    <w:rsid w:val="00CA799D"/>
    <w:rsid w:val="00CB491F"/>
    <w:rsid w:val="00CB5C56"/>
    <w:rsid w:val="00CC4C92"/>
    <w:rsid w:val="00D01A09"/>
    <w:rsid w:val="00D223D2"/>
    <w:rsid w:val="00D2358E"/>
    <w:rsid w:val="00D44E40"/>
    <w:rsid w:val="00DA39E6"/>
    <w:rsid w:val="00DE09FA"/>
    <w:rsid w:val="00E1405E"/>
    <w:rsid w:val="00E362D9"/>
    <w:rsid w:val="00E8553D"/>
    <w:rsid w:val="00EA054B"/>
    <w:rsid w:val="00EA7868"/>
    <w:rsid w:val="00ED3EE7"/>
    <w:rsid w:val="00EE2237"/>
    <w:rsid w:val="00EF748B"/>
    <w:rsid w:val="00FA3FFD"/>
    <w:rsid w:val="00FC2509"/>
    <w:rsid w:val="00FC51F3"/>
    <w:rsid w:val="00FD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D81F"/>
  <w15:chartTrackingRefBased/>
  <w15:docId w15:val="{88FCF685-97E5-4076-831C-02339935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63"/>
    <w:pPr>
      <w:spacing w:line="278" w:lineRule="auto"/>
    </w:pPr>
    <w:rPr>
      <w:sz w:val="24"/>
      <w:szCs w:val="24"/>
    </w:rPr>
  </w:style>
  <w:style w:type="paragraph" w:styleId="Heading1">
    <w:name w:val="heading 1"/>
    <w:aliases w:val="Sections"/>
    <w:basedOn w:val="Normal"/>
    <w:next w:val="Normal"/>
    <w:link w:val="Heading1Char"/>
    <w:autoRedefine/>
    <w:uiPriority w:val="9"/>
    <w:qFormat/>
    <w:rsid w:val="00343E63"/>
    <w:pPr>
      <w:keepNext/>
      <w:keepLines/>
      <w:numPr>
        <w:numId w:val="20"/>
      </w:numPr>
      <w:spacing w:before="600" w:after="840"/>
      <w:jc w:val="center"/>
      <w:outlineLvl w:val="0"/>
    </w:pPr>
    <w:rPr>
      <w:rFonts w:asciiTheme="majorHAnsi" w:eastAsiaTheme="majorEastAsia" w:hAnsiTheme="majorHAnsi" w:cstheme="majorBidi"/>
      <w:sz w:val="72"/>
      <w:szCs w:val="72"/>
    </w:rPr>
  </w:style>
  <w:style w:type="paragraph" w:styleId="Heading2">
    <w:name w:val="heading 2"/>
    <w:aliases w:val="Titles"/>
    <w:basedOn w:val="Normal"/>
    <w:next w:val="Normal"/>
    <w:link w:val="Heading2Char"/>
    <w:autoRedefine/>
    <w:uiPriority w:val="9"/>
    <w:unhideWhenUsed/>
    <w:qFormat/>
    <w:rsid w:val="00087F17"/>
    <w:pPr>
      <w:keepNext/>
      <w:keepLines/>
      <w:numPr>
        <w:ilvl w:val="1"/>
        <w:numId w:val="20"/>
      </w:numPr>
      <w:spacing w:before="840" w:after="600"/>
      <w:outlineLvl w:val="1"/>
    </w:pPr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3E63"/>
    <w:pPr>
      <w:keepNext/>
      <w:keepLines/>
      <w:numPr>
        <w:ilvl w:val="2"/>
        <w:numId w:val="20"/>
      </w:numPr>
      <w:spacing w:before="840" w:after="600"/>
      <w:outlineLvl w:val="2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43E63"/>
    <w:pPr>
      <w:keepNext/>
      <w:keepLines/>
      <w:numPr>
        <w:ilvl w:val="3"/>
        <w:numId w:val="20"/>
      </w:numPr>
      <w:spacing w:before="840" w:after="600"/>
      <w:outlineLvl w:val="3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3E63"/>
    <w:pPr>
      <w:keepNext/>
      <w:keepLines/>
      <w:numPr>
        <w:ilvl w:val="4"/>
        <w:numId w:val="20"/>
      </w:numPr>
      <w:spacing w:before="840" w:after="60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E63"/>
    <w:pPr>
      <w:keepNext/>
      <w:keepLines/>
      <w:numPr>
        <w:ilvl w:val="5"/>
        <w:numId w:val="1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E63"/>
    <w:pPr>
      <w:keepNext/>
      <w:keepLines/>
      <w:numPr>
        <w:ilvl w:val="6"/>
        <w:numId w:val="1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E63"/>
    <w:pPr>
      <w:keepNext/>
      <w:keepLines/>
      <w:numPr>
        <w:ilvl w:val="7"/>
        <w:numId w:val="1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E63"/>
    <w:pPr>
      <w:keepNext/>
      <w:keepLines/>
      <w:numPr>
        <w:ilvl w:val="8"/>
        <w:numId w:val="1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691D9C"/>
    <w:pPr>
      <w:spacing w:before="120" w:after="480" w:line="240" w:lineRule="auto"/>
      <w:jc w:val="center"/>
    </w:pPr>
    <w:rPr>
      <w:i/>
      <w:iCs/>
      <w:noProof/>
      <w:color w:val="0E2841" w:themeColor="text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43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E63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3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E63"/>
    <w:rPr>
      <w:sz w:val="24"/>
      <w:szCs w:val="24"/>
    </w:rPr>
  </w:style>
  <w:style w:type="character" w:customStyle="1" w:styleId="Heading1Char">
    <w:name w:val="Heading 1 Char"/>
    <w:aliases w:val="Sections Char"/>
    <w:basedOn w:val="DefaultParagraphFont"/>
    <w:link w:val="Heading1"/>
    <w:uiPriority w:val="9"/>
    <w:rsid w:val="00343E63"/>
    <w:rPr>
      <w:rFonts w:asciiTheme="majorHAnsi" w:eastAsiaTheme="majorEastAsia" w:hAnsiTheme="majorHAnsi" w:cstheme="majorBidi"/>
      <w:sz w:val="72"/>
      <w:szCs w:val="72"/>
    </w:rPr>
  </w:style>
  <w:style w:type="character" w:customStyle="1" w:styleId="Heading2Char">
    <w:name w:val="Heading 2 Char"/>
    <w:aliases w:val="Titles Char"/>
    <w:basedOn w:val="DefaultParagraphFont"/>
    <w:link w:val="Heading2"/>
    <w:uiPriority w:val="9"/>
    <w:rsid w:val="00087F17"/>
    <w:rPr>
      <w:rFonts w:asciiTheme="majorHAnsi" w:eastAsiaTheme="majorEastAsia" w:hAnsiTheme="majorHAnsi" w:cstheme="majorBidi"/>
      <w:color w:val="0F4761" w:themeColor="accent1" w:themeShade="BF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4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34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343E63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E6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E6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E6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E63"/>
    <w:rPr>
      <w:rFonts w:eastAsiaTheme="majorEastAsia" w:cstheme="majorBidi"/>
      <w:color w:val="272727" w:themeColor="text1" w:themeTint="D8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3E6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343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E63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343E63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343E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E63"/>
    <w:rPr>
      <w:i/>
      <w:iCs/>
      <w:color w:val="404040" w:themeColor="text1" w:themeTint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4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343E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3E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43E63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343E6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43E63"/>
    <w:rPr>
      <w:color w:val="605E5C"/>
      <w:shd w:val="clear" w:color="auto" w:fill="E1DFDD"/>
    </w:rPr>
  </w:style>
  <w:style w:type="paragraph" w:customStyle="1" w:styleId="Dates">
    <w:name w:val="Dates"/>
    <w:basedOn w:val="Normal"/>
    <w:link w:val="DatesChar"/>
    <w:autoRedefine/>
    <w:qFormat/>
    <w:rsid w:val="00CC4C92"/>
    <w:pPr>
      <w:spacing w:before="600" w:after="360"/>
    </w:pPr>
    <w:rPr>
      <w:rFonts w:ascii="Monospace" w:hAnsi="Monospace"/>
    </w:rPr>
  </w:style>
  <w:style w:type="character" w:customStyle="1" w:styleId="DatesChar">
    <w:name w:val="Dates Char"/>
    <w:basedOn w:val="DefaultParagraphFont"/>
    <w:link w:val="Dates"/>
    <w:rsid w:val="00CC4C92"/>
    <w:rPr>
      <w:rFonts w:ascii="Monospace" w:hAnsi="Monospace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595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</b:Tag>
    <b:SourceType>InternetSite</b:SourceType>
    <b:Guid>{AFB8161A-E690-4640-977F-5FE0B0E18BB7}</b:Guid>
    <b:Title>Plated-through slots</b:Title>
    <b:LCID>en-GB</b:LCID>
    <b:URL>www.pcbway.com/pcb_prototype/Plated_through_slots.html</b:URL>
    <b:RefOrder>1</b:RefOrder>
  </b:Source>
</b:Sources>
</file>

<file path=customXml/itemProps1.xml><?xml version="1.0" encoding="utf-8"?>
<ds:datastoreItem xmlns:ds="http://schemas.openxmlformats.org/officeDocument/2006/customXml" ds:itemID="{DD88DF9D-5A73-439C-94C3-DEA41945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Benjamin D</dc:creator>
  <cp:keywords/>
  <dc:description/>
  <cp:lastModifiedBy>Richardson, Benjamin D</cp:lastModifiedBy>
  <cp:revision>92</cp:revision>
  <dcterms:created xsi:type="dcterms:W3CDTF">2026-08-23T23:25:00Z</dcterms:created>
  <dcterms:modified xsi:type="dcterms:W3CDTF">2026-08-24T01:40:00Z</dcterms:modified>
</cp:coreProperties>
</file>