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11 IT PAT Template 2021</w:t>
      </w:r>
    </w:p>
    <w:p>
      <w:pPr>
        <w:pStyle w:val="Normal"/>
        <w:rPr>
          <w:rFonts w:ascii="Arial" w:hAnsi="Arial" w:cs="Arial"/>
        </w:rPr>
      </w:pPr>
      <w:r>
        <w:rPr>
          <w:rFonts w:cs="Arial" w:ascii="Arial" w:hAnsi="Arial"/>
        </w:rPr>
      </w:r>
    </w:p>
    <w:p>
      <w:pPr>
        <w:pStyle w:val="Normal"/>
        <w:rPr>
          <w:rFonts w:ascii="Arial" w:hAnsi="Arial" w:cs="Arial"/>
          <w:b/>
          <w:b/>
          <w:sz w:val="28"/>
          <w:u w:val="single"/>
        </w:rPr>
      </w:pPr>
      <w:r>
        <w:rPr>
          <w:rFonts w:cs="Arial" w:ascii="Arial" w:hAnsi="Arial"/>
          <w:b/>
          <w:sz w:val="28"/>
          <w:u w:val="single"/>
        </w:rPr>
        <w:t>PHASE 1</w:t>
      </w:r>
    </w:p>
    <w:p>
      <w:pPr>
        <w:pStyle w:val="Normal"/>
        <w:rPr>
          <w:rFonts w:ascii="Arial" w:hAnsi="Arial" w:cs="Arial"/>
        </w:rPr>
      </w:pPr>
      <w:r>
        <w:rPr>
          <w:rFonts w:cs="Arial" w:ascii="Arial" w:hAnsi="Arial"/>
        </w:rPr>
      </w:r>
    </w:p>
    <w:p>
      <w:pPr>
        <w:pStyle w:val="ListParagraph"/>
        <w:widowControl/>
        <w:numPr>
          <w:ilvl w:val="0"/>
          <w:numId w:val="2"/>
        </w:numPr>
        <w:suppressAutoHyphens w:val="true"/>
        <w:overflowPunct w:val="false"/>
        <w:bidi w:val="0"/>
        <w:spacing w:lineRule="auto" w:line="259" w:before="0" w:after="160"/>
        <w:ind w:left="283" w:right="0" w:hanging="340"/>
        <w:contextualSpacing/>
        <w:jc w:val="left"/>
        <w:rPr>
          <w:rFonts w:ascii="Arial" w:hAnsi="Arial" w:cs="Arial"/>
          <w:b/>
          <w:b/>
          <w:sz w:val="28"/>
          <w:u w:val="single"/>
        </w:rPr>
      </w:pPr>
      <w:r>
        <w:rPr>
          <w:rFonts w:cs="Arial" w:ascii="Arial" w:hAnsi="Arial"/>
          <w:b/>
          <w:sz w:val="28"/>
          <w:u w:val="single"/>
        </w:rPr>
        <w:t>Scenario &amp; Scope</w:t>
      </w:r>
    </w:p>
    <w:p>
      <w:pPr>
        <w:pStyle w:val="ListParagraph"/>
        <w:rPr>
          <w:rFonts w:ascii="Arial" w:hAnsi="Arial" w:cs="Arial"/>
          <w:sz w:val="24"/>
        </w:rPr>
      </w:pPr>
      <w:r>
        <w:rPr>
          <w:rFonts w:cs="Arial" w:ascii="Arial" w:hAnsi="Arial"/>
          <w:sz w:val="24"/>
        </w:rPr>
        <w:t>(±200 words)</w:t>
      </w:r>
    </w:p>
    <w:p>
      <w:pPr>
        <w:pStyle w:val="ListParagraph"/>
        <w:numPr>
          <w:ilvl w:val="0"/>
          <w:numId w:val="4"/>
        </w:numPr>
        <w:ind w:left="720" w:right="0" w:hanging="360"/>
        <w:rPr>
          <w:rFonts w:ascii="Arial" w:hAnsi="Arial" w:cs="Arial"/>
        </w:rPr>
      </w:pPr>
      <w:r>
        <w:rPr>
          <w:rFonts w:cs="Arial" w:ascii="Arial" w:hAnsi="Arial"/>
        </w:rPr>
        <w:t>Topic clearly stated</w:t>
      </w:r>
    </w:p>
    <w:p>
      <w:pPr>
        <w:pStyle w:val="ListParagraph"/>
        <w:numPr>
          <w:ilvl w:val="0"/>
          <w:numId w:val="4"/>
        </w:numPr>
        <w:ind w:left="720" w:right="0" w:hanging="360"/>
        <w:rPr>
          <w:rFonts w:ascii="Arial" w:hAnsi="Arial" w:cs="Arial"/>
        </w:rPr>
      </w:pPr>
      <w:r>
        <w:rPr>
          <w:rFonts w:cs="Arial" w:ascii="Arial" w:hAnsi="Arial"/>
        </w:rPr>
        <w:t>Description of what the problem involves</w:t>
      </w:r>
    </w:p>
    <w:p>
      <w:pPr>
        <w:pStyle w:val="ListParagraph"/>
        <w:numPr>
          <w:ilvl w:val="0"/>
          <w:numId w:val="4"/>
        </w:numPr>
        <w:ind w:left="720" w:right="0" w:hanging="360"/>
        <w:rPr>
          <w:rFonts w:ascii="Arial" w:hAnsi="Arial" w:cs="Arial"/>
          <w:b/>
          <w:b/>
          <w:bCs/>
        </w:rPr>
      </w:pPr>
      <w:r>
        <w:rPr>
          <w:rFonts w:cs="Arial" w:ascii="Arial" w:hAnsi="Arial"/>
          <w:b/>
          <w:bCs/>
        </w:rPr>
        <w:t>Describe your solution for this task</w:t>
      </w:r>
    </w:p>
    <w:p>
      <w:pPr>
        <w:pStyle w:val="ListParagraph"/>
        <w:numPr>
          <w:ilvl w:val="0"/>
          <w:numId w:val="4"/>
        </w:numPr>
        <w:ind w:left="720" w:right="0" w:hanging="360"/>
        <w:rPr>
          <w:rFonts w:ascii="Arial" w:hAnsi="Arial" w:cs="Arial"/>
        </w:rPr>
      </w:pPr>
      <w:r>
        <w:rPr>
          <w:rFonts w:cs="Arial" w:ascii="Arial" w:hAnsi="Arial"/>
        </w:rPr>
        <w:t>Brief description of the scope</w:t>
      </w:r>
    </w:p>
    <w:p>
      <w:pPr>
        <w:pStyle w:val="Normal"/>
        <w:spacing w:before="0" w:after="46"/>
        <w:rPr/>
      </w:pPr>
      <w:r>
        <w:rPr>
          <w:rFonts w:cs="Arial" w:ascii="Arial" w:hAnsi="Arial"/>
          <w:lang w:val="en-US"/>
        </w:rPr>
        <w:t xml:space="preserve">A Tertiary </w:t>
      </w:r>
      <w:r>
        <w:rPr>
          <w:rFonts w:cs="Arial" w:ascii="Arial" w:hAnsi="Arial"/>
          <w:lang w:val="en-US"/>
        </w:rPr>
        <w:t>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cs="Arial"/>
          <w:lang w:val="en-US"/>
        </w:rPr>
      </w:pPr>
      <w:r>
        <w:rPr>
          <w:rFonts w:cs="Arial" w:ascii="Arial" w:hAnsi="Arial"/>
          <w:lang w:val="en-US"/>
        </w:rPr>
        <w:t>2 separate user interfaces, one for the applicants and the other for the institution staff</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cs="Arial"/>
          <w:lang w:val="en-US"/>
        </w:rPr>
      </w:pPr>
      <w:r>
        <w:rPr>
          <w:rFonts w:cs="Arial" w:ascii="Arial" w:hAnsi="Arial"/>
          <w:lang w:val="en-US"/>
        </w:rPr>
        <w:t>An administrator role to manage staff user accounts</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cs="Arial"/>
          <w:lang w:val="en-US"/>
        </w:rPr>
      </w:pPr>
      <w:r>
        <w:rPr>
          <w:rFonts w:cs="Arial" w:ascii="Arial" w:hAnsi="Arial"/>
          <w:lang w:val="en-US"/>
        </w:rPr>
        <w:t>A way for new applicants to create an accounts and log into existing accounts</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rPr>
      </w:pPr>
      <w:r>
        <w:rPr>
          <w:rFonts w:ascii="Arial" w:hAnsi="Arial"/>
        </w:rPr>
        <w:t>Staff members can edit courses offered and dynamically update the scoring algorithm</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rPr>
      </w:pPr>
      <w:r>
        <w:rPr>
          <w:rFonts w:ascii="Arial" w:hAnsi="Arial"/>
        </w:rPr>
        <w:t>Applicants can select a course and fill in the application and continue to edit it before the closing date</w:t>
      </w:r>
    </w:p>
    <w:p>
      <w:pPr>
        <w:pStyle w:val="Normal"/>
        <w:widowControl/>
        <w:numPr>
          <w:ilvl w:val="0"/>
          <w:numId w:val="5"/>
        </w:numPr>
        <w:suppressAutoHyphens w:val="true"/>
        <w:overflowPunct w:val="false"/>
        <w:bidi w:val="0"/>
        <w:spacing w:lineRule="auto" w:line="259" w:before="0" w:after="0"/>
        <w:ind w:left="510" w:right="0" w:hanging="283"/>
        <w:jc w:val="left"/>
        <w:rPr>
          <w:rFonts w:ascii="Arial" w:hAnsi="Arial"/>
        </w:rPr>
      </w:pPr>
      <w:r>
        <w:rPr>
          <w:rFonts w:ascii="Arial" w:hAnsi="Arial"/>
        </w:rPr>
      </w:r>
    </w:p>
    <w:p>
      <w:pPr>
        <w:pStyle w:val="Normal"/>
        <w:widowControl/>
        <w:suppressAutoHyphens w:val="true"/>
        <w:overflowPunct w:val="false"/>
        <w:bidi w:val="0"/>
        <w:spacing w:lineRule="auto" w:line="259" w:before="0" w:after="0"/>
        <w:ind w:left="510" w:right="0" w:hanging="283"/>
        <w:jc w:val="left"/>
        <w:rPr>
          <w:rFonts w:ascii="Arial" w:hAnsi="Arial"/>
        </w:rPr>
      </w:pPr>
      <w:r>
        <w:rPr>
          <w:rFonts w:ascii="Arial" w:hAnsi="Arial"/>
        </w:rPr>
      </w:r>
    </w:p>
    <w:p>
      <w:pPr>
        <w:pStyle w:val="Normal"/>
        <w:widowControl/>
        <w:suppressAutoHyphens w:val="true"/>
        <w:overflowPunct w:val="false"/>
        <w:bidi w:val="0"/>
        <w:spacing w:lineRule="auto" w:line="259" w:before="0" w:after="0"/>
        <w:ind w:left="510" w:right="0" w:hanging="283"/>
        <w:jc w:val="left"/>
        <w:rPr>
          <w:rFonts w:ascii="Arial" w:hAnsi="Arial"/>
        </w:rPr>
      </w:pPr>
      <w:r>
        <w:rPr>
          <w:rFonts w:ascii="Arial" w:hAnsi="Arial"/>
        </w:rPr>
      </w:r>
    </w:p>
    <w:p>
      <w:pPr>
        <w:pStyle w:val="ListParagraph"/>
        <w:widowControl/>
        <w:numPr>
          <w:ilvl w:val="0"/>
          <w:numId w:val="2"/>
        </w:numPr>
        <w:suppressAutoHyphens w:val="true"/>
        <w:overflowPunct w:val="false"/>
        <w:bidi w:val="0"/>
        <w:spacing w:lineRule="auto" w:line="259" w:before="0" w:after="160"/>
        <w:ind w:left="340" w:right="0" w:hanging="340"/>
        <w:contextualSpacing/>
        <w:jc w:val="left"/>
        <w:rPr>
          <w:rFonts w:ascii="Arial" w:hAnsi="Arial" w:cs="Arial"/>
          <w:b/>
          <w:b/>
          <w:sz w:val="28"/>
          <w:u w:val="single"/>
        </w:rPr>
      </w:pPr>
      <w:r>
        <w:rPr>
          <w:rFonts w:cs="Arial" w:ascii="Arial" w:hAnsi="Arial"/>
          <w:b/>
          <w:sz w:val="28"/>
          <w:u w:val="single"/>
        </w:rPr>
        <w:t>User Requirements</w:t>
      </w:r>
    </w:p>
    <w:tbl>
      <w:tblPr>
        <w:tblW w:w="10488" w:type="dxa"/>
        <w:jc w:val="left"/>
        <w:tblInd w:w="0" w:type="dxa"/>
        <w:tblLayout w:type="fixed"/>
        <w:tblCellMar>
          <w:top w:w="0" w:type="dxa"/>
          <w:left w:w="108" w:type="dxa"/>
          <w:bottom w:w="0" w:type="dxa"/>
          <w:right w:w="108" w:type="dxa"/>
        </w:tblCellMar>
      </w:tblPr>
      <w:tblGrid>
        <w:gridCol w:w="1525"/>
        <w:gridCol w:w="2900"/>
        <w:gridCol w:w="2263"/>
        <w:gridCol w:w="3800"/>
      </w:tblGrid>
      <w:tr>
        <w:trPr/>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Role</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Activities</w:t>
            </w:r>
          </w:p>
        </w:tc>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57" w:after="0"/>
              <w:jc w:val="center"/>
              <w:rPr>
                <w:rFonts w:ascii="Arial" w:hAnsi="Arial" w:eastAsia="Calibri" w:cs="Arial"/>
                <w:b/>
                <w:b/>
                <w:bCs/>
                <w:kern w:val="0"/>
                <w:sz w:val="24"/>
                <w:szCs w:val="24"/>
                <w:lang w:val="en-ZA" w:eastAsia="en-US" w:bidi="ar-SA"/>
              </w:rPr>
            </w:pPr>
            <w:r>
              <w:rPr>
                <w:rFonts w:eastAsia="Calibri" w:cs="Arial" w:ascii="Arial" w:hAnsi="Arial"/>
                <w:b/>
                <w:bCs/>
                <w:kern w:val="0"/>
                <w:sz w:val="24"/>
                <w:szCs w:val="24"/>
                <w:lang w:val="en-ZA" w:eastAsia="en-US" w:bidi="ar-SA"/>
              </w:rPr>
              <w:t>Limitations</w:t>
            </w:r>
          </w:p>
        </w:tc>
      </w:tr>
      <w:tr>
        <w:trPr/>
        <w:tc>
          <w:tcPr>
            <w:tcW w:w="15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Administrator</w:t>
            </w:r>
          </w:p>
        </w:tc>
        <w:tc>
          <w:tcPr>
            <w:tcW w:w="22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Access to everything</w:t>
            </w:r>
          </w:p>
        </w:tc>
        <w:tc>
          <w:tcPr>
            <w:tcW w:w="3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None</w:t>
            </w:r>
          </w:p>
        </w:tc>
      </w:tr>
      <w:tr>
        <w:trPr/>
        <w:tc>
          <w:tcPr>
            <w:tcW w:w="1525"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Applicant</w:t>
            </w:r>
          </w:p>
        </w:tc>
        <w:tc>
          <w:tcPr>
            <w:tcW w:w="2900"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 xml:space="preserve">Temporary account created by applicants </w:t>
            </w:r>
          </w:p>
        </w:tc>
        <w:tc>
          <w:tcPr>
            <w:tcW w:w="2263"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 xml:space="preserve">Create/Edit/Submit application </w:t>
            </w:r>
          </w:p>
        </w:tc>
        <w:tc>
          <w:tcPr>
            <w:tcW w:w="3800"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Access other applicants’ submissions and review applications</w:t>
            </w:r>
          </w:p>
        </w:tc>
      </w:tr>
      <w:tr>
        <w:trPr/>
        <w:tc>
          <w:tcPr>
            <w:tcW w:w="15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Admin office</w:t>
            </w:r>
          </w:p>
          <w:p>
            <w:pPr>
              <w:pStyle w:val="Normal"/>
              <w:widowControl w:val="false"/>
              <w:suppressAutoHyphens w:val="true"/>
              <w:spacing w:lineRule="auto" w:line="240" w:before="57" w:after="113"/>
              <w:jc w:val="center"/>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Account used to review submitted applications</w:t>
            </w:r>
          </w:p>
        </w:tc>
        <w:tc>
          <w:tcPr>
            <w:tcW w:w="22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 xml:space="preserve">Manage/Review applications </w:t>
            </w:r>
          </w:p>
        </w:tc>
        <w:tc>
          <w:tcPr>
            <w:tcW w:w="3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57" w:after="113"/>
              <w:jc w:val="center"/>
              <w:rPr>
                <w:rFonts w:ascii="Arial" w:hAnsi="Arial" w:cs="Arial"/>
              </w:rPr>
            </w:pPr>
            <w:r>
              <w:rPr>
                <w:rFonts w:cs="Arial" w:ascii="Arial" w:hAnsi="Arial"/>
              </w:rPr>
              <w:t>Create/Edit Applications</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widowControl/>
        <w:numPr>
          <w:ilvl w:val="0"/>
          <w:numId w:val="2"/>
        </w:numPr>
        <w:suppressAutoHyphens w:val="true"/>
        <w:overflowPunct w:val="false"/>
        <w:bidi w:val="0"/>
        <w:spacing w:lineRule="auto" w:line="259" w:before="0" w:after="160"/>
        <w:ind w:left="340" w:right="0" w:hanging="340"/>
        <w:contextualSpacing/>
        <w:jc w:val="left"/>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rFonts w:cs="Arial" w:ascii="Arial" w:hAnsi="Arial"/>
        </w:rPr>
        <w:drawing>
          <wp:inline distT="0" distB="0" distL="0" distR="0">
            <wp:extent cx="6296025" cy="4067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067175"/>
                    </a:xfrm>
                    <a:prstGeom prst="rect">
                      <a:avLst/>
                    </a:prstGeom>
                  </pic:spPr>
                </pic:pic>
              </a:graphicData>
            </a:graphic>
          </wp:inline>
        </w:drawing>
      </w:r>
    </w:p>
    <w:p>
      <w:pPr>
        <w:pStyle w:val="Normal"/>
        <w:rPr>
          <w:rFonts w:ascii="Arial" w:hAnsi="Arial" w:cs="Arial"/>
        </w:rPr>
      </w:pPr>
      <w:r>
        <w:rPr>
          <w:rFonts w:cs="Arial" w:ascii="Arial" w:hAnsi="Arial"/>
        </w:rPr>
      </w:r>
    </w:p>
    <w:p>
      <w:pPr>
        <w:pStyle w:val="ListParagraph"/>
        <w:widowControl/>
        <w:numPr>
          <w:ilvl w:val="0"/>
          <w:numId w:val="2"/>
        </w:numPr>
        <w:suppressAutoHyphens w:val="true"/>
        <w:overflowPunct w:val="false"/>
        <w:bidi w:val="0"/>
        <w:spacing w:lineRule="auto" w:line="259" w:before="0" w:after="160"/>
        <w:ind w:left="340" w:right="0" w:hanging="340"/>
        <w:contextualSpacing/>
        <w:jc w:val="left"/>
        <w:rPr>
          <w:rFonts w:ascii="Arial" w:hAnsi="Arial" w:cs="Arial"/>
          <w:b/>
          <w:b/>
          <w:sz w:val="28"/>
          <w:u w:val="single"/>
        </w:rPr>
      </w:pPr>
      <w:r>
        <w:rPr>
          <w:rFonts w:cs="Arial" w:ascii="Arial" w:hAnsi="Arial"/>
          <w:b/>
          <w:sz w:val="28"/>
          <w:u w:val="single"/>
        </w:rPr>
        <w:t>Data Structures</w:t>
      </w:r>
    </w:p>
    <w:p>
      <w:pPr>
        <w:pStyle w:val="ListParagraph"/>
        <w:numPr>
          <w:ilvl w:val="0"/>
          <w:numId w:val="4"/>
        </w:numPr>
        <w:ind w:left="720" w:right="0" w:hanging="360"/>
        <w:rPr/>
      </w:pPr>
      <w:r>
        <w:rPr>
          <w:rFonts w:cs="Arial" w:ascii="Arial" w:hAnsi="Arial"/>
          <w:b/>
          <w:bCs/>
          <w:sz w:val="24"/>
          <w:szCs w:val="24"/>
        </w:rPr>
        <w:t>Database</w:t>
      </w:r>
      <w:r>
        <w:rPr>
          <w:rFonts w:cs="Arial" w:ascii="Arial" w:hAnsi="Arial"/>
          <w:sz w:val="24"/>
          <w:szCs w:val="24"/>
        </w:rPr>
        <w:t xml:space="preserve">: </w:t>
      </w:r>
    </w:p>
    <w:tbl>
      <w:tblPr>
        <w:tblW w:w="5000" w:type="pct"/>
        <w:jc w:val="left"/>
        <w:tblInd w:w="-5" w:type="dxa"/>
        <w:tblLayout w:type="fixed"/>
        <w:tblCellMar>
          <w:top w:w="55" w:type="dxa"/>
          <w:left w:w="55" w:type="dxa"/>
          <w:bottom w:w="55" w:type="dxa"/>
          <w:right w:w="55" w:type="dxa"/>
        </w:tblCellMar>
      </w:tblPr>
      <w:tblGrid>
        <w:gridCol w:w="1474"/>
        <w:gridCol w:w="1250"/>
        <w:gridCol w:w="1475"/>
        <w:gridCol w:w="6514"/>
      </w:tblGrid>
      <w:tr>
        <w:trPr>
          <w:trHeight w:val="400" w:hRule="atLeast"/>
        </w:trPr>
        <w:tc>
          <w:tcPr>
            <w:tcW w:w="1474"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Tables</w:t>
            </w:r>
          </w:p>
        </w:tc>
        <w:tc>
          <w:tcPr>
            <w:tcW w:w="1250"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Primary Key</w:t>
            </w:r>
          </w:p>
        </w:tc>
        <w:tc>
          <w:tcPr>
            <w:tcW w:w="1475" w:type="dxa"/>
            <w:tcBorders>
              <w:top w:val="single" w:sz="4" w:space="0" w:color="000000"/>
              <w:left w:val="single" w:sz="4" w:space="0" w:color="000000"/>
              <w:bottom w:val="single" w:sz="4" w:space="0" w:color="000000"/>
            </w:tcBorders>
            <w:vAlign w:val="center"/>
          </w:tcPr>
          <w:p>
            <w:pPr>
              <w:pStyle w:val="TableContents"/>
              <w:spacing w:before="0" w:after="0"/>
              <w:jc w:val="center"/>
              <w:rPr>
                <w:b/>
                <w:b/>
                <w:bCs/>
              </w:rPr>
            </w:pPr>
            <w:r>
              <w:rPr>
                <w:b/>
                <w:bCs/>
              </w:rPr>
              <w:t>Foreign Key</w:t>
            </w:r>
            <w:r>
              <w:rPr>
                <w:b/>
                <w:bCs/>
              </w:rPr>
              <w:t>(s)</w:t>
            </w:r>
          </w:p>
        </w:tc>
        <w:tc>
          <w:tcPr>
            <w:tcW w:w="651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0"/>
              <w:jc w:val="center"/>
              <w:rPr>
                <w:b/>
                <w:b/>
                <w:bCs/>
              </w:rPr>
            </w:pPr>
            <w:r>
              <w:rPr>
                <w:b/>
                <w:bCs/>
              </w:rPr>
              <w:t>Fields</w:t>
            </w:r>
          </w:p>
        </w:tc>
      </w:tr>
      <w:tr>
        <w:trPr/>
        <w:tc>
          <w:tcPr>
            <w:tcW w:w="1474" w:type="dxa"/>
            <w:tcBorders>
              <w:left w:val="single" w:sz="4" w:space="0" w:color="000000"/>
              <w:bottom w:val="single" w:sz="4" w:space="0" w:color="000000"/>
            </w:tcBorders>
            <w:vAlign w:val="center"/>
          </w:tcPr>
          <w:p>
            <w:pPr>
              <w:pStyle w:val="TableContents"/>
              <w:spacing w:before="0" w:after="0"/>
              <w:jc w:val="center"/>
              <w:rPr/>
            </w:pPr>
            <w:r>
              <w:rPr/>
              <w:t>tblApplican</w:t>
            </w:r>
            <w:r>
              <w:rPr/>
              <w:t>t</w:t>
            </w:r>
            <w:r>
              <w:rPr/>
              <w:t>s</w:t>
            </w:r>
          </w:p>
        </w:tc>
        <w:tc>
          <w:tcPr>
            <w:tcW w:w="1250" w:type="dxa"/>
            <w:tcBorders>
              <w:left w:val="single" w:sz="4" w:space="0" w:color="000000"/>
              <w:bottom w:val="single" w:sz="4" w:space="0" w:color="000000"/>
            </w:tcBorders>
            <w:vAlign w:val="center"/>
          </w:tcPr>
          <w:p>
            <w:pPr>
              <w:pStyle w:val="TableContents"/>
              <w:spacing w:before="0" w:after="0"/>
              <w:jc w:val="center"/>
              <w:rPr/>
            </w:pPr>
            <w:r>
              <w:rPr/>
              <w:t>acc_ID</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4"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HashedPassword, </w:t>
            </w:r>
            <w:r>
              <w:rPr/>
              <w:t xml:space="preserve">email, phoneNumber, </w:t>
            </w:r>
            <w:r>
              <w:rPr/>
              <w:t>Gender, Birthday</w:t>
            </w:r>
          </w:p>
        </w:tc>
      </w:tr>
      <w:tr>
        <w:trPr/>
        <w:tc>
          <w:tcPr>
            <w:tcW w:w="1474" w:type="dxa"/>
            <w:tcBorders>
              <w:left w:val="single" w:sz="4" w:space="0" w:color="000000"/>
              <w:bottom w:val="single" w:sz="4" w:space="0" w:color="000000"/>
            </w:tcBorders>
            <w:vAlign w:val="center"/>
          </w:tcPr>
          <w:p>
            <w:pPr>
              <w:pStyle w:val="TableContents"/>
              <w:spacing w:before="0" w:after="0"/>
              <w:jc w:val="center"/>
              <w:rPr/>
            </w:pPr>
            <w:r>
              <w:rPr/>
              <w:t>tblStaff</w:t>
            </w:r>
          </w:p>
        </w:tc>
        <w:tc>
          <w:tcPr>
            <w:tcW w:w="1250" w:type="dxa"/>
            <w:tcBorders>
              <w:left w:val="single" w:sz="4" w:space="0" w:color="000000"/>
              <w:bottom w:val="single" w:sz="4" w:space="0" w:color="000000"/>
            </w:tcBorders>
            <w:vAlign w:val="center"/>
          </w:tcPr>
          <w:p>
            <w:pPr>
              <w:pStyle w:val="TableContents"/>
              <w:spacing w:before="0" w:after="0"/>
              <w:jc w:val="center"/>
              <w:rPr/>
            </w:pPr>
            <w:r>
              <w:rPr/>
              <w:t>Username</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4"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HashedPassword,  email, enabled</w:t>
            </w:r>
          </w:p>
        </w:tc>
      </w:tr>
      <w:tr>
        <w:trPr/>
        <w:tc>
          <w:tcPr>
            <w:tcW w:w="1474" w:type="dxa"/>
            <w:tcBorders>
              <w:left w:val="single" w:sz="4" w:space="0" w:color="000000"/>
              <w:bottom w:val="single" w:sz="4" w:space="0" w:color="000000"/>
            </w:tcBorders>
            <w:vAlign w:val="center"/>
          </w:tcPr>
          <w:p>
            <w:pPr>
              <w:pStyle w:val="TableContents"/>
              <w:spacing w:before="0" w:after="0"/>
              <w:jc w:val="center"/>
              <w:rPr/>
            </w:pPr>
            <w:r>
              <w:rPr/>
              <w:t>tblCources</w:t>
            </w:r>
          </w:p>
        </w:tc>
        <w:tc>
          <w:tcPr>
            <w:tcW w:w="1250" w:type="dxa"/>
            <w:tcBorders>
              <w:left w:val="single" w:sz="4" w:space="0" w:color="000000"/>
              <w:bottom w:val="single" w:sz="4" w:space="0" w:color="000000"/>
            </w:tcBorders>
            <w:vAlign w:val="center"/>
          </w:tcPr>
          <w:p>
            <w:pPr>
              <w:pStyle w:val="TableContents"/>
              <w:spacing w:before="0" w:after="0"/>
              <w:jc w:val="center"/>
              <w:rPr/>
            </w:pPr>
            <w:r>
              <w:rPr/>
              <w:t>cource_ID</w:t>
            </w:r>
          </w:p>
        </w:tc>
        <w:tc>
          <w:tcPr>
            <w:tcW w:w="1475" w:type="dxa"/>
            <w:tcBorders>
              <w:left w:val="single" w:sz="4" w:space="0" w:color="000000"/>
              <w:bottom w:val="single" w:sz="4" w:space="0" w:color="000000"/>
            </w:tcBorders>
            <w:vAlign w:val="center"/>
          </w:tcPr>
          <w:p>
            <w:pPr>
              <w:pStyle w:val="TableContents"/>
              <w:spacing w:before="0" w:after="0"/>
              <w:jc w:val="center"/>
              <w:rPr/>
            </w:pPr>
            <w:r>
              <w:rPr/>
              <w:t>N/A</w:t>
            </w:r>
          </w:p>
        </w:tc>
        <w:tc>
          <w:tcPr>
            <w:tcW w:w="6514"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Name, Department, [definition of score formula], </w:t>
            </w:r>
            <w:r>
              <w:rPr/>
              <w:t>closingDate</w:t>
            </w:r>
          </w:p>
        </w:tc>
      </w:tr>
      <w:tr>
        <w:trPr/>
        <w:tc>
          <w:tcPr>
            <w:tcW w:w="1474" w:type="dxa"/>
            <w:tcBorders>
              <w:left w:val="single" w:sz="4" w:space="0" w:color="000000"/>
              <w:bottom w:val="single" w:sz="4" w:space="0" w:color="000000"/>
            </w:tcBorders>
            <w:vAlign w:val="center"/>
          </w:tcPr>
          <w:p>
            <w:pPr>
              <w:pStyle w:val="TableContents"/>
              <w:spacing w:before="0" w:after="0"/>
              <w:jc w:val="center"/>
              <w:rPr/>
            </w:pPr>
            <w:r>
              <w:rPr/>
              <w:t>tblApplications</w:t>
            </w:r>
          </w:p>
        </w:tc>
        <w:tc>
          <w:tcPr>
            <w:tcW w:w="1250" w:type="dxa"/>
            <w:tcBorders>
              <w:left w:val="single" w:sz="4" w:space="0" w:color="000000"/>
              <w:bottom w:val="single" w:sz="4" w:space="0" w:color="000000"/>
            </w:tcBorders>
            <w:vAlign w:val="center"/>
          </w:tcPr>
          <w:p>
            <w:pPr>
              <w:pStyle w:val="TableContents"/>
              <w:spacing w:before="0" w:after="0"/>
              <w:jc w:val="center"/>
              <w:rPr/>
            </w:pPr>
            <w:r>
              <w:rPr/>
              <w:t>applic_ID</w:t>
            </w:r>
          </w:p>
        </w:tc>
        <w:tc>
          <w:tcPr>
            <w:tcW w:w="1475" w:type="dxa"/>
            <w:tcBorders>
              <w:left w:val="single" w:sz="4" w:space="0" w:color="000000"/>
              <w:bottom w:val="single" w:sz="4" w:space="0" w:color="000000"/>
            </w:tcBorders>
            <w:vAlign w:val="center"/>
          </w:tcPr>
          <w:p>
            <w:pPr>
              <w:pStyle w:val="TableContents"/>
              <w:spacing w:before="0" w:after="0"/>
              <w:jc w:val="center"/>
              <w:rPr/>
            </w:pPr>
            <w:r>
              <w:rPr/>
              <w:t>cource_ID,</w:t>
            </w:r>
          </w:p>
          <w:p>
            <w:pPr>
              <w:pStyle w:val="TableContents"/>
              <w:spacing w:before="0" w:after="0"/>
              <w:jc w:val="center"/>
              <w:rPr/>
            </w:pPr>
            <w:r>
              <w:rPr/>
              <w:t>acc_ID</w:t>
            </w:r>
          </w:p>
        </w:tc>
        <w:tc>
          <w:tcPr>
            <w:tcW w:w="6514" w:type="dxa"/>
            <w:tcBorders>
              <w:left w:val="single" w:sz="4" w:space="0" w:color="000000"/>
              <w:bottom w:val="single" w:sz="4" w:space="0" w:color="000000"/>
              <w:right w:val="single" w:sz="4" w:space="0" w:color="000000"/>
            </w:tcBorders>
            <w:vAlign w:val="center"/>
          </w:tcPr>
          <w:p>
            <w:pPr>
              <w:pStyle w:val="TableContents"/>
              <w:spacing w:before="0" w:after="0"/>
              <w:jc w:val="center"/>
              <w:rPr/>
            </w:pPr>
            <w:r>
              <w:rPr/>
              <w:t xml:space="preserve">[List of subject and marks], </w:t>
            </w:r>
            <w:r>
              <w:rPr/>
              <w:t>submitted, dateUpdated</w:t>
            </w:r>
          </w:p>
        </w:tc>
      </w:tr>
    </w:tbl>
    <w:p>
      <w:pPr>
        <w:pStyle w:val="ListParagraph"/>
        <w:numPr>
          <w:ilvl w:val="0"/>
          <w:numId w:val="0"/>
        </w:numPr>
        <w:ind w:left="720" w:right="0" w:hanging="0"/>
        <w:rPr>
          <w:rFonts w:ascii="Arial" w:hAnsi="Arial" w:cs="Arial"/>
          <w:sz w:val="24"/>
          <w:szCs w:val="24"/>
        </w:rPr>
      </w:pPr>
      <w:r>
        <w:rPr>
          <w:rFonts w:cs="Arial" w:ascii="Arial" w:hAnsi="Arial"/>
          <w:sz w:val="24"/>
          <w:szCs w:val="24"/>
        </w:rPr>
      </w:r>
    </w:p>
    <w:p>
      <w:pPr>
        <w:pStyle w:val="ListParagraph"/>
        <w:numPr>
          <w:ilvl w:val="0"/>
          <w:numId w:val="4"/>
        </w:numPr>
        <w:ind w:left="720" w:right="0" w:hanging="360"/>
        <w:rPr/>
      </w:pPr>
      <w:r>
        <w:rPr>
          <w:rFonts w:cs="Arial" w:ascii="Arial" w:hAnsi="Arial"/>
          <w:b/>
          <w:bCs/>
          <w:sz w:val="24"/>
          <w:szCs w:val="24"/>
        </w:rPr>
        <w:t>Text Files</w:t>
      </w:r>
      <w:r>
        <w:rPr>
          <w:rFonts w:cs="Arial" w:ascii="Arial" w:hAnsi="Arial"/>
          <w:sz w:val="24"/>
          <w:szCs w:val="24"/>
        </w:rPr>
        <w:t xml:space="preserve">: </w:t>
      </w:r>
      <w:r>
        <w:rPr>
          <w:rFonts w:cs="Arial" w:ascii="Arial" w:hAnsi="Arial"/>
          <w:sz w:val="24"/>
          <w:szCs w:val="24"/>
        </w:rPr>
        <w:t>Can be used to upload list of subjects and marks and to export application for printing</w:t>
      </w:r>
    </w:p>
    <w:p>
      <w:pPr>
        <w:pStyle w:val="ListParagraph"/>
        <w:numPr>
          <w:ilvl w:val="0"/>
          <w:numId w:val="4"/>
        </w:numPr>
        <w:ind w:left="720" w:right="0" w:hanging="360"/>
        <w:rPr/>
      </w:pPr>
      <w:r>
        <w:rPr>
          <w:rFonts w:cs="Arial" w:ascii="Arial" w:hAnsi="Arial"/>
          <w:b/>
          <w:bCs/>
          <w:sz w:val="24"/>
          <w:szCs w:val="24"/>
        </w:rPr>
        <w:t>Arrays</w:t>
      </w:r>
      <w:r>
        <w:rPr>
          <w:rFonts w:cs="Arial" w:ascii="Arial" w:hAnsi="Arial"/>
          <w:sz w:val="24"/>
          <w:szCs w:val="24"/>
        </w:rPr>
        <w:t>: An array is compulsory – you may have parallel arrays. Write a short paragraph on what the array is that you will use and how you will use it. Remember the data type and names of the arrays.</w:t>
      </w:r>
    </w:p>
    <w:p>
      <w:pPr>
        <w:pStyle w:val="Normal"/>
        <w:rPr>
          <w:rFonts w:ascii="Arial" w:hAnsi="Arial" w:cs="Arial"/>
          <w:sz w:val="24"/>
        </w:rPr>
      </w:pPr>
      <w:r>
        <w:rPr>
          <w:rFonts w:cs="Arial" w:ascii="Arial" w:hAnsi="Arial"/>
          <w:sz w:val="24"/>
        </w:rPr>
      </w:r>
      <w:r>
        <w:br w:type="page"/>
      </w:r>
    </w:p>
    <w:p>
      <w:pPr>
        <w:pStyle w:val="Normal"/>
        <w:rPr>
          <w:rFonts w:ascii="Arial" w:hAnsi="Arial" w:cs="Arial"/>
          <w:sz w:val="24"/>
        </w:rPr>
      </w:pPr>
      <w:r>
        <w:rPr>
          <w:rFonts w:cs="Arial" w:ascii="Arial" w:hAnsi="Arial"/>
          <w:sz w:val="24"/>
        </w:rPr>
      </w:r>
    </w:p>
    <w:p>
      <w:pPr>
        <w:pStyle w:val="ListParagraph"/>
        <w:widowControl/>
        <w:numPr>
          <w:ilvl w:val="0"/>
          <w:numId w:val="2"/>
        </w:numPr>
        <w:suppressAutoHyphens w:val="true"/>
        <w:overflowPunct w:val="false"/>
        <w:bidi w:val="0"/>
        <w:spacing w:lineRule="auto" w:line="259" w:before="0" w:after="160"/>
        <w:ind w:left="340" w:right="0" w:hanging="340"/>
        <w:contextualSpacing/>
        <w:jc w:val="left"/>
        <w:rPr>
          <w:rFonts w:ascii="Arial" w:hAnsi="Arial" w:cs="Arial"/>
          <w:b/>
          <w:b/>
          <w:sz w:val="28"/>
          <w:u w:val="single"/>
        </w:rPr>
      </w:pPr>
      <w:r>
        <w:rPr>
          <w:rFonts w:cs="Arial" w:ascii="Arial" w:hAnsi="Arial"/>
          <w:b/>
          <w:sz w:val="28"/>
          <w:u w:val="single"/>
        </w:rPr>
        <w:t>GUI design</w:t>
      </w:r>
    </w:p>
    <w:p>
      <w:pPr>
        <w:pStyle w:val="ListParagraph"/>
        <w:numPr>
          <w:ilvl w:val="0"/>
          <w:numId w:val="4"/>
        </w:numPr>
        <w:ind w:left="720" w:right="0" w:hanging="360"/>
        <w:rPr>
          <w:rFonts w:ascii="Arial" w:hAnsi="Arial" w:cs="Arial"/>
          <w:sz w:val="24"/>
        </w:rPr>
      </w:pPr>
      <w:r>
        <w:rPr>
          <w:rFonts w:cs="Arial" w:ascii="Arial" w:hAnsi="Arial"/>
          <w:sz w:val="24"/>
        </w:rPr>
        <w:t>At least 2 GUI’s ( Tabs / Forms )</w:t>
      </w:r>
    </w:p>
    <w:p>
      <w:pPr>
        <w:pStyle w:val="ListParagraph"/>
        <w:numPr>
          <w:ilvl w:val="0"/>
          <w:numId w:val="4"/>
        </w:numPr>
        <w:ind w:left="720" w:right="0" w:hanging="360"/>
        <w:rPr>
          <w:rFonts w:ascii="Arial" w:hAnsi="Arial" w:cs="Arial"/>
          <w:sz w:val="24"/>
        </w:rPr>
      </w:pPr>
      <w:r>
        <w:rPr>
          <w:rFonts w:cs="Arial" w:ascii="Arial" w:hAnsi="Arial"/>
          <w:sz w:val="24"/>
        </w:rPr>
        <w:t>All of the following principles must be in your GUI design:</w:t>
      </w:r>
    </w:p>
    <w:p>
      <w:pPr>
        <w:pStyle w:val="ListParagraph"/>
        <w:numPr>
          <w:ilvl w:val="1"/>
          <w:numId w:val="3"/>
        </w:numPr>
        <w:ind w:left="1440" w:right="0" w:hanging="360"/>
        <w:rPr>
          <w:rFonts w:ascii="Arial" w:hAnsi="Arial" w:cs="Arial"/>
          <w:sz w:val="24"/>
        </w:rPr>
      </w:pPr>
      <w:r>
        <w:rPr>
          <w:rFonts w:cs="Arial" w:ascii="Arial" w:hAnsi="Arial"/>
          <w:sz w:val="24"/>
        </w:rPr>
        <w:t>Design fits program’s intended use.</w:t>
      </w:r>
    </w:p>
    <w:p>
      <w:pPr>
        <w:pStyle w:val="ListParagraph"/>
        <w:numPr>
          <w:ilvl w:val="1"/>
          <w:numId w:val="3"/>
        </w:numPr>
        <w:ind w:left="1440" w:right="0" w:hanging="360"/>
        <w:rPr>
          <w:rFonts w:ascii="Arial" w:hAnsi="Arial" w:cs="Arial"/>
          <w:sz w:val="24"/>
        </w:rPr>
      </w:pPr>
      <w:r>
        <w:rPr>
          <w:rFonts w:cs="Arial" w:ascii="Arial" w:hAnsi="Arial"/>
          <w:sz w:val="24"/>
        </w:rPr>
        <w:t>Appropriate components</w:t>
      </w:r>
    </w:p>
    <w:p>
      <w:pPr>
        <w:pStyle w:val="ListParagraph"/>
        <w:numPr>
          <w:ilvl w:val="1"/>
          <w:numId w:val="3"/>
        </w:numPr>
        <w:ind w:left="1440" w:right="0" w:hanging="360"/>
        <w:rPr>
          <w:rFonts w:ascii="Arial" w:hAnsi="Arial" w:cs="Arial"/>
          <w:sz w:val="24"/>
        </w:rPr>
      </w:pPr>
      <w:r>
        <w:rPr>
          <w:rFonts w:cs="Arial" w:ascii="Arial" w:hAnsi="Arial"/>
          <w:sz w:val="24"/>
        </w:rPr>
        <w:t>Variety of components</w:t>
      </w:r>
    </w:p>
    <w:p>
      <w:pPr>
        <w:pStyle w:val="ListParagraph"/>
        <w:numPr>
          <w:ilvl w:val="1"/>
          <w:numId w:val="3"/>
        </w:numPr>
        <w:ind w:left="1440" w:right="0" w:hanging="360"/>
        <w:rPr>
          <w:rFonts w:ascii="Arial" w:hAnsi="Arial" w:cs="Arial"/>
          <w:sz w:val="24"/>
        </w:rPr>
      </w:pPr>
      <w:r>
        <w:rPr>
          <w:rFonts w:cs="Arial" w:ascii="Arial" w:hAnsi="Arial"/>
          <w:sz w:val="24"/>
        </w:rPr>
        <w:t>Logical flow, clear navigation</w:t>
      </w:r>
    </w:p>
    <w:p>
      <w:pPr>
        <w:pStyle w:val="ListParagraph"/>
        <w:numPr>
          <w:ilvl w:val="1"/>
          <w:numId w:val="3"/>
        </w:numPr>
        <w:ind w:left="1440" w:right="0" w:hanging="360"/>
        <w:rPr>
          <w:rFonts w:ascii="Arial" w:hAnsi="Arial" w:cs="Arial"/>
          <w:sz w:val="24"/>
        </w:rPr>
      </w:pPr>
      <w:r>
        <w:rPr>
          <w:rFonts w:cs="Arial" w:ascii="Arial" w:hAnsi="Arial"/>
          <w:sz w:val="24"/>
        </w:rPr>
        <w:t>Help available</w:t>
      </w:r>
    </w:p>
    <w:p>
      <w:pPr>
        <w:pStyle w:val="ListParagraph"/>
        <w:numPr>
          <w:ilvl w:val="1"/>
          <w:numId w:val="3"/>
        </w:numPr>
        <w:ind w:left="1440" w:right="0" w:hanging="360"/>
        <w:rPr>
          <w:rFonts w:ascii="Arial" w:hAnsi="Arial" w:cs="Arial"/>
          <w:sz w:val="24"/>
        </w:rPr>
      </w:pPr>
      <w:r>
        <w:rPr>
          <w:rFonts w:cs="Arial" w:ascii="Arial" w:hAnsi="Arial"/>
          <w:sz w:val="24"/>
        </w:rPr>
        <w:t>Clear labelling to user on how to use program</w:t>
      </w:r>
    </w:p>
    <w:p>
      <w:pPr>
        <w:pStyle w:val="ListParagraph"/>
        <w:numPr>
          <w:ilvl w:val="1"/>
          <w:numId w:val="3"/>
        </w:numPr>
        <w:ind w:left="1440" w:right="0" w:hanging="360"/>
        <w:rPr>
          <w:rFonts w:ascii="Arial" w:hAnsi="Arial" w:cs="Arial"/>
          <w:sz w:val="24"/>
        </w:rPr>
      </w:pPr>
      <w:r>
        <w:rPr>
          <w:rFonts w:cs="Arial" w:ascii="Arial" w:hAnsi="Arial"/>
          <w:sz w:val="24"/>
        </w:rPr>
        <w:t>Reset available where appropriate</w:t>
      </w:r>
    </w:p>
    <w:p>
      <w:pPr>
        <w:pStyle w:val="ListParagraph"/>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ListParagraph"/>
        <w:widowControl/>
        <w:numPr>
          <w:ilvl w:val="0"/>
          <w:numId w:val="2"/>
        </w:numPr>
        <w:suppressAutoHyphens w:val="true"/>
        <w:overflowPunct w:val="false"/>
        <w:bidi w:val="0"/>
        <w:spacing w:lineRule="auto" w:line="259" w:before="0" w:after="160"/>
        <w:ind w:left="340" w:right="0" w:hanging="340"/>
        <w:contextualSpacing/>
        <w:jc w:val="left"/>
        <w:rPr>
          <w:rFonts w:ascii="Arial" w:hAnsi="Arial" w:cs="Arial"/>
          <w:b/>
          <w:b/>
          <w:sz w:val="28"/>
          <w:u w:val="single"/>
        </w:rPr>
      </w:pPr>
      <w:r>
        <w:rPr>
          <w:rFonts w:cs="Arial" w:ascii="Arial" w:hAnsi="Arial"/>
          <w:b/>
          <w:sz w:val="28"/>
          <w:u w:val="single"/>
        </w:rPr>
        <w:t>Software Design Tool: IPO – ANY TWO (Tab sheets / Forms)</w:t>
      </w:r>
    </w:p>
    <w:tbl>
      <w:tblPr>
        <w:tblW w:w="10725" w:type="dxa"/>
        <w:jc w:val="left"/>
        <w:tblInd w:w="0" w:type="dxa"/>
        <w:tblLayout w:type="fixed"/>
        <w:tblCellMar>
          <w:top w:w="0" w:type="dxa"/>
          <w:left w:w="108" w:type="dxa"/>
          <w:bottom w:w="0" w:type="dxa"/>
          <w:right w:w="108" w:type="dxa"/>
        </w:tblCellMar>
      </w:tblPr>
      <w:tblGrid>
        <w:gridCol w:w="2254"/>
        <w:gridCol w:w="2253"/>
        <w:gridCol w:w="2255"/>
        <w:gridCol w:w="3963"/>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INPUT</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VALIDATION</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PROCESSING</w:t>
            </w:r>
          </w:p>
        </w:tc>
        <w:tc>
          <w:tcPr>
            <w:tcW w:w="39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OUTPUT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stored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data will be validated</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processed</w:t>
            </w:r>
          </w:p>
        </w:tc>
        <w:tc>
          <w:tcPr>
            <w:tcW w:w="39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-What will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-Data type</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-Show algorithm</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-How will the processing be done</w:t>
            </w:r>
          </w:p>
        </w:tc>
        <w:tc>
          <w:tcPr>
            <w:tcW w:w="39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-Format to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-Variety of source: From keyboard / mouse click / computer generated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-Associated error message</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cs="Arial"/>
                <w:sz w:val="24"/>
              </w:rPr>
            </w:pPr>
            <w:r>
              <w:rPr>
                <w:rFonts w:cs="Arial" w:ascii="Arial" w:hAnsi="Arial"/>
                <w:sz w:val="24"/>
              </w:rPr>
            </w:r>
          </w:p>
        </w:tc>
        <w:tc>
          <w:tcPr>
            <w:tcW w:w="39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cs="Arial"/>
                <w:kern w:val="0"/>
                <w:sz w:val="24"/>
                <w:szCs w:val="22"/>
                <w:lang w:val="en-ZA" w:eastAsia="en-US" w:bidi="ar-SA"/>
              </w:rPr>
            </w:pPr>
            <w:r>
              <w:rPr>
                <w:rFonts w:eastAsia="Calibri" w:cs="Arial" w:ascii="Arial" w:hAnsi="Arial"/>
                <w:kern w:val="0"/>
                <w:sz w:val="24"/>
                <w:szCs w:val="22"/>
                <w:lang w:val="en-ZA" w:eastAsia="en-US" w:bidi="ar-SA"/>
              </w:rPr>
              <w:t>-Object to be displayed in</w:t>
            </w:r>
          </w:p>
        </w:tc>
      </w:tr>
    </w:tbl>
    <w:p>
      <w:pPr>
        <w:pStyle w:val="Normal"/>
        <w:rPr>
          <w:rFonts w:ascii="Arial" w:hAnsi="Arial" w:cs="Arial"/>
          <w:sz w:val="24"/>
        </w:rPr>
      </w:pPr>
      <w:r>
        <w:rPr>
          <w:rFonts w:cs="Arial" w:ascii="Arial" w:hAnsi="Arial"/>
          <w:sz w:val="24"/>
        </w:rPr>
      </w:r>
    </w:p>
    <w:p>
      <w:pPr>
        <w:pStyle w:val="Normal"/>
        <w:spacing w:before="0" w:after="0"/>
        <w:rPr>
          <w:b/>
          <w:b/>
          <w:bCs/>
        </w:rPr>
      </w:pPr>
      <w:r>
        <w:rPr>
          <w:b/>
          <w:bCs/>
        </w:rPr>
      </w:r>
      <w:r>
        <w:br w:type="page"/>
      </w:r>
    </w:p>
    <w:p>
      <w:pPr>
        <w:pStyle w:val="Normal"/>
        <w:spacing w:before="0" w:after="0"/>
        <w:rPr>
          <w:b/>
          <w:b/>
          <w:bCs/>
        </w:rPr>
      </w:pPr>
      <w:r>
        <w:rPr>
          <w:b/>
          <w:bCs/>
        </w:rPr>
        <w:t>Input, processing and output IPO</w:t>
      </w:r>
    </w:p>
    <w:tbl>
      <w:tblPr>
        <w:tblW w:w="10763" w:type="dxa"/>
        <w:jc w:val="left"/>
        <w:tblInd w:w="0" w:type="dxa"/>
        <w:tblLayout w:type="fixed"/>
        <w:tblCellMar>
          <w:top w:w="0" w:type="dxa"/>
          <w:left w:w="108" w:type="dxa"/>
          <w:bottom w:w="0" w:type="dxa"/>
          <w:right w:w="108" w:type="dxa"/>
        </w:tblCellMar>
      </w:tblPr>
      <w:tblGrid>
        <w:gridCol w:w="1944"/>
        <w:gridCol w:w="1449"/>
        <w:gridCol w:w="1986"/>
        <w:gridCol w:w="2271"/>
        <w:gridCol w:w="139"/>
        <w:gridCol w:w="2974"/>
      </w:tblGrid>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and mark achieved</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Subject: Enum</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Mark: Integer</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Combo box for subject selection and spinedit for Mark ingestion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No point in checking combo box as there  is pre defined subjects</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881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Zero check edtMark (if NOT(spmMark.value &gt; 0))</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“Please check that you entered all your marks”</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0" w:type="dxa"/>
        <w:tblLayout w:type="fixed"/>
        <w:tblCellMar>
          <w:top w:w="0" w:type="dxa"/>
          <w:left w:w="108" w:type="dxa"/>
          <w:bottom w:w="0" w:type="dxa"/>
          <w:right w:w="108" w:type="dxa"/>
        </w:tblCellMar>
      </w:tblPr>
      <w:tblGrid>
        <w:gridCol w:w="1945"/>
        <w:gridCol w:w="1448"/>
        <w:gridCol w:w="1985"/>
        <w:gridCol w:w="2272"/>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Input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Data Type</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Plain Text</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Range check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sPlainText[i] IN [‘A’..’Z, ‘a..z’, ‘ ‘]</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1</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kern w:val="0"/>
                <w:sz w:val="22"/>
                <w:szCs w:val="22"/>
                <w:lang w:val="en-ZA" w:eastAsia="en-US" w:bidi="ar-SA"/>
              </w:rPr>
            </w:pPr>
            <w:r>
              <w:rPr>
                <w:rFonts w:eastAsia="Calibri"/>
                <w:kern w:val="0"/>
                <w:sz w:val="22"/>
                <w:szCs w:val="22"/>
                <w:lang w:val="en-ZA" w:eastAsia="en-US" w:bidi="ar-SA"/>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Null Check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sPlainText = ’’</w:t>
            </w:r>
          </w:p>
          <w:p>
            <w:pPr>
              <w:pStyle w:val="Normal"/>
              <w:widowControl w:val="false"/>
              <w:tabs>
                <w:tab w:val="clear" w:pos="720"/>
                <w:tab w:val="center" w:pos="1261" w:leader="none"/>
              </w:tabs>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Error message 2</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t>
            </w:r>
            <w:r>
              <w:rPr>
                <w:rFonts w:eastAsia="Calibri"/>
                <w:kern w:val="0"/>
                <w:sz w:val="22"/>
                <w:szCs w:val="22"/>
                <w:lang w:val="en-ZA" w:eastAsia="en-US" w:bidi="ar-SA"/>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WHAT: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Capture plain text and encrypt to Cypher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HOW:</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Read plain text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Do null check if true show Error message 1</w:t>
            </w:r>
          </w:p>
          <w:p>
            <w:pPr>
              <w:pStyle w:val="Normal"/>
              <w:widowControl w:val="false"/>
              <w:suppressAutoHyphens w:val="true"/>
              <w:spacing w:lineRule="auto" w:line="240" w:before="0" w:after="0"/>
              <w:jc w:val="left"/>
              <w:rPr>
                <w:rFonts w:eastAsia="Calibri"/>
                <w:b/>
                <w:b/>
                <w:kern w:val="0"/>
                <w:sz w:val="22"/>
                <w:szCs w:val="22"/>
                <w:lang w:val="en-ZA" w:eastAsia="en-US" w:bidi="ar-SA"/>
              </w:rPr>
            </w:pPr>
            <w:r>
              <w:rPr>
                <w:rFonts w:eastAsia="Calibri"/>
                <w:b/>
                <w:kern w:val="0"/>
                <w:sz w:val="22"/>
                <w:szCs w:val="22"/>
                <w:lang w:val="en-ZA" w:eastAsia="en-US" w:bidi="ar-SA"/>
              </w:rPr>
              <w:t>else</w:t>
            </w:r>
          </w:p>
          <w:p>
            <w:pPr>
              <w:pStyle w:val="Normal"/>
              <w:widowControl w:val="false"/>
              <w:suppressAutoHyphens w:val="true"/>
              <w:spacing w:lineRule="auto" w:line="240" w:before="0" w:after="0"/>
              <w:jc w:val="left"/>
              <w:rPr/>
            </w:pPr>
            <w:r>
              <w:rPr>
                <w:rFonts w:eastAsia="Calibri"/>
                <w:kern w:val="0"/>
                <w:sz w:val="22"/>
                <w:szCs w:val="22"/>
                <w:lang w:val="en-ZA" w:eastAsia="en-US" w:bidi="ar-SA"/>
              </w:rPr>
              <w:t xml:space="preserve">Do range check if false show error message 2 </w:t>
            </w:r>
            <w:r>
              <w:rPr>
                <w:rFonts w:eastAsia="Calibri"/>
                <w:b/>
                <w:kern w:val="0"/>
                <w:sz w:val="22"/>
                <w:szCs w:val="22"/>
                <w:lang w:val="en-ZA" w:eastAsia="en-US" w:bidi="ar-SA"/>
              </w:rPr>
              <w:t xml:space="preserve">else </w:t>
            </w:r>
            <w:r>
              <w:rPr>
                <w:rFonts w:eastAsia="Calibri"/>
                <w:kern w:val="0"/>
                <w:sz w:val="22"/>
                <w:szCs w:val="22"/>
                <w:lang w:val="en-ZA" w:eastAsia="en-US" w:bidi="ar-SA"/>
              </w:rPr>
              <w:t>//encrypt</w:t>
            </w:r>
          </w:p>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 xml:space="preserve">FOR 1 to the length of the Plain text </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 xml:space="preserve">Letter </w:t>
            </w:r>
            <w:r>
              <w:rPr>
                <w:rFonts w:eastAsia="Wingdings" w:cs="Wingdings" w:ascii="Wingdings" w:hAnsi="Wingdings"/>
                <w:kern w:val="0"/>
                <w:sz w:val="22"/>
                <w:szCs w:val="22"/>
                <w:lang w:val="en-ZA" w:eastAsia="en-US" w:bidi="ar-SA"/>
              </w:rPr>
              <w:t></w:t>
            </w:r>
            <w:r>
              <w:rPr>
                <w:rFonts w:eastAsia="Calibri"/>
                <w:kern w:val="0"/>
                <w:sz w:val="22"/>
                <w:szCs w:val="22"/>
                <w:lang w:val="en-ZA" w:eastAsia="en-US" w:bidi="ar-SA"/>
              </w:rPr>
              <w:t xml:space="preserve"> a letter from the plain text</w:t>
            </w:r>
          </w:p>
          <w:p>
            <w:pPr>
              <w:pStyle w:val="Normal"/>
              <w:widowControl w:val="false"/>
              <w:suppressAutoHyphens w:val="true"/>
              <w:spacing w:lineRule="auto" w:line="240" w:before="0" w:after="0"/>
              <w:ind w:left="720" w:right="0" w:hanging="0"/>
              <w:jc w:val="left"/>
              <w:rPr>
                <w:rFonts w:eastAsia="Calibri"/>
                <w:kern w:val="0"/>
                <w:sz w:val="22"/>
                <w:szCs w:val="22"/>
                <w:lang w:val="en-ZA" w:eastAsia="en-US" w:bidi="ar-SA"/>
              </w:rPr>
            </w:pPr>
            <w:r>
              <w:rPr>
                <w:rFonts w:eastAsia="Calibri"/>
                <w:kern w:val="0"/>
                <w:sz w:val="22"/>
                <w:szCs w:val="22"/>
                <w:lang w:val="en-ZA" w:eastAsia="en-US" w:bidi="ar-SA"/>
              </w:rPr>
              <w:t>Determine the position of the letter in the alphabet</w:t>
            </w:r>
          </w:p>
          <w:p>
            <w:pPr>
              <w:pStyle w:val="Normal"/>
              <w:widowControl w:val="false"/>
              <w:suppressAutoHyphens w:val="true"/>
              <w:spacing w:lineRule="auto" w:line="240" w:before="0" w:after="0"/>
              <w:ind w:left="720" w:right="0" w:hanging="0"/>
              <w:jc w:val="left"/>
              <w:rPr/>
            </w:pPr>
            <w:r>
              <w:rPr>
                <w:rFonts w:eastAsia="Calibri"/>
                <w:kern w:val="0"/>
                <w:sz w:val="22"/>
                <w:szCs w:val="22"/>
                <w:lang w:val="en-ZA" w:eastAsia="en-US" w:bidi="ar-SA"/>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ZA" w:eastAsia="en-US" w:bidi="ar-SA"/>
              </w:rPr>
            </w:pPr>
            <w:r>
              <w:rPr>
                <w:rFonts w:eastAsia="Calibri"/>
                <w:b/>
                <w:bCs/>
                <w:kern w:val="0"/>
                <w:sz w:val="22"/>
                <w:szCs w:val="22"/>
                <w:lang w:val="en-ZA" w:eastAsia="en-US" w:bidi="ar-SA"/>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ZA" w:eastAsia="en-US" w:bidi="ar-SA"/>
              </w:rPr>
            </w:pPr>
            <w:r>
              <w:rPr>
                <w:rFonts w:eastAsia="Calibri"/>
                <w:kern w:val="0"/>
                <w:sz w:val="22"/>
                <w:szCs w:val="22"/>
                <w:lang w:val="en-ZA" w:eastAsia="en-US" w:bidi="ar-SA"/>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w="11906" w:h="16838"/>
          <w:pgMar w:left="538" w:right="655" w:gutter="0" w:header="0" w:top="1440" w:footer="0" w:bottom="1440"/>
          <w:pgNumType w:fmt="decimal"/>
          <w:formProt w:val="false"/>
          <w:textDirection w:val="lrTb"/>
          <w:docGrid w:type="default" w:linePitch="360" w:charSpace="4096"/>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0" w:type="dxa"/>
        <w:tblLayout w:type="fixed"/>
        <w:tblCellMar>
          <w:top w:w="0" w:type="dxa"/>
          <w:left w:w="108" w:type="dxa"/>
          <w:bottom w:w="0" w:type="dxa"/>
          <w:right w:w="108" w:type="dxa"/>
        </w:tblCellMar>
      </w:tblPr>
      <w:tblGrid>
        <w:gridCol w:w="691"/>
        <w:gridCol w:w="1464"/>
        <w:gridCol w:w="810"/>
        <w:gridCol w:w="1438"/>
        <w:gridCol w:w="1262"/>
        <w:gridCol w:w="1710"/>
        <w:gridCol w:w="1529"/>
        <w:gridCol w:w="1080"/>
        <w:gridCol w:w="1981"/>
        <w:gridCol w:w="1349"/>
        <w:gridCol w:w="1081"/>
        <w:gridCol w:w="900"/>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213"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330"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suppressAutoHyphens w:val="true"/>
              <w:overflowPunct w:val="false"/>
              <w:bidi w:val="0"/>
              <w:spacing w:lineRule="auto" w:line="259" w:before="0" w:after="160"/>
              <w:jc w:val="left"/>
              <w:rPr/>
            </w:pPr>
            <w:r>
              <w:rPr/>
            </w:r>
          </w:p>
        </w:tc>
        <w:tc>
          <w:tcPr>
            <w:tcW w:w="3712"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501"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suppressAutoHyphens w:val="true"/>
              <w:overflowPunct w:val="false"/>
              <w:bidi w:val="0"/>
              <w:spacing w:lineRule="auto" w:line="259" w:before="0" w:after="160"/>
              <w:jc w:val="left"/>
              <w:rPr/>
            </w:pPr>
            <w:r>
              <w:rPr/>
            </w:r>
          </w:p>
        </w:tc>
        <w:tc>
          <w:tcPr>
            <w:tcW w:w="3330"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suppressAutoHyphens w:val="true"/>
              <w:overflowPunct w:val="false"/>
              <w:bidi w:val="0"/>
              <w:spacing w:lineRule="auto" w:line="259" w:before="0" w:after="160"/>
              <w:jc w:val="left"/>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suppressAutoHyphens w:val="true"/>
              <w:overflowPunct w:val="false"/>
              <w:bidi w:val="0"/>
              <w:spacing w:lineRule="auto" w:line="259" w:before="0" w:after="160"/>
              <w:jc w:val="left"/>
              <w:rPr/>
            </w:pPr>
            <w:r>
              <w:rPr/>
            </w:r>
          </w:p>
        </w:tc>
        <w:tc>
          <w:tcPr>
            <w:tcW w:w="1464"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438"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262"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710"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529"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80"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981"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349"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081"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900"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tc>
        <w:tc>
          <w:tcPr>
            <w:tcW w:w="900"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suppressAutoHyphens w:val="true"/>
              <w:overflowPunct w:val="false"/>
              <w:bidi w:val="0"/>
              <w:spacing w:lineRule="auto" w:line="259" w:before="0" w:after="160"/>
              <w:jc w:val="left"/>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Numbers/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900" w:type="dxa"/>
            <w:vMerge w:val="continue"/>
            <w:tcBorders>
              <w:top w:val="single" w:sz="4" w:space="0" w:color="000000"/>
              <w:left w:val="single" w:sz="4" w:space="0" w:color="000000"/>
              <w:bottom w:val="single" w:sz="4" w:space="0" w:color="000000"/>
              <w:right w:val="single" w:sz="24" w:space="0" w:color="000000"/>
            </w:tcBorders>
          </w:tcPr>
          <w:p>
            <w:pPr>
              <w:pStyle w:val="Normal"/>
              <w:widowControl/>
              <w:suppressAutoHyphens w:val="true"/>
              <w:overflowPunct w:val="false"/>
              <w:bidi w:val="0"/>
              <w:spacing w:lineRule="auto" w:line="259" w:before="0" w:after="160"/>
              <w:jc w:val="left"/>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suppressAutoHyphens w:val="true"/>
              <w:overflowPunct w:val="false"/>
              <w:bidi w:val="0"/>
              <w:spacing w:lineRule="auto" w:line="259" w:before="0" w:after="160"/>
              <w:jc w:val="left"/>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Regional Settings</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 xml:space="preserve">None </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900" w:type="dxa"/>
            <w:vMerge w:val="continue"/>
            <w:tcBorders>
              <w:top w:val="single" w:sz="4" w:space="0" w:color="000000"/>
              <w:left w:val="single" w:sz="4" w:space="0" w:color="000000"/>
              <w:bottom w:val="single" w:sz="4" w:space="0" w:color="000000"/>
              <w:right w:val="single" w:sz="24" w:space="0" w:color="000000"/>
            </w:tcBorders>
          </w:tcPr>
          <w:p>
            <w:pPr>
              <w:pStyle w:val="Normal"/>
              <w:widowControl/>
              <w:suppressAutoHyphens w:val="true"/>
              <w:overflowPunct w:val="false"/>
              <w:bidi w:val="0"/>
              <w:spacing w:lineRule="auto" w:line="259" w:before="0" w:after="160"/>
              <w:jc w:val="left"/>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suppressAutoHyphens w:val="true"/>
              <w:overflowPunct w:val="false"/>
              <w:bidi w:val="0"/>
              <w:spacing w:lineRule="auto" w:line="259" w:before="0" w:after="160"/>
              <w:jc w:val="left"/>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Digits without any spaces in between e.g.</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900" w:type="dxa"/>
            <w:vMerge w:val="continue"/>
            <w:tcBorders>
              <w:top w:val="single" w:sz="4" w:space="0" w:color="000000"/>
              <w:left w:val="single" w:sz="4" w:space="0" w:color="000000"/>
              <w:bottom w:val="single" w:sz="4" w:space="0" w:color="000000"/>
              <w:right w:val="single" w:sz="24" w:space="0" w:color="000000"/>
            </w:tcBorders>
          </w:tcPr>
          <w:p>
            <w:pPr>
              <w:pStyle w:val="Normal"/>
              <w:widowControl/>
              <w:suppressAutoHyphens w:val="true"/>
              <w:overflowPunct w:val="false"/>
              <w:bidi w:val="0"/>
              <w:spacing w:lineRule="auto" w:line="259" w:before="0" w:after="160"/>
              <w:jc w:val="left"/>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w:t>
            </w:r>
            <w:r>
              <w:rPr>
                <w:rFonts w:eastAsia="Calibri" w:ascii="Arial" w:hAnsi="Arial"/>
                <w:kern w:val="0"/>
                <w:sz w:val="20"/>
                <w:szCs w:val="20"/>
                <w:lang w:val="en-ZA" w:eastAsia="en-US" w:bidi="ar-SA"/>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Text</w:t>
            </w:r>
          </w:p>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Currency</w:t>
            </w:r>
          </w:p>
        </w:tc>
        <w:tc>
          <w:tcPr>
            <w:tcW w:w="900" w:type="dxa"/>
            <w:tcBorders>
              <w:top w:val="single" w:sz="4" w:space="0" w:color="000000"/>
              <w:left w:val="single" w:sz="4" w:space="0" w:color="000000"/>
              <w:bottom w:val="single" w:sz="4" w:space="0" w:color="000000"/>
              <w:right w:val="single" w:sz="24" w:space="0" w:color="000000"/>
            </w:tcBorders>
          </w:tcPr>
          <w:p>
            <w:pPr>
              <w:pStyle w:val="Normal"/>
              <w:widowControl w:val="false"/>
              <w:suppressAutoHyphens w:val="true"/>
              <w:spacing w:lineRule="auto" w:line="240" w:before="0" w:after="0"/>
              <w:jc w:val="left"/>
              <w:rPr>
                <w:rFonts w:ascii="Arial" w:hAnsi="Arial" w:eastAsia="Calibri"/>
                <w:kern w:val="0"/>
                <w:sz w:val="20"/>
                <w:szCs w:val="20"/>
                <w:lang w:val="en-ZA" w:eastAsia="en-US" w:bidi="ar-SA"/>
              </w:rPr>
            </w:pPr>
            <w:r>
              <w:rPr>
                <w:rFonts w:eastAsia="Calibri" w:ascii="Arial" w:hAnsi="Arial"/>
                <w:kern w:val="0"/>
                <w:sz w:val="20"/>
                <w:szCs w:val="20"/>
                <w:lang w:val="en-ZA" w:eastAsia="en-US" w:bidi="ar-SA"/>
              </w:rPr>
              <w:t>Price Label</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6235" w:type="dxa"/>
        <w:jc w:val="left"/>
        <w:tblInd w:w="-1156" w:type="dxa"/>
        <w:tblLayout w:type="fixed"/>
        <w:tblCellMar>
          <w:top w:w="0" w:type="dxa"/>
          <w:left w:w="108" w:type="dxa"/>
          <w:bottom w:w="0" w:type="dxa"/>
          <w:right w:w="108" w:type="dxa"/>
        </w:tblCellMar>
      </w:tblPr>
      <w:tblGrid>
        <w:gridCol w:w="691"/>
        <w:gridCol w:w="1572"/>
        <w:gridCol w:w="849"/>
        <w:gridCol w:w="1703"/>
        <w:gridCol w:w="1841"/>
        <w:gridCol w:w="1364"/>
        <w:gridCol w:w="1183"/>
        <w:gridCol w:w="1051"/>
        <w:gridCol w:w="2498"/>
        <w:gridCol w:w="1416"/>
        <w:gridCol w:w="1136"/>
        <w:gridCol w:w="931"/>
      </w:tblGrid>
      <w:tr>
        <w:trPr/>
        <w:tc>
          <w:tcPr>
            <w:tcW w:w="691" w:type="dxa"/>
            <w:vMerge w:val="restart"/>
            <w:tcBorders>
              <w:top w:val="single" w:sz="4" w:space="0" w:color="000000"/>
              <w:left w:val="single" w:sz="4" w:space="0" w:color="000000"/>
              <w:bottom w:val="single" w:sz="4" w:space="0" w:color="000000"/>
              <w:right w:val="single" w:sz="24" w:space="0" w:color="000000"/>
            </w:tcBorders>
            <w:shd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Task:</w:t>
            </w:r>
          </w:p>
        </w:tc>
        <w:tc>
          <w:tcPr>
            <w:tcW w:w="8512" w:type="dxa"/>
            <w:gridSpan w:val="6"/>
            <w:tcBorders>
              <w:top w:val="single" w:sz="4" w:space="0" w:color="000000"/>
              <w:left w:val="single" w:sz="2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Input</w:t>
            </w:r>
          </w:p>
        </w:tc>
        <w:tc>
          <w:tcPr>
            <w:tcW w:w="3549" w:type="dxa"/>
            <w:gridSpan w:val="2"/>
            <w:vMerge w:val="restart"/>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Processing</w:t>
            </w:r>
          </w:p>
        </w:tc>
        <w:tc>
          <w:tcPr>
            <w:tcW w:w="3483" w:type="dxa"/>
            <w:gridSpan w:val="3"/>
            <w:vMerge w:val="restart"/>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caps/>
                <w:kern w:val="0"/>
                <w:sz w:val="20"/>
                <w:szCs w:val="20"/>
                <w:lang w:val="en-ZA" w:eastAsia="en-US" w:bidi="ar-SA"/>
              </w:rPr>
            </w:pPr>
            <w:r>
              <w:rPr>
                <w:rFonts w:eastAsia="Calibri" w:ascii="Arial" w:hAnsi="Arial"/>
                <w:b/>
                <w:caps/>
                <w:kern w:val="0"/>
                <w:sz w:val="20"/>
                <w:szCs w:val="20"/>
                <w:lang w:val="en-ZA" w:eastAsia="en-US" w:bidi="ar-SA"/>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suppressAutoHyphens w:val="true"/>
              <w:overflowPunct w:val="false"/>
              <w:bidi w:val="0"/>
              <w:spacing w:lineRule="auto" w:line="259" w:before="0" w:after="160"/>
              <w:jc w:val="left"/>
              <w:rPr/>
            </w:pPr>
            <w:r>
              <w:rPr/>
            </w:r>
          </w:p>
        </w:tc>
        <w:tc>
          <w:tcPr>
            <w:tcW w:w="4124" w:type="dxa"/>
            <w:gridSpan w:val="3"/>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General</w:t>
            </w:r>
          </w:p>
        </w:tc>
        <w:tc>
          <w:tcPr>
            <w:tcW w:w="4388" w:type="dxa"/>
            <w:gridSpan w:val="3"/>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Validation</w:t>
            </w:r>
          </w:p>
        </w:tc>
        <w:tc>
          <w:tcPr>
            <w:tcW w:w="3549" w:type="dxa"/>
            <w:gridSpan w:val="2"/>
            <w:vMerge w:val="continue"/>
            <w:tcBorders>
              <w:top w:val="single" w:sz="4" w:space="0" w:color="000000"/>
              <w:left w:val="single" w:sz="24" w:space="0" w:color="000000"/>
              <w:bottom w:val="single" w:sz="4" w:space="0" w:color="000000"/>
              <w:right w:val="single" w:sz="24" w:space="0" w:color="000000"/>
            </w:tcBorders>
            <w:shd w:fill="FFFF00" w:val="clear"/>
            <w:vAlign w:val="center"/>
          </w:tcPr>
          <w:p>
            <w:pPr>
              <w:pStyle w:val="Normal"/>
              <w:widowControl/>
              <w:suppressAutoHyphens w:val="true"/>
              <w:overflowPunct w:val="false"/>
              <w:bidi w:val="0"/>
              <w:spacing w:lineRule="auto" w:line="259" w:before="0" w:after="160"/>
              <w:jc w:val="left"/>
              <w:rPr/>
            </w:pPr>
            <w:r>
              <w:rPr/>
            </w:r>
          </w:p>
        </w:tc>
        <w:tc>
          <w:tcPr>
            <w:tcW w:w="3483" w:type="dxa"/>
            <w:gridSpan w:val="3"/>
            <w:vMerge w:val="continue"/>
            <w:tcBorders>
              <w:top w:val="single" w:sz="4" w:space="0" w:color="000000"/>
              <w:left w:val="single" w:sz="24" w:space="0" w:color="000000"/>
              <w:bottom w:val="single" w:sz="4" w:space="0" w:color="000000"/>
              <w:right w:val="single" w:sz="24" w:space="0" w:color="000000"/>
            </w:tcBorders>
            <w:shd w:fill="FF0000" w:val="clear"/>
            <w:vAlign w:val="center"/>
          </w:tcPr>
          <w:p>
            <w:pPr>
              <w:pStyle w:val="Normal"/>
              <w:widowControl/>
              <w:suppressAutoHyphens w:val="true"/>
              <w:overflowPunct w:val="false"/>
              <w:bidi w:val="0"/>
              <w:spacing w:lineRule="auto" w:line="259" w:before="0" w:after="160"/>
              <w:jc w:val="left"/>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fill="00B0F0" w:val="clear"/>
            <w:vAlign w:val="center"/>
          </w:tcPr>
          <w:p>
            <w:pPr>
              <w:pStyle w:val="Normal"/>
              <w:widowControl/>
              <w:suppressAutoHyphens w:val="true"/>
              <w:overflowPunct w:val="false"/>
              <w:bidi w:val="0"/>
              <w:spacing w:lineRule="auto" w:line="259" w:before="0" w:after="160"/>
              <w:jc w:val="left"/>
              <w:rPr/>
            </w:pPr>
            <w:r>
              <w:rPr/>
            </w:r>
          </w:p>
        </w:tc>
        <w:tc>
          <w:tcPr>
            <w:tcW w:w="1572" w:type="dxa"/>
            <w:tcBorders>
              <w:top w:val="single" w:sz="4" w:space="0" w:color="000000"/>
              <w:left w:val="single" w:sz="2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Source (GUI Component)</w:t>
            </w:r>
          </w:p>
        </w:tc>
        <w:tc>
          <w:tcPr>
            <w:tcW w:w="849"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Data Type</w:t>
            </w:r>
          </w:p>
        </w:tc>
        <w:tc>
          <w:tcPr>
            <w:tcW w:w="1703"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1841"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364" w:type="dxa"/>
            <w:tcBorders>
              <w:top w:val="single" w:sz="4" w:space="0" w:color="000000"/>
              <w:left w:val="single" w:sz="4" w:space="0" w:color="000000"/>
              <w:bottom w:val="single" w:sz="4" w:space="0" w:color="000000"/>
              <w:right w:val="single" w:sz="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Method</w:t>
            </w:r>
          </w:p>
        </w:tc>
        <w:tc>
          <w:tcPr>
            <w:tcW w:w="1183" w:type="dxa"/>
            <w:tcBorders>
              <w:top w:val="single" w:sz="4" w:space="0" w:color="000000"/>
              <w:left w:val="single" w:sz="4" w:space="0" w:color="000000"/>
              <w:bottom w:val="single" w:sz="4" w:space="0" w:color="000000"/>
              <w:right w:val="single" w:sz="24" w:space="0" w:color="000000"/>
            </w:tcBorders>
            <w:shd w:fill="00B05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Feedback</w:t>
            </w:r>
          </w:p>
        </w:tc>
        <w:tc>
          <w:tcPr>
            <w:tcW w:w="1051" w:type="dxa"/>
            <w:tcBorders>
              <w:top w:val="single" w:sz="4" w:space="0" w:color="000000"/>
              <w:left w:val="single" w:sz="24" w:space="0" w:color="000000"/>
              <w:bottom w:val="single" w:sz="4" w:space="0" w:color="000000"/>
              <w:right w:val="single" w:sz="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2498" w:type="dxa"/>
            <w:tcBorders>
              <w:top w:val="single" w:sz="4" w:space="0" w:color="000000"/>
              <w:left w:val="single" w:sz="4" w:space="0" w:color="000000"/>
              <w:bottom w:val="single" w:sz="4" w:space="0" w:color="000000"/>
              <w:right w:val="single" w:sz="24" w:space="0" w:color="000000"/>
            </w:tcBorders>
            <w:shd w:fill="FFFF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How</w:t>
            </w:r>
          </w:p>
        </w:tc>
        <w:tc>
          <w:tcPr>
            <w:tcW w:w="1416" w:type="dxa"/>
            <w:tcBorders>
              <w:top w:val="single" w:sz="4" w:space="0" w:color="000000"/>
              <w:left w:val="single" w:sz="2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What</w:t>
            </w:r>
          </w:p>
        </w:tc>
        <w:tc>
          <w:tcPr>
            <w:tcW w:w="1136" w:type="dxa"/>
            <w:tcBorders>
              <w:top w:val="single" w:sz="4" w:space="0" w:color="000000"/>
              <w:left w:val="single" w:sz="4" w:space="0" w:color="000000"/>
              <w:bottom w:val="single" w:sz="4" w:space="0" w:color="000000"/>
              <w:right w:val="single" w:sz="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Format</w:t>
            </w:r>
          </w:p>
        </w:tc>
        <w:tc>
          <w:tcPr>
            <w:tcW w:w="931" w:type="dxa"/>
            <w:tcBorders>
              <w:top w:val="single" w:sz="4" w:space="0" w:color="000000"/>
              <w:left w:val="single" w:sz="4" w:space="0" w:color="000000"/>
              <w:bottom w:val="single" w:sz="4" w:space="0" w:color="000000"/>
              <w:right w:val="single" w:sz="24" w:space="0" w:color="000000"/>
            </w:tcBorders>
            <w:shd w:fill="FF0000" w:val="clear"/>
            <w:vAlign w:val="center"/>
          </w:tcPr>
          <w:p>
            <w:pPr>
              <w:pStyle w:val="Normal"/>
              <w:widowControl w:val="false"/>
              <w:suppressAutoHyphens w:val="true"/>
              <w:spacing w:lineRule="auto" w:line="240" w:before="0" w:after="0"/>
              <w:jc w:val="center"/>
              <w:rPr>
                <w:rFonts w:ascii="Arial" w:hAnsi="Arial" w:eastAsia="Calibri"/>
                <w:b/>
                <w:b/>
                <w:bCs/>
                <w:kern w:val="0"/>
                <w:sz w:val="20"/>
                <w:szCs w:val="20"/>
                <w:lang w:val="en-ZA" w:eastAsia="en-US" w:bidi="ar-SA"/>
              </w:rPr>
            </w:pPr>
            <w:r>
              <w:rPr>
                <w:rFonts w:eastAsia="Calibri" w:ascii="Arial" w:hAnsi="Arial"/>
                <w:b/>
                <w:bCs/>
                <w:kern w:val="0"/>
                <w:sz w:val="20"/>
                <w:szCs w:val="20"/>
                <w:lang w:val="en-ZA" w:eastAsia="en-US" w:bidi="ar-SA"/>
              </w:rPr>
              <w:t>Object</w:t>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93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bl>
    <w:p>
      <w:pPr>
        <w:pStyle w:val="Normal"/>
        <w:spacing w:before="0" w:after="160"/>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Wingdings">
    <w:charset w:val="00"/>
    <w:family w:val="roman"/>
    <w:pitch w:val="variable"/>
  </w:font>
  <w:font w:name="Wingdings">
    <w:charset w:val="02"/>
    <w:family w:val="auto"/>
    <w:pitch w:val="variable"/>
  </w:font>
  <w:font w:name="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1577</TotalTime>
  <Application>LibreOffice/7.3.2.2$Windows_X86_64 LibreOffice_project/49f2b1bff42cfccbd8f788c8dc32c1c309559be0</Application>
  <AppVersion>15.0000</AppVersion>
  <Pages>8</Pages>
  <Words>946</Words>
  <Characters>5017</Characters>
  <CharactersWithSpaces>5698</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2022-04-27T23:21:34Z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