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160"/>
        <w:ind w:left="-567" w:right="0" w:hanging="0"/>
        <w:jc w:val="left"/>
        <w:rPr>
          <w:sz w:val="40"/>
        </w:rPr>
      </w:pPr>
      <w:r>
        <w:rPr>
          <w:b/>
          <w:sz w:val="40"/>
          <w:u w:val="single"/>
          <w:lang w:val="en-US"/>
        </w:rPr>
        <w:t xml:space="preserve">PHASE 1 – </w:t>
      </w:r>
      <w:r>
        <w:rPr>
          <w:b/>
          <w:sz w:val="40"/>
          <w:u w:val="single"/>
          <w:lang w:val="en-US"/>
        </w:rPr>
        <w:t>E</w:t>
      </w:r>
      <w:r>
        <w:rPr>
          <w:b/>
          <w:sz w:val="40"/>
          <w:u w:val="single"/>
          <w:lang w:val="en-US"/>
        </w:rPr>
        <w:t xml:space="preserve">NCRYPTION/DECRYPTION </w:t>
      </w:r>
    </w:p>
    <w:p>
      <w:pPr>
        <w:pStyle w:val="Normal"/>
        <w:widowControl/>
        <w:bidi w:val="0"/>
        <w:spacing w:lineRule="auto" w:line="259" w:before="0" w:after="160"/>
        <w:ind w:left="-567" w:right="0" w:hanging="0"/>
        <w:jc w:val="left"/>
        <w:rPr>
          <w:b/>
          <w:b/>
          <w:sz w:val="36"/>
          <w:u w:val="single"/>
          <w:lang w:val="en-US"/>
        </w:rPr>
      </w:pPr>
      <w:r>
        <w:rPr>
          <w:b/>
          <w:sz w:val="36"/>
          <w:u w:val="single"/>
          <w:lang w:val="en-US"/>
        </w:rPr>
        <w:t xml:space="preserve">1. </w:t>
      </w:r>
      <w:r>
        <w:rPr>
          <w:b/>
          <w:sz w:val="36"/>
          <w:u w:val="single"/>
          <w:lang w:val="en-US"/>
        </w:rPr>
        <w:t xml:space="preserve">Scenario </w:t>
      </w:r>
      <w:r>
        <w:rPr>
          <w:b/>
          <w:sz w:val="36"/>
          <w:u w:val="single"/>
          <w:lang w:val="en-US"/>
        </w:rPr>
        <w:t>&amp; Scope</w:t>
      </w:r>
      <w:r>
        <w:rPr>
          <w:b/>
          <w:sz w:val="36"/>
          <w:u w:val="single"/>
          <w:lang w:val="en-US"/>
        </w:rPr>
        <w:t>:</w:t>
      </w:r>
    </w:p>
    <w:p>
      <w:pPr>
        <w:pStyle w:val="Normal"/>
        <w:widowControl/>
        <w:bidi w:val="0"/>
        <w:spacing w:lineRule="auto" w:line="259" w:before="0" w:after="160"/>
        <w:ind w:left="-567" w:right="0" w:hanging="0"/>
        <w:jc w:val="left"/>
        <w:rPr/>
      </w:pPr>
      <w:r>
        <w:rPr>
          <w:sz w:val="26"/>
          <w:lang w:val="en-US"/>
        </w:rPr>
        <w:t xml:space="preserve">A </w:t>
      </w:r>
      <w:r>
        <w:rPr>
          <w:sz w:val="26"/>
          <w:lang w:val="en-US"/>
        </w:rPr>
        <w:t>company hired me to create a Human Resources man</w:t>
      </w:r>
      <w:r>
        <w:rPr>
          <w:sz w:val="26"/>
          <w:lang w:val="en-US"/>
        </w:rPr>
        <w:t xml:space="preserve">agement application as their department are getting bottle-necked by all of the paperwork that needs to be done. They need a simple solution to store information about their employees and have a the employees report concerns and general information via a separate form. This information is sensitive and needs the required security(encryption) and proper user account management. </w:t>
      </w:r>
    </w:p>
    <w:p>
      <w:pPr>
        <w:pStyle w:val="Normal"/>
        <w:widowControl/>
        <w:bidi w:val="0"/>
        <w:spacing w:lineRule="auto" w:line="259" w:before="0" w:after="160"/>
        <w:ind w:left="-567" w:right="0" w:hanging="0"/>
        <w:jc w:val="left"/>
        <w:rPr>
          <w:sz w:val="32"/>
        </w:rPr>
      </w:pPr>
      <w:r>
        <w:rPr>
          <w:b/>
          <w:sz w:val="32"/>
          <w:u w:val="single"/>
          <w:lang w:val="en-US"/>
        </w:rPr>
        <w:t>Solution:</w:t>
      </w:r>
    </w:p>
    <w:p>
      <w:pPr>
        <w:pStyle w:val="Normal"/>
        <w:widowControl/>
        <w:bidi w:val="0"/>
        <w:spacing w:lineRule="auto" w:line="259" w:before="0" w:after="160"/>
        <w:ind w:left="-567" w:right="0" w:hanging="0"/>
        <w:jc w:val="left"/>
        <w:rPr/>
      </w:pPr>
      <w:r>
        <w:rPr>
          <w:sz w:val="26"/>
          <w:lang w:val="en-US"/>
        </w:rPr>
        <w:t xml:space="preserve"> </w:t>
      </w:r>
      <w:r>
        <w:rPr>
          <w:sz w:val="26"/>
          <w:lang w:val="en-US"/>
        </w:rPr>
        <w:t xml:space="preserve">I will </w:t>
      </w:r>
      <w:r>
        <w:rPr>
          <w:sz w:val="26"/>
          <w:lang w:val="en-US"/>
        </w:rPr>
        <w:t>be building one application that can be hosted on an employees kiosk for the employees to log into their account and report their concerns and activities such as sick leave or vacations. The HR department can also then log into their account to view this information and the system will automatically generate reports. All information will be stored in a database and reports can be exported to text files.</w:t>
      </w:r>
    </w:p>
    <w:p>
      <w:pPr>
        <w:pStyle w:val="Normal"/>
        <w:widowControl/>
        <w:bidi w:val="0"/>
        <w:spacing w:lineRule="auto" w:line="259" w:before="0" w:after="160"/>
        <w:ind w:left="-567" w:right="0" w:hanging="0"/>
        <w:jc w:val="left"/>
        <w:rPr/>
      </w:pPr>
      <w:r>
        <w:rPr>
          <w:b/>
          <w:bCs/>
          <w:sz w:val="26"/>
          <w:lang w:val="en-US"/>
        </w:rPr>
        <w:t>Scope:</w:t>
      </w:r>
      <w:r>
        <w:rPr>
          <w:sz w:val="26"/>
          <w:lang w:val="en-US"/>
        </w:rPr>
        <w:t xml:space="preserve"> </w:t>
      </w:r>
      <w:r>
        <w:rPr>
          <w:sz w:val="26"/>
          <w:lang w:val="en-US"/>
        </w:rPr>
        <w:t>Use a database to store user credentials, use encryption to store sensitive information</w:t>
      </w:r>
    </w:p>
    <w:p>
      <w:pPr>
        <w:pStyle w:val="Normal"/>
        <w:widowControl/>
        <w:bidi w:val="0"/>
        <w:spacing w:lineRule="auto" w:line="259" w:before="0" w:after="160"/>
        <w:ind w:left="-567" w:right="0" w:hanging="0"/>
        <w:jc w:val="left"/>
        <w:rPr>
          <w:lang w:val="en-US"/>
        </w:rPr>
      </w:pPr>
      <w:r>
        <w:rPr>
          <w:sz w:val="12"/>
          <w:szCs w:val="12"/>
        </w:rPr>
      </w:r>
    </w:p>
    <w:p>
      <w:pPr>
        <w:pStyle w:val="ListParagraph"/>
        <w:widowControl/>
        <w:numPr>
          <w:ilvl w:val="0"/>
          <w:numId w:val="0"/>
        </w:numPr>
        <w:bidi w:val="0"/>
        <w:spacing w:lineRule="auto" w:line="259" w:before="0" w:after="160"/>
        <w:ind w:left="153" w:right="0" w:hanging="0"/>
        <w:contextualSpacing/>
        <w:jc w:val="left"/>
        <w:rPr>
          <w:sz w:val="36"/>
          <w:szCs w:val="36"/>
        </w:rPr>
      </w:pPr>
      <w:r>
        <w:rPr>
          <w:rFonts w:cs="Arial" w:ascii="Arial" w:hAnsi="Arial"/>
          <w:b/>
          <w:sz w:val="36"/>
          <w:szCs w:val="36"/>
          <w:u w:val="single"/>
        </w:rPr>
        <w:t xml:space="preserve">2. </w:t>
      </w:r>
      <w:r>
        <w:rPr>
          <w:rFonts w:cs="Arial" w:ascii="Arial" w:hAnsi="Arial"/>
          <w:b/>
          <w:sz w:val="36"/>
          <w:szCs w:val="36"/>
          <w:u w:val="single"/>
        </w:rPr>
        <w:t>User Requirements:</w:t>
      </w:r>
    </w:p>
    <w:tbl>
      <w:tblPr>
        <w:tblStyle w:val="TableGrid"/>
        <w:tblW w:w="10256" w:type="dxa"/>
        <w:jc w:val="left"/>
        <w:tblInd w:w="-564" w:type="dxa"/>
        <w:tblLayout w:type="fixed"/>
        <w:tblCellMar>
          <w:top w:w="0" w:type="dxa"/>
          <w:left w:w="108" w:type="dxa"/>
          <w:bottom w:w="0" w:type="dxa"/>
          <w:right w:w="108" w:type="dxa"/>
        </w:tblCellMar>
        <w:tblLook w:firstRow="1" w:noVBand="1" w:lastRow="0" w:firstColumn="1" w:lastColumn="0" w:noHBand="0" w:val="04a0"/>
      </w:tblPr>
      <w:tblGrid>
        <w:gridCol w:w="2100"/>
        <w:gridCol w:w="2381"/>
        <w:gridCol w:w="2850"/>
        <w:gridCol w:w="2925"/>
      </w:tblGrid>
      <w:tr>
        <w:trPr/>
        <w:tc>
          <w:tcPr>
            <w:tcW w:w="2100"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Users</w:t>
            </w:r>
          </w:p>
        </w:tc>
        <w:tc>
          <w:tcPr>
            <w:tcW w:w="2381"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 xml:space="preserve">Role </w:t>
            </w:r>
            <w:r>
              <w:rPr>
                <w:rFonts w:eastAsia="Calibri" w:cs="Arial" w:ascii="Arial" w:hAnsi="Arial"/>
                <w:b/>
                <w:bCs/>
                <w:kern w:val="0"/>
                <w:sz w:val="24"/>
                <w:szCs w:val="24"/>
                <w:lang w:val="en-ZA" w:eastAsia="en-US" w:bidi="ar-SA"/>
              </w:rPr>
              <w:t>(Group)</w:t>
            </w:r>
          </w:p>
        </w:tc>
        <w:tc>
          <w:tcPr>
            <w:tcW w:w="2850"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Activities</w:t>
            </w:r>
          </w:p>
        </w:tc>
        <w:tc>
          <w:tcPr>
            <w:tcW w:w="2925" w:type="dxa"/>
            <w:tcBorders/>
          </w:tcPr>
          <w:p>
            <w:pPr>
              <w:pStyle w:val="Normal"/>
              <w:widowControl/>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Limitations</w:t>
            </w:r>
          </w:p>
        </w:tc>
      </w:tr>
      <w:tr>
        <w:trPr/>
        <w:tc>
          <w:tcPr>
            <w:tcW w:w="210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Admin</w:t>
            </w:r>
          </w:p>
        </w:tc>
        <w:tc>
          <w:tcPr>
            <w:tcW w:w="2381"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Administrator</w:t>
            </w:r>
            <w:r>
              <w:rPr>
                <w:rFonts w:eastAsia="Calibri" w:cs="Arial" w:ascii="Arial" w:hAnsi="Arial"/>
                <w:kern w:val="0"/>
                <w:sz w:val="22"/>
                <w:szCs w:val="22"/>
                <w:lang w:val="en-ZA" w:eastAsia="en-US" w:bidi="ar-SA"/>
              </w:rPr>
              <w:t>s</w:t>
            </w:r>
          </w:p>
        </w:tc>
        <w:tc>
          <w:tcPr>
            <w:tcW w:w="285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Manage Database</w:t>
            </w:r>
          </w:p>
        </w:tc>
        <w:tc>
          <w:tcPr>
            <w:tcW w:w="2925"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None</w:t>
            </w:r>
          </w:p>
        </w:tc>
      </w:tr>
      <w:tr>
        <w:trPr/>
        <w:tc>
          <w:tcPr>
            <w:tcW w:w="2100"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Member of HR department</w:t>
            </w:r>
          </w:p>
        </w:tc>
        <w:tc>
          <w:tcPr>
            <w:tcW w:w="2381"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HR</w:t>
            </w:r>
            <w:r>
              <w:rPr>
                <w:rFonts w:eastAsia="Calibri" w:cs="Arial" w:ascii="Arial" w:hAnsi="Arial"/>
                <w:kern w:val="0"/>
                <w:sz w:val="22"/>
                <w:szCs w:val="22"/>
                <w:lang w:val="en-ZA" w:eastAsia="en-US" w:bidi="ar-SA"/>
              </w:rPr>
              <w:t>dep</w:t>
            </w:r>
          </w:p>
        </w:tc>
        <w:tc>
          <w:tcPr>
            <w:tcW w:w="2850" w:type="dxa"/>
            <w:tcBorders>
              <w:top w:val="nil"/>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View reports add/remove users</w:t>
            </w:r>
          </w:p>
        </w:tc>
        <w:tc>
          <w:tcPr>
            <w:tcW w:w="2925" w:type="dxa"/>
            <w:tcBorders>
              <w:top w:val="nil"/>
            </w:tcBorders>
          </w:tcPr>
          <w:p>
            <w:pPr>
              <w:pStyle w:val="Normal"/>
              <w:widowControl/>
              <w:bidi w:val="0"/>
              <w:spacing w:lineRule="auto" w:line="240" w:before="0" w:after="0"/>
              <w:ind w:left="0" w:right="-567" w:hanging="0"/>
              <w:jc w:val="left"/>
              <w:rPr>
                <w:rFonts w:ascii="Arial" w:hAnsi="Arial" w:cs="Arial"/>
              </w:rPr>
            </w:pPr>
            <w:r>
              <w:rPr>
                <w:rFonts w:eastAsia="Calibri" w:cs="Arial" w:ascii="Arial" w:hAnsi="Arial"/>
                <w:kern w:val="0"/>
                <w:sz w:val="22"/>
                <w:szCs w:val="22"/>
                <w:lang w:val="en-ZA" w:eastAsia="en-US" w:bidi="ar-SA"/>
              </w:rPr>
              <w:t>Manage everything except Administrators</w:t>
            </w:r>
          </w:p>
        </w:tc>
      </w:tr>
      <w:tr>
        <w:trPr/>
        <w:tc>
          <w:tcPr>
            <w:tcW w:w="210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General users</w:t>
            </w:r>
          </w:p>
        </w:tc>
        <w:tc>
          <w:tcPr>
            <w:tcW w:w="2381"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Employees</w:t>
            </w:r>
          </w:p>
        </w:tc>
        <w:tc>
          <w:tcPr>
            <w:tcW w:w="2850"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 xml:space="preserve">Report activities and concerns </w:t>
            </w:r>
          </w:p>
        </w:tc>
        <w:tc>
          <w:tcPr>
            <w:tcW w:w="2925"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Add/Remove users</w:t>
            </w:r>
          </w:p>
          <w:p>
            <w:pPr>
              <w:pStyle w:val="Normal"/>
              <w:widowControl/>
              <w:spacing w:lineRule="auto" w:line="240" w:before="0" w:after="0"/>
              <w:jc w:val="left"/>
              <w:rPr>
                <w:rFonts w:ascii="Arial" w:hAnsi="Arial" w:cs="Arial"/>
              </w:rPr>
            </w:pPr>
            <w:r>
              <w:rPr>
                <w:rFonts w:eastAsia="Calibri" w:cs="Arial" w:ascii="Arial" w:hAnsi="Arial"/>
                <w:kern w:val="0"/>
                <w:sz w:val="22"/>
                <w:szCs w:val="22"/>
                <w:lang w:val="en-ZA" w:eastAsia="en-US" w:bidi="ar-SA"/>
              </w:rPr>
              <w:t>View sensitive info</w:t>
            </w:r>
          </w:p>
        </w:tc>
      </w:tr>
    </w:tbl>
    <w:p>
      <w:pPr>
        <w:pStyle w:val="Normal"/>
        <w:rPr>
          <w:rFonts w:ascii="Arial" w:hAnsi="Arial" w:cs="Arial"/>
        </w:rPr>
      </w:pPr>
      <w:r>
        <w:rPr>
          <w:rFonts w:cs="Arial" w:ascii="Arial" w:hAnsi="Arial"/>
        </w:rPr>
      </w:r>
    </w:p>
    <w:p>
      <w:pPr>
        <w:pStyle w:val="ListParagraph"/>
        <w:widowControl/>
        <w:numPr>
          <w:ilvl w:val="0"/>
          <w:numId w:val="0"/>
        </w:numPr>
        <w:bidi w:val="0"/>
        <w:spacing w:lineRule="auto" w:line="259" w:before="0" w:after="160"/>
        <w:ind w:left="96" w:right="0" w:hanging="0"/>
        <w:contextualSpacing w:val="false"/>
        <w:jc w:val="left"/>
        <w:rPr>
          <w:rFonts w:ascii="Arial" w:hAnsi="Arial" w:cs="Arial"/>
          <w:sz w:val="36"/>
        </w:rPr>
      </w:pPr>
      <w:r>
        <w:rPr>
          <w:rFonts w:cs="Arial" w:ascii="Arial" w:hAnsi="Arial"/>
          <w:b/>
          <w:sz w:val="36"/>
          <w:u w:val="single"/>
        </w:rPr>
        <w:t xml:space="preserve">3. </w:t>
      </w:r>
      <w:r>
        <w:rPr>
          <w:rFonts w:cs="Arial" w:ascii="Arial" w:hAnsi="Arial"/>
          <w:b/>
          <w:sz w:val="36"/>
          <w:u w:val="single"/>
        </w:rPr>
        <w:t>Navigation/Description of Flow Diagram:</w:t>
      </w:r>
    </w:p>
    <w:p>
      <w:pPr>
        <w:pStyle w:val="Normal"/>
        <w:widowControl/>
        <w:bidi w:val="0"/>
        <w:spacing w:lineRule="auto" w:line="259" w:before="0" w:after="160"/>
        <w:ind w:left="-624" w:right="0" w:hanging="0"/>
        <w:jc w:val="left"/>
        <w:rPr>
          <w:sz w:val="26"/>
          <w:lang w:val="en-US"/>
        </w:rPr>
      </w:pPr>
      <w:r>
        <w:rPr>
          <w:rFonts w:cs="Arial" w:ascii="Arial" w:hAnsi="Arial"/>
        </w:rPr>
        <w:drawing>
          <wp:anchor behindDoc="0" distT="0" distB="0" distL="0" distR="0" simplePos="0" locked="0" layoutInCell="0" allowOverlap="1" relativeHeight="2">
            <wp:simplePos x="0" y="0"/>
            <wp:positionH relativeFrom="column">
              <wp:posOffset>-329565</wp:posOffset>
            </wp:positionH>
            <wp:positionV relativeFrom="paragraph">
              <wp:posOffset>-10160</wp:posOffset>
            </wp:positionV>
            <wp:extent cx="6486525" cy="2416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998" b="2138"/>
                    <a:stretch>
                      <a:fillRect/>
                    </a:stretch>
                  </pic:blipFill>
                  <pic:spPr bwMode="auto">
                    <a:xfrm>
                      <a:off x="0" y="0"/>
                      <a:ext cx="6486525" cy="2416175"/>
                    </a:xfrm>
                    <a:prstGeom prst="rect">
                      <a:avLst/>
                    </a:prstGeom>
                  </pic:spPr>
                </pic:pic>
              </a:graphicData>
            </a:graphic>
          </wp:anchor>
        </w:drawing>
      </w:r>
      <w:r>
        <w:br w:type="page"/>
      </w:r>
    </w:p>
    <w:p>
      <w:pPr>
        <w:pStyle w:val="Normal"/>
        <w:widowControl/>
        <w:bidi w:val="0"/>
        <w:spacing w:lineRule="auto" w:line="259" w:before="0" w:after="160"/>
        <w:ind w:left="-624" w:right="0" w:hanging="0"/>
        <w:jc w:val="left"/>
        <w:rPr>
          <w:rFonts w:ascii="Arial" w:hAnsi="Arial" w:cs="Arial"/>
          <w:b/>
          <w:b/>
          <w:bCs/>
          <w:sz w:val="34"/>
          <w:u w:val="single"/>
        </w:rPr>
      </w:pPr>
      <w:r>
        <w:rPr>
          <w:rFonts w:cs="Arial" w:ascii="Arial" w:hAnsi="Arial"/>
          <w:b/>
          <w:bCs/>
          <w:sz w:val="34"/>
          <w:u w:val="single"/>
          <w:lang w:val="en-US"/>
        </w:rPr>
        <w:t>4. Data Structures:</w:t>
      </w:r>
    </w:p>
    <w:p>
      <w:pPr>
        <w:pStyle w:val="Normal"/>
        <w:widowControl/>
        <w:bidi w:val="0"/>
        <w:spacing w:lineRule="auto" w:line="259" w:before="0" w:after="160"/>
        <w:ind w:left="-624" w:right="0" w:hanging="0"/>
        <w:jc w:val="left"/>
        <w:rPr>
          <w:rFonts w:ascii="Arial" w:hAnsi="Arial" w:cs="Arial"/>
          <w:b w:val="false"/>
          <w:b w:val="false"/>
          <w:bCs w:val="false"/>
          <w:sz w:val="22"/>
          <w:u w:val="none"/>
        </w:rPr>
      </w:pPr>
      <w:r>
        <w:rPr>
          <w:rFonts w:cs="Arial" w:ascii="Arial" w:hAnsi="Arial"/>
          <w:b w:val="false"/>
          <w:bCs w:val="false"/>
          <w:sz w:val="22"/>
          <w:u w:val="none"/>
          <w:lang w:val="en-US"/>
        </w:rPr>
        <w:t>- Database</w:t>
      </w:r>
    </w:p>
    <w:sectPr>
      <w:headerReference w:type="default" r:id="rId3"/>
      <w:type w:val="nextPage"/>
      <w:pgSz w:w="11906" w:h="16838"/>
      <w:pgMar w:left="1440" w:right="772" w:gutter="0" w:header="567" w:top="90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20"/>
        <w:tab w:val="center" w:pos="4847" w:leader="none"/>
        <w:tab w:val="right" w:pos="9694"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Application>LibreOffice/7.2.0.4$Windows_X86_64 LibreOffice_project/9a9c6381e3f7a62afc1329bd359cc48accb6435b</Application>
  <AppVersion>15.0000</AppVersion>
  <Pages>2</Pages>
  <Words>207</Words>
  <Characters>1166</Characters>
  <CharactersWithSpaces>1351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2021-09-05T09:56:52Z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