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163" w:rsidRPr="002E3163" w:rsidRDefault="002E3163" w:rsidP="002E3163">
      <w:pPr>
        <w:spacing w:before="100" w:beforeAutospacing="1" w:after="100" w:afterAutospacing="1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Child Care Reimbursement Form</w:t>
      </w:r>
    </w:p>
    <w:p w:rsidR="002E3163" w:rsidRDefault="002E3163" w:rsidP="002E3163">
      <w:pPr>
        <w:spacing w:before="100" w:beforeAutospacing="1" w:after="100" w:afterAutospacing="1" w:line="240" w:lineRule="auto"/>
      </w:pPr>
      <w:r>
        <w:t>We realized that childcare for parents might be an obstacle for participation in a disciple group, so we decided to reimburse parents for childcare costs incurred as a result of participating in a group. We wanted to remove any obstacles to people participating in group life.</w:t>
      </w:r>
    </w:p>
    <w:p w:rsidR="002E3163" w:rsidRPr="002E3163" w:rsidRDefault="002E3163" w:rsidP="002E3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163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Childcare Reimbursement Chart </w:t>
      </w:r>
    </w:p>
    <w:tbl>
      <w:tblPr>
        <w:tblW w:w="7890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81"/>
        <w:gridCol w:w="1100"/>
        <w:gridCol w:w="1478"/>
        <w:gridCol w:w="1169"/>
        <w:gridCol w:w="1478"/>
        <w:gridCol w:w="1184"/>
      </w:tblGrid>
      <w:tr w:rsidR="002E3163" w:rsidRPr="002E3163" w:rsidTr="002E31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b/>
                <w:bCs/>
                <w:sz w:val="20"/>
              </w:rPr>
              <w:t xml:space="preserve">1 hour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1-1/2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b/>
                <w:bCs/>
                <w:sz w:val="20"/>
              </w:rPr>
              <w:t xml:space="preserve">2 hours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2-1/2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b/>
                <w:bCs/>
                <w:sz w:val="20"/>
              </w:rPr>
              <w:t>3 hours</w:t>
            </w:r>
          </w:p>
        </w:tc>
      </w:tr>
      <w:tr w:rsidR="002E3163" w:rsidRPr="002E3163" w:rsidTr="002E31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b/>
                <w:bCs/>
                <w:sz w:val="20"/>
              </w:rPr>
              <w:t>1 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sz w:val="24"/>
                <w:szCs w:val="24"/>
              </w:rPr>
              <w:t>$ 7.00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imes New Roman" w:eastAsia="Times New Roman" w:hAnsi="Times New Roman" w:cs="Times New Roman"/>
                <w:sz w:val="24"/>
                <w:szCs w:val="24"/>
              </w:rPr>
              <w:t>$10.50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sz w:val="24"/>
                <w:szCs w:val="24"/>
              </w:rPr>
              <w:t>$14.00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imes New Roman" w:eastAsia="Times New Roman" w:hAnsi="Times New Roman" w:cs="Times New Roman"/>
                <w:sz w:val="24"/>
                <w:szCs w:val="24"/>
              </w:rPr>
              <w:t>$17.50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sz w:val="24"/>
                <w:szCs w:val="24"/>
              </w:rPr>
              <w:t>$21.00</w:t>
            </w:r>
          </w:p>
        </w:tc>
      </w:tr>
      <w:tr w:rsidR="002E3163" w:rsidRPr="002E3163" w:rsidTr="002E31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b/>
                <w:bCs/>
                <w:sz w:val="20"/>
              </w:rPr>
              <w:t>2 children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sz w:val="24"/>
                <w:szCs w:val="24"/>
              </w:rPr>
              <w:t>$ 7.50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imes New Roman" w:eastAsia="Times New Roman" w:hAnsi="Times New Roman" w:cs="Times New Roman"/>
                <w:sz w:val="24"/>
                <w:szCs w:val="24"/>
              </w:rPr>
              <w:t>$11.25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sz w:val="24"/>
                <w:szCs w:val="24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imes New Roman" w:eastAsia="Times New Roman" w:hAnsi="Times New Roman" w:cs="Times New Roman"/>
                <w:sz w:val="24"/>
                <w:szCs w:val="24"/>
              </w:rPr>
              <w:t>$18.75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sz w:val="24"/>
                <w:szCs w:val="24"/>
              </w:rPr>
              <w:t>$22.50</w:t>
            </w:r>
          </w:p>
        </w:tc>
      </w:tr>
      <w:tr w:rsidR="002E3163" w:rsidRPr="002E3163" w:rsidTr="002E31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b/>
                <w:bCs/>
                <w:sz w:val="20"/>
              </w:rPr>
              <w:t>3 children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sz w:val="24"/>
                <w:szCs w:val="24"/>
              </w:rPr>
              <w:t>$ 8.00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imes New Roman" w:eastAsia="Times New Roman" w:hAnsi="Times New Roman" w:cs="Times New Roman"/>
                <w:sz w:val="24"/>
                <w:szCs w:val="24"/>
              </w:rPr>
              <w:t>$12.00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sz w:val="24"/>
                <w:szCs w:val="24"/>
              </w:rPr>
              <w:t>$16.00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imes New Roman" w:eastAsia="Times New Roman" w:hAnsi="Times New Roman" w:cs="Times New Roman"/>
                <w:sz w:val="24"/>
                <w:szCs w:val="24"/>
              </w:rPr>
              <w:t>$20.00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sz w:val="24"/>
                <w:szCs w:val="24"/>
              </w:rPr>
              <w:t>$24.00</w:t>
            </w:r>
          </w:p>
        </w:tc>
      </w:tr>
      <w:tr w:rsidR="002E3163" w:rsidRPr="002E3163" w:rsidTr="002E31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b/>
                <w:bCs/>
                <w:sz w:val="20"/>
              </w:rPr>
              <w:t>4 children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sz w:val="24"/>
                <w:szCs w:val="24"/>
              </w:rPr>
              <w:t>$ 8.50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imes New Roman" w:eastAsia="Times New Roman" w:hAnsi="Times New Roman" w:cs="Times New Roman"/>
                <w:sz w:val="24"/>
                <w:szCs w:val="24"/>
              </w:rPr>
              <w:t>$12.75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sz w:val="24"/>
                <w:szCs w:val="24"/>
              </w:rPr>
              <w:t>$17.00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imes New Roman" w:eastAsia="Times New Roman" w:hAnsi="Times New Roman" w:cs="Times New Roman"/>
                <w:sz w:val="24"/>
                <w:szCs w:val="24"/>
              </w:rPr>
              <w:t>$21.25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3163" w:rsidRPr="002E3163" w:rsidRDefault="002E3163" w:rsidP="002E3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163">
              <w:rPr>
                <w:rFonts w:ascii="Trebuchet MS" w:eastAsia="Times New Roman" w:hAnsi="Trebuchet MS" w:cs="Times New Roman"/>
                <w:sz w:val="24"/>
                <w:szCs w:val="24"/>
              </w:rPr>
              <w:t>$25.50</w:t>
            </w:r>
          </w:p>
        </w:tc>
      </w:tr>
    </w:tbl>
    <w:p w:rsidR="002E3163" w:rsidRPr="002E3163" w:rsidRDefault="002E3163" w:rsidP="002E3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163">
        <w:rPr>
          <w:rFonts w:ascii="Trebuchet MS" w:eastAsia="Times New Roman" w:hAnsi="Trebuchet MS" w:cs="Times New Roman"/>
          <w:sz w:val="24"/>
          <w:szCs w:val="24"/>
        </w:rPr>
        <w:t>Childcare for more than 4 children will be reimbursed at $9.00 per hour.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2E316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 for processing your childcare reimbursement request:</w:t>
      </w:r>
    </w:p>
    <w:p w:rsidR="002E3163" w:rsidRPr="002E3163" w:rsidRDefault="002E3163" w:rsidP="002E3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163">
        <w:rPr>
          <w:rFonts w:ascii="Times New Roman" w:eastAsia="Times New Roman" w:hAnsi="Times New Roman" w:cs="Times New Roman"/>
          <w:sz w:val="24"/>
          <w:szCs w:val="24"/>
        </w:rPr>
        <w:t>Please complete the data fields below, making sure to inc</w:t>
      </w:r>
      <w:r>
        <w:rPr>
          <w:rFonts w:ascii="Times New Roman" w:eastAsia="Times New Roman" w:hAnsi="Times New Roman" w:cs="Times New Roman"/>
          <w:sz w:val="24"/>
          <w:szCs w:val="24"/>
        </w:rPr>
        <w:t>lude your information, Disciple Group/Event</w:t>
      </w:r>
      <w:r w:rsidRPr="002E3163">
        <w:rPr>
          <w:rFonts w:ascii="Times New Roman" w:eastAsia="Times New Roman" w:hAnsi="Times New Roman" w:cs="Times New Roman"/>
          <w:sz w:val="24"/>
          <w:szCs w:val="24"/>
        </w:rPr>
        <w:t>, date of meeting, number of children, number of hours, and amount requested (based on the reimbursement chart above).</w:t>
      </w:r>
    </w:p>
    <w:p w:rsidR="002E3163" w:rsidRPr="002E3163" w:rsidRDefault="002E3163" w:rsidP="002E3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163">
        <w:rPr>
          <w:rFonts w:ascii="Times New Roman" w:eastAsia="Times New Roman" w:hAnsi="Times New Roman" w:cs="Times New Roman"/>
          <w:sz w:val="24"/>
          <w:szCs w:val="24"/>
        </w:rPr>
        <w:t>For accounting purposes, please submit request no later than 30 days after event.</w:t>
      </w:r>
    </w:p>
    <w:p w:rsidR="002E3163" w:rsidRPr="002E3163" w:rsidRDefault="002E3163" w:rsidP="002E3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163">
        <w:rPr>
          <w:rFonts w:ascii="Times New Roman" w:eastAsia="Times New Roman" w:hAnsi="Times New Roman" w:cs="Times New Roman"/>
          <w:sz w:val="24"/>
          <w:szCs w:val="24"/>
        </w:rPr>
        <w:t>Use the reimbursement chart above to figure amounts due. You must submit one form per event.</w:t>
      </w:r>
    </w:p>
    <w:p w:rsidR="002E3163" w:rsidRDefault="002E3163" w:rsidP="002E3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163">
        <w:rPr>
          <w:rFonts w:ascii="Times New Roman" w:eastAsia="Times New Roman" w:hAnsi="Times New Roman" w:cs="Times New Roman"/>
          <w:sz w:val="24"/>
          <w:szCs w:val="24"/>
        </w:rPr>
        <w:t>You can expect your reimbursement check within 2 to 3 weeks from date of submission.</w:t>
      </w:r>
    </w:p>
    <w:p w:rsidR="002E3163" w:rsidRDefault="002E3163" w:rsidP="002E3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Reimbursements should not be used if childcare is provided at the event or group unless the children are sick or there is a transportation issue or some other obstacle.  </w:t>
      </w:r>
    </w:p>
    <w:p w:rsidR="002E3163" w:rsidRDefault="002E3163" w:rsidP="002E3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Email:</w:t>
      </w:r>
    </w:p>
    <w:p w:rsidR="002E3163" w:rsidRDefault="002E3163" w:rsidP="002E3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Address:</w:t>
      </w:r>
    </w:p>
    <w:p w:rsidR="002E3163" w:rsidRDefault="002E3163" w:rsidP="002E3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Group/Event: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Event Date(s):</w:t>
      </w:r>
    </w:p>
    <w:p w:rsidR="002E3163" w:rsidRDefault="002E3163" w:rsidP="002E3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Children: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Number of Hours: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Amount:</w:t>
      </w:r>
    </w:p>
    <w:p w:rsidR="002E3163" w:rsidRPr="002E3163" w:rsidRDefault="002E3163" w:rsidP="002E3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t xml:space="preserve">We treat childcare reimbursement as a form of benevolence, and we only reimburse the parents.  We do not pay babysitters directly.  Since we consider this a form of benevolence, we do not send a </w:t>
      </w:r>
      <w:hyperlink r:id="rId5" w:tooltip="Click to Continue &gt; by Text-Enhance" w:history="1">
        <w:r>
          <w:rPr>
            <w:rStyle w:val="Hyperlink"/>
          </w:rPr>
          <w:t>1099 form</w:t>
        </w:r>
      </w:hyperlink>
      <w:r>
        <w:t xml:space="preserve"> for miscellaneous income to the recipients of childcare reimbursements.</w:t>
      </w:r>
    </w:p>
    <w:p w:rsidR="00600786" w:rsidRPr="002E3163" w:rsidRDefault="00600786" w:rsidP="002E3163"/>
    <w:sectPr w:rsidR="00600786" w:rsidRPr="002E3163" w:rsidSect="0060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25309"/>
    <w:multiLevelType w:val="multilevel"/>
    <w:tmpl w:val="F71A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163"/>
    <w:rsid w:val="002E3163"/>
    <w:rsid w:val="00600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31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31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sidenorthpoint.org/admin/human-resources-accounting/childcare-reimburse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2012-10-02T12:47:00Z</dcterms:created>
  <dcterms:modified xsi:type="dcterms:W3CDTF">2012-10-02T12:55:00Z</dcterms:modified>
</cp:coreProperties>
</file>