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Network Security 1 Project Rubric 4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24bwd0j5j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Task: Implement Access Control Measures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Required deliverable: A report documenting: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025"/>
        <w:tblGridChange w:id="0">
          <w:tblGrid>
            <w:gridCol w:w="2195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What You Need to Show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1. ACL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Configure at least one Access Control List (ACL) rule and document what access it allows or denies.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2. Access Control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Implement or demonstrate one model, such as MAC (Mandatory Access Control) or DAC (Discretionary Access Control).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3. User Access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Create or configure at least one user with a defined level of access and document what resources that user can access.</w:t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gq6qlxxhd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Report Structure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Objective</w:t>
        <w:br w:type="textWrapping"/>
        <w:t xml:space="preserve"> Explain that the objective is to control who or what can access network resources and determine what actions authorized users are permitted to perform.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ACL Configuration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ACL name/number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Destination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Protocol/port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Allow or deny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Purpose of the rule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result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Screenshot/evidence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Access Control Model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Model used: MAC, DAC, or another applicable model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the model is implemented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Resources being protected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permissions are assigned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security outcome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User Access Level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Username/role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Access level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Resources permitted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Resources restricted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Permissions: read/write/execute, etc.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result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Validation</w:t>
        <w:br w:type="textWrapping"/>
        <w:t xml:space="preserve"> Document how you verified that the controls work: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Attempt authorized access.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Attempt unauthorized access.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Record the results.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Include screenshots or logs as evidence.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Conclusion</w:t>
        <w:br w:type="textWrapping"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Explain how the ACL, access-control model, and user access level work together to enforce least privilege and controlled access to network resources.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my lab, this could be demonstrated using the pfSense firewall for the ACL/network rule, a Linux-based access-control mechanism for the DAC/MAC model, and separate user permissions on the Kali or target system.</w:t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