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4E33C" w14:textId="2D2A1E3A" w:rsidR="55347CAE" w:rsidRPr="00295E14" w:rsidRDefault="55347CAE" w:rsidP="55347CAE">
      <w:pPr>
        <w:jc w:val="center"/>
        <w:rPr>
          <w:b/>
          <w:bCs/>
          <w:sz w:val="40"/>
          <w:szCs w:val="40"/>
          <w:u w:val="single"/>
        </w:rPr>
      </w:pPr>
      <w:r w:rsidRPr="00295E14">
        <w:rPr>
          <w:b/>
          <w:bCs/>
          <w:sz w:val="40"/>
          <w:szCs w:val="40"/>
          <w:u w:val="single"/>
        </w:rPr>
        <w:t>VR &amp; AR Critical Evaluation</w:t>
      </w:r>
    </w:p>
    <w:p w14:paraId="47391CDD" w14:textId="7D32CA90" w:rsidR="00BC6037" w:rsidRPr="00295E14" w:rsidRDefault="55347CAE" w:rsidP="55347CAE">
      <w:pPr>
        <w:rPr>
          <w:sz w:val="32"/>
          <w:szCs w:val="32"/>
          <w:u w:val="single"/>
        </w:rPr>
      </w:pPr>
      <w:r w:rsidRPr="00295E14">
        <w:rPr>
          <w:sz w:val="32"/>
          <w:szCs w:val="32"/>
          <w:u w:val="single"/>
        </w:rPr>
        <w:t>Introduction</w:t>
      </w:r>
    </w:p>
    <w:p w14:paraId="2A0558B5" w14:textId="3E66E90A" w:rsidR="55347CAE" w:rsidRPr="00295E14" w:rsidRDefault="55347CAE" w:rsidP="55347CAE">
      <w:pPr>
        <w:rPr>
          <w:sz w:val="22"/>
          <w:szCs w:val="22"/>
        </w:rPr>
      </w:pPr>
      <w:r w:rsidRPr="00295E14">
        <w:rPr>
          <w:sz w:val="22"/>
          <w:szCs w:val="22"/>
        </w:rPr>
        <w:t>This document focuses on the development and design theory of the virtual and augmented reality experiences created to educate youths on some parts of the world that aren’t as prominent to everyday life. The project aims to educate users aged 11-16 on the Antarctic and arctic regions, and how the environment is affected by humans. It is important to educate the youth on how their future actions can either help or detriment such a large part of the world. In modern society, most people contribute to global warming by adding greenhouse gases such as carbon dioxide, methane, and nitrous oxide (Department for Environment, 2022) to the atmosphere which traps heat from the sun, eventually melting the ice.</w:t>
      </w:r>
    </w:p>
    <w:p w14:paraId="1E6E840F" w14:textId="4770CFFD" w:rsidR="55347CAE" w:rsidRPr="00295E14" w:rsidRDefault="55347CAE" w:rsidP="55347CAE">
      <w:pPr>
        <w:rPr>
          <w:sz w:val="22"/>
          <w:szCs w:val="22"/>
        </w:rPr>
      </w:pPr>
      <w:r w:rsidRPr="00295E14">
        <w:rPr>
          <w:sz w:val="22"/>
          <w:szCs w:val="22"/>
        </w:rPr>
        <w:t>The project was developed in the Unity Engine, following what was presented in lectures, and designed to function on a mobile device, using Vuforia for the AR project, and google cardboard for the VR project. 3D models and materials were created in 3ds max.</w:t>
      </w:r>
    </w:p>
    <w:p w14:paraId="6FF41A71" w14:textId="4C439312" w:rsidR="55347CAE" w:rsidRPr="00295E14" w:rsidRDefault="55347CAE" w:rsidP="55347CAE">
      <w:pPr>
        <w:rPr>
          <w:sz w:val="22"/>
          <w:szCs w:val="22"/>
        </w:rPr>
      </w:pPr>
      <w:r w:rsidRPr="00295E14">
        <w:rPr>
          <w:sz w:val="32"/>
          <w:szCs w:val="32"/>
          <w:u w:val="single"/>
        </w:rPr>
        <w:t>Design</w:t>
      </w:r>
    </w:p>
    <w:p w14:paraId="27D3C10F" w14:textId="117C8BB8" w:rsidR="00DE4ED1" w:rsidRPr="00295E14" w:rsidRDefault="00DE4ED1" w:rsidP="55347CAE">
      <w:pPr>
        <w:rPr>
          <w:sz w:val="22"/>
          <w:szCs w:val="22"/>
        </w:rPr>
      </w:pPr>
      <w:r w:rsidRPr="00295E14">
        <w:rPr>
          <w:sz w:val="22"/>
          <w:szCs w:val="22"/>
        </w:rPr>
        <w:t>Inspir</w:t>
      </w:r>
      <w:r w:rsidR="000D7BD3" w:rsidRPr="00295E14">
        <w:rPr>
          <w:sz w:val="22"/>
          <w:szCs w:val="22"/>
        </w:rPr>
        <w:t>ation:</w:t>
      </w:r>
    </w:p>
    <w:p w14:paraId="1E117EEC" w14:textId="152782DB" w:rsidR="55347CAE" w:rsidRPr="00295E14" w:rsidRDefault="55347CAE" w:rsidP="55347CAE">
      <w:pPr>
        <w:rPr>
          <w:sz w:val="22"/>
          <w:szCs w:val="22"/>
        </w:rPr>
      </w:pPr>
      <w:r w:rsidRPr="00295E14">
        <w:rPr>
          <w:sz w:val="22"/>
          <w:szCs w:val="22"/>
        </w:rPr>
        <w:t xml:space="preserve">The project was inspired by “Greenland Melting” which focuses on the environmental effects of climate change in Greenland, </w:t>
      </w:r>
      <w:r w:rsidR="000661C4" w:rsidRPr="00295E14">
        <w:rPr>
          <w:sz w:val="22"/>
          <w:szCs w:val="22"/>
        </w:rPr>
        <w:t>and “Never A</w:t>
      </w:r>
      <w:r w:rsidR="007E2AAF" w:rsidRPr="00295E14">
        <w:rPr>
          <w:sz w:val="22"/>
          <w:szCs w:val="22"/>
        </w:rPr>
        <w:t>l</w:t>
      </w:r>
      <w:r w:rsidR="000661C4" w:rsidRPr="00295E14">
        <w:rPr>
          <w:sz w:val="22"/>
          <w:szCs w:val="22"/>
        </w:rPr>
        <w:t>one</w:t>
      </w:r>
      <w:r w:rsidR="007E2AAF" w:rsidRPr="00295E14">
        <w:rPr>
          <w:sz w:val="22"/>
          <w:szCs w:val="22"/>
        </w:rPr>
        <w:t xml:space="preserve">” which depicts climate change and different traditions within </w:t>
      </w:r>
      <w:r w:rsidR="006D0972" w:rsidRPr="00295E14">
        <w:rPr>
          <w:sz w:val="22"/>
          <w:szCs w:val="22"/>
        </w:rPr>
        <w:t xml:space="preserve">indigenous arctic communities through a concise story with </w:t>
      </w:r>
      <w:r w:rsidR="00AD64DE" w:rsidRPr="00295E14">
        <w:rPr>
          <w:sz w:val="22"/>
          <w:szCs w:val="22"/>
        </w:rPr>
        <w:t xml:space="preserve">interesting characters </w:t>
      </w:r>
      <w:r w:rsidR="002D782F" w:rsidRPr="00295E14">
        <w:rPr>
          <w:sz w:val="22"/>
          <w:szCs w:val="22"/>
        </w:rPr>
        <w:t xml:space="preserve">and narrative. </w:t>
      </w:r>
    </w:p>
    <w:p w14:paraId="125655D5" w14:textId="771EE3D9" w:rsidR="00DE4ED1" w:rsidRPr="00295E14" w:rsidRDefault="000D7BD3" w:rsidP="55347CAE">
      <w:pPr>
        <w:rPr>
          <w:sz w:val="22"/>
          <w:szCs w:val="22"/>
        </w:rPr>
      </w:pPr>
      <w:r w:rsidRPr="00295E14">
        <w:rPr>
          <w:sz w:val="22"/>
          <w:szCs w:val="22"/>
        </w:rPr>
        <w:t>Breakdown:</w:t>
      </w:r>
    </w:p>
    <w:p w14:paraId="6B4158A4" w14:textId="329C2CDD" w:rsidR="000D7BD3" w:rsidRPr="00295E14" w:rsidRDefault="001B37DE" w:rsidP="55347CAE">
      <w:pPr>
        <w:rPr>
          <w:rFonts w:eastAsia="Times New Roman" w:cs="Times New Roman"/>
          <w:kern w:val="0"/>
          <w14:ligatures w14:val="none"/>
        </w:rPr>
      </w:pPr>
      <w:r w:rsidRPr="00295E14">
        <w:rPr>
          <w:sz w:val="22"/>
          <w:szCs w:val="22"/>
        </w:rPr>
        <w:t>The player will play as</w:t>
      </w:r>
      <w:r w:rsidR="00BB69F1" w:rsidRPr="00295E14">
        <w:rPr>
          <w:sz w:val="22"/>
          <w:szCs w:val="22"/>
        </w:rPr>
        <w:t xml:space="preserve"> a character that has travelled from overseas into the arctic </w:t>
      </w:r>
      <w:r w:rsidR="00EE49B7" w:rsidRPr="00295E14">
        <w:rPr>
          <w:sz w:val="22"/>
          <w:szCs w:val="22"/>
        </w:rPr>
        <w:t xml:space="preserve">to observe the </w:t>
      </w:r>
      <w:r w:rsidR="005F0F17" w:rsidRPr="00295E14">
        <w:rPr>
          <w:sz w:val="22"/>
          <w:szCs w:val="22"/>
        </w:rPr>
        <w:t xml:space="preserve">state of the wildlife and environment and analyse the effects of climate change on </w:t>
      </w:r>
      <w:r w:rsidR="00974AA3" w:rsidRPr="00295E14">
        <w:rPr>
          <w:sz w:val="22"/>
          <w:szCs w:val="22"/>
        </w:rPr>
        <w:t xml:space="preserve">the ecosystem. Users retain information better if </w:t>
      </w:r>
      <w:r w:rsidR="00C82280" w:rsidRPr="00295E14">
        <w:rPr>
          <w:sz w:val="22"/>
          <w:szCs w:val="22"/>
        </w:rPr>
        <w:t>it is presented in an engaging and memorable way</w:t>
      </w:r>
      <w:r w:rsidR="00CC6065" w:rsidRPr="00295E14">
        <w:rPr>
          <w:sz w:val="22"/>
          <w:szCs w:val="22"/>
        </w:rPr>
        <w:t xml:space="preserve"> </w:t>
      </w:r>
      <w:r w:rsidR="00CC6065" w:rsidRPr="00295E14">
        <w:rPr>
          <w:rFonts w:eastAsia="Times New Roman" w:cs="Times New Roman"/>
          <w:kern w:val="0"/>
          <w14:ligatures w14:val="none"/>
        </w:rPr>
        <w:t>(Gupta, 2022)</w:t>
      </w:r>
      <w:r w:rsidR="00C82280" w:rsidRPr="00295E14">
        <w:rPr>
          <w:sz w:val="22"/>
          <w:szCs w:val="22"/>
        </w:rPr>
        <w:t xml:space="preserve">, which is why the </w:t>
      </w:r>
      <w:r w:rsidR="00B27D5F" w:rsidRPr="00295E14">
        <w:rPr>
          <w:sz w:val="22"/>
          <w:szCs w:val="22"/>
        </w:rPr>
        <w:t xml:space="preserve">use of VR and AR technology is crucial for this project. The use of </w:t>
      </w:r>
      <w:r w:rsidR="009924BD" w:rsidRPr="00295E14">
        <w:rPr>
          <w:sz w:val="22"/>
          <w:szCs w:val="22"/>
        </w:rPr>
        <w:t xml:space="preserve">VR and AR provides a new and fascinating way to consume media </w:t>
      </w:r>
      <w:r w:rsidR="0051610B" w:rsidRPr="00295E14">
        <w:rPr>
          <w:sz w:val="22"/>
          <w:szCs w:val="22"/>
        </w:rPr>
        <w:t>which will hopefully result in more awareness and care towards the parts of the world which tend to go under the radar.</w:t>
      </w:r>
    </w:p>
    <w:p w14:paraId="029AA1C0" w14:textId="5314EF4E" w:rsidR="004B3C03" w:rsidRPr="00295E14" w:rsidRDefault="00A861E6" w:rsidP="55347CAE">
      <w:pPr>
        <w:rPr>
          <w:sz w:val="22"/>
          <w:szCs w:val="22"/>
        </w:rPr>
      </w:pPr>
      <w:r w:rsidRPr="00295E14">
        <w:rPr>
          <w:sz w:val="22"/>
          <w:szCs w:val="22"/>
        </w:rPr>
        <w:t xml:space="preserve">Both projects will aim to play on a mobile phone as this is the most intuitive way </w:t>
      </w:r>
      <w:r w:rsidR="008A035C" w:rsidRPr="00295E14">
        <w:rPr>
          <w:sz w:val="22"/>
          <w:szCs w:val="22"/>
        </w:rPr>
        <w:t xml:space="preserve">to utilise the </w:t>
      </w:r>
      <w:r w:rsidR="005F1FCD" w:rsidRPr="00295E14">
        <w:rPr>
          <w:sz w:val="22"/>
          <w:szCs w:val="22"/>
        </w:rPr>
        <w:t xml:space="preserve">AR and VR elements via the </w:t>
      </w:r>
      <w:r w:rsidR="00C63B3A" w:rsidRPr="00295E14">
        <w:rPr>
          <w:sz w:val="22"/>
          <w:szCs w:val="22"/>
        </w:rPr>
        <w:t>built-in</w:t>
      </w:r>
      <w:r w:rsidR="005F1FCD" w:rsidRPr="00295E14">
        <w:rPr>
          <w:sz w:val="22"/>
          <w:szCs w:val="22"/>
        </w:rPr>
        <w:t xml:space="preserve"> camera, </w:t>
      </w:r>
      <w:r w:rsidR="00EE2C68" w:rsidRPr="00295E14">
        <w:rPr>
          <w:sz w:val="22"/>
          <w:szCs w:val="22"/>
        </w:rPr>
        <w:t>accelerometer</w:t>
      </w:r>
      <w:r w:rsidR="00D04F2E" w:rsidRPr="00295E14">
        <w:rPr>
          <w:sz w:val="22"/>
          <w:szCs w:val="22"/>
        </w:rPr>
        <w:t>, and gyroscope</w:t>
      </w:r>
      <w:r w:rsidR="00F87040" w:rsidRPr="00295E14">
        <w:rPr>
          <w:sz w:val="22"/>
          <w:szCs w:val="22"/>
        </w:rPr>
        <w:t xml:space="preserve"> which allows the device to detect when it is being rotated or </w:t>
      </w:r>
      <w:r w:rsidR="007A30ED" w:rsidRPr="00295E14">
        <w:rPr>
          <w:sz w:val="22"/>
          <w:szCs w:val="22"/>
        </w:rPr>
        <w:t>moved.</w:t>
      </w:r>
      <w:r w:rsidR="00952DAD" w:rsidRPr="00295E14">
        <w:rPr>
          <w:sz w:val="22"/>
          <w:szCs w:val="22"/>
        </w:rPr>
        <w:t xml:space="preserve"> </w:t>
      </w:r>
      <w:r w:rsidR="008B7B6C" w:rsidRPr="00295E14">
        <w:rPr>
          <w:sz w:val="22"/>
          <w:szCs w:val="22"/>
        </w:rPr>
        <w:t>Since the users will be constantly interacting with the game</w:t>
      </w:r>
      <w:r w:rsidR="00614AB7" w:rsidRPr="00295E14">
        <w:rPr>
          <w:sz w:val="22"/>
          <w:szCs w:val="22"/>
        </w:rPr>
        <w:t xml:space="preserve">, the developer made the assets consistent and relevant to the environment and </w:t>
      </w:r>
      <w:r w:rsidR="00BD2347" w:rsidRPr="00295E14">
        <w:rPr>
          <w:sz w:val="22"/>
          <w:szCs w:val="22"/>
        </w:rPr>
        <w:t>message that is being portrayed.</w:t>
      </w:r>
    </w:p>
    <w:p w14:paraId="0E881966" w14:textId="77777777" w:rsidR="00BE134D" w:rsidRPr="00295E14" w:rsidRDefault="00BE134D" w:rsidP="55347CAE">
      <w:pPr>
        <w:rPr>
          <w:b/>
          <w:bCs/>
          <w:sz w:val="32"/>
          <w:szCs w:val="32"/>
          <w:u w:val="single"/>
        </w:rPr>
      </w:pPr>
    </w:p>
    <w:p w14:paraId="2449B3FF" w14:textId="77777777" w:rsidR="00BE134D" w:rsidRPr="00295E14" w:rsidRDefault="00BE134D" w:rsidP="55347CAE">
      <w:pPr>
        <w:rPr>
          <w:b/>
          <w:bCs/>
          <w:sz w:val="32"/>
          <w:szCs w:val="32"/>
          <w:u w:val="single"/>
        </w:rPr>
      </w:pPr>
    </w:p>
    <w:p w14:paraId="025E9409" w14:textId="77777777" w:rsidR="00BE134D" w:rsidRPr="00295E14" w:rsidRDefault="00BE134D" w:rsidP="55347CAE">
      <w:pPr>
        <w:rPr>
          <w:b/>
          <w:bCs/>
          <w:sz w:val="32"/>
          <w:szCs w:val="32"/>
          <w:u w:val="single"/>
        </w:rPr>
      </w:pPr>
    </w:p>
    <w:p w14:paraId="7BBE1DAC" w14:textId="3A8B057E" w:rsidR="00BD2347" w:rsidRPr="00295E14" w:rsidRDefault="00BD2347" w:rsidP="55347CAE">
      <w:pPr>
        <w:rPr>
          <w:sz w:val="22"/>
          <w:szCs w:val="22"/>
        </w:rPr>
      </w:pPr>
      <w:r w:rsidRPr="00295E14">
        <w:rPr>
          <w:b/>
          <w:bCs/>
          <w:sz w:val="32"/>
          <w:szCs w:val="32"/>
          <w:u w:val="single"/>
        </w:rPr>
        <w:lastRenderedPageBreak/>
        <w:t>Development</w:t>
      </w:r>
    </w:p>
    <w:p w14:paraId="4D329A0B" w14:textId="3463078F" w:rsidR="00BD2347" w:rsidRPr="00295E14" w:rsidRDefault="00A130F4" w:rsidP="55347CAE">
      <w:pPr>
        <w:rPr>
          <w:sz w:val="22"/>
          <w:szCs w:val="22"/>
        </w:rPr>
      </w:pPr>
      <w:r w:rsidRPr="00295E14">
        <w:rPr>
          <w:sz w:val="22"/>
          <w:szCs w:val="22"/>
        </w:rPr>
        <w:t>Augmented Reality:</w:t>
      </w:r>
    </w:p>
    <w:p w14:paraId="73EA7C93" w14:textId="7A1B6AA2" w:rsidR="00E81175" w:rsidRPr="00295E14" w:rsidRDefault="00E81175" w:rsidP="55347CAE">
      <w:pPr>
        <w:rPr>
          <w:sz w:val="22"/>
          <w:szCs w:val="22"/>
        </w:rPr>
      </w:pPr>
      <w:r w:rsidRPr="00295E14">
        <w:rPr>
          <w:sz w:val="22"/>
          <w:szCs w:val="22"/>
        </w:rPr>
        <w:t xml:space="preserve">The AR experience </w:t>
      </w:r>
      <w:r w:rsidR="00183143" w:rsidRPr="00295E14">
        <w:rPr>
          <w:sz w:val="22"/>
          <w:szCs w:val="22"/>
        </w:rPr>
        <w:t>w</w:t>
      </w:r>
      <w:r w:rsidR="00C07055" w:rsidRPr="00295E14">
        <w:rPr>
          <w:sz w:val="22"/>
          <w:szCs w:val="22"/>
        </w:rPr>
        <w:t>ill be delivered through a mobile device</w:t>
      </w:r>
      <w:r w:rsidR="002844B0" w:rsidRPr="00295E14">
        <w:rPr>
          <w:sz w:val="22"/>
          <w:szCs w:val="22"/>
        </w:rPr>
        <w:t xml:space="preserve">. Players will scan the following poster to have the </w:t>
      </w:r>
      <w:r w:rsidR="0094279F" w:rsidRPr="00295E14">
        <w:rPr>
          <w:sz w:val="22"/>
          <w:szCs w:val="22"/>
        </w:rPr>
        <w:t xml:space="preserve">interactive elements </w:t>
      </w:r>
      <w:r w:rsidR="001E3AB1" w:rsidRPr="00295E14">
        <w:rPr>
          <w:sz w:val="22"/>
          <w:szCs w:val="22"/>
        </w:rPr>
        <w:t>show</w:t>
      </w:r>
      <w:r w:rsidR="00A734A8" w:rsidRPr="00295E14">
        <w:rPr>
          <w:sz w:val="22"/>
          <w:szCs w:val="22"/>
        </w:rPr>
        <w:t xml:space="preserve">, and they will press the model that pops up to </w:t>
      </w:r>
      <w:r w:rsidR="0011540A" w:rsidRPr="00295E14">
        <w:rPr>
          <w:sz w:val="22"/>
          <w:szCs w:val="22"/>
        </w:rPr>
        <w:t xml:space="preserve">reveal a text box </w:t>
      </w:r>
      <w:r w:rsidR="00473C99" w:rsidRPr="00295E14">
        <w:rPr>
          <w:sz w:val="22"/>
          <w:szCs w:val="22"/>
        </w:rPr>
        <w:t>which has information on that subject.</w:t>
      </w:r>
    </w:p>
    <w:p w14:paraId="01A77CFE" w14:textId="39BC6C1C" w:rsidR="00A130F4" w:rsidRPr="00295E14" w:rsidRDefault="00473C99" w:rsidP="55347CAE">
      <w:pPr>
        <w:rPr>
          <w:sz w:val="22"/>
          <w:szCs w:val="22"/>
        </w:rPr>
      </w:pPr>
      <w:r w:rsidRPr="00295E14">
        <w:rPr>
          <w:noProof/>
          <w:sz w:val="22"/>
          <w:szCs w:val="22"/>
        </w:rPr>
        <w:drawing>
          <wp:anchor distT="0" distB="0" distL="114300" distR="114300" simplePos="0" relativeHeight="251658240" behindDoc="1" locked="0" layoutInCell="1" allowOverlap="1" wp14:anchorId="385393CC" wp14:editId="677A9709">
            <wp:simplePos x="0" y="0"/>
            <wp:positionH relativeFrom="column">
              <wp:posOffset>1021080</wp:posOffset>
            </wp:positionH>
            <wp:positionV relativeFrom="paragraph">
              <wp:posOffset>6985</wp:posOffset>
            </wp:positionV>
            <wp:extent cx="3612515" cy="3931920"/>
            <wp:effectExtent l="0" t="0" r="6985" b="0"/>
            <wp:wrapTight wrapText="bothSides">
              <wp:wrapPolygon edited="0">
                <wp:start x="0" y="0"/>
                <wp:lineTo x="0" y="21453"/>
                <wp:lineTo x="21528" y="21453"/>
                <wp:lineTo x="21528" y="0"/>
                <wp:lineTo x="0" y="0"/>
              </wp:wrapPolygon>
            </wp:wrapTight>
            <wp:docPr id="1344989180" name="Picture 1" descr="A group of cartoon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9180" name="Picture 1" descr="A group of cartoon animal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2515" cy="3931920"/>
                    </a:xfrm>
                    <a:prstGeom prst="rect">
                      <a:avLst/>
                    </a:prstGeom>
                  </pic:spPr>
                </pic:pic>
              </a:graphicData>
            </a:graphic>
          </wp:anchor>
        </w:drawing>
      </w:r>
    </w:p>
    <w:p w14:paraId="5C3B8E61" w14:textId="09BC1DB8" w:rsidR="55347CAE" w:rsidRPr="00295E14" w:rsidRDefault="55347CAE" w:rsidP="55347CAE">
      <w:pPr>
        <w:rPr>
          <w:sz w:val="22"/>
          <w:szCs w:val="22"/>
        </w:rPr>
      </w:pPr>
    </w:p>
    <w:p w14:paraId="3A28810C" w14:textId="136E6D9C" w:rsidR="55347CAE" w:rsidRPr="00295E14" w:rsidRDefault="55347CAE" w:rsidP="55347CAE">
      <w:pPr>
        <w:rPr>
          <w:sz w:val="22"/>
          <w:szCs w:val="22"/>
        </w:rPr>
      </w:pPr>
    </w:p>
    <w:p w14:paraId="7A9180A8" w14:textId="12EA0CC6" w:rsidR="55347CAE" w:rsidRPr="00295E14" w:rsidRDefault="55347CAE" w:rsidP="55347CAE">
      <w:pPr>
        <w:rPr>
          <w:sz w:val="22"/>
          <w:szCs w:val="22"/>
        </w:rPr>
      </w:pPr>
    </w:p>
    <w:p w14:paraId="41A4F003" w14:textId="3D42DAD7" w:rsidR="55347CAE" w:rsidRPr="00295E14" w:rsidRDefault="55347CAE" w:rsidP="55347CAE">
      <w:pPr>
        <w:rPr>
          <w:sz w:val="22"/>
          <w:szCs w:val="22"/>
        </w:rPr>
      </w:pPr>
    </w:p>
    <w:p w14:paraId="6B4F9C29" w14:textId="0D7B88F0" w:rsidR="55347CAE" w:rsidRPr="00295E14" w:rsidRDefault="55347CAE" w:rsidP="55347CAE">
      <w:pPr>
        <w:rPr>
          <w:sz w:val="22"/>
          <w:szCs w:val="22"/>
        </w:rPr>
      </w:pPr>
    </w:p>
    <w:p w14:paraId="5E7202CB" w14:textId="78B53923" w:rsidR="55347CAE" w:rsidRPr="00295E14" w:rsidRDefault="55347CAE" w:rsidP="55347CAE">
      <w:pPr>
        <w:rPr>
          <w:sz w:val="22"/>
          <w:szCs w:val="22"/>
        </w:rPr>
      </w:pPr>
    </w:p>
    <w:p w14:paraId="1A08DF09" w14:textId="0309A77E" w:rsidR="55347CAE" w:rsidRPr="00295E14" w:rsidRDefault="55347CAE" w:rsidP="55347CAE">
      <w:pPr>
        <w:rPr>
          <w:sz w:val="22"/>
          <w:szCs w:val="22"/>
        </w:rPr>
      </w:pPr>
    </w:p>
    <w:p w14:paraId="6E4A4811" w14:textId="3F27524D" w:rsidR="55347CAE" w:rsidRPr="00295E14" w:rsidRDefault="55347CAE" w:rsidP="55347CAE">
      <w:pPr>
        <w:rPr>
          <w:sz w:val="22"/>
          <w:szCs w:val="22"/>
        </w:rPr>
      </w:pPr>
    </w:p>
    <w:p w14:paraId="6AF77114" w14:textId="77777777" w:rsidR="006C542A" w:rsidRPr="00295E14" w:rsidRDefault="006C542A" w:rsidP="55347CAE">
      <w:pPr>
        <w:rPr>
          <w:sz w:val="32"/>
          <w:szCs w:val="32"/>
          <w:u w:val="single"/>
        </w:rPr>
      </w:pPr>
    </w:p>
    <w:p w14:paraId="48974A9D" w14:textId="77777777" w:rsidR="006C542A" w:rsidRPr="00295E14" w:rsidRDefault="006C542A" w:rsidP="55347CAE">
      <w:pPr>
        <w:rPr>
          <w:sz w:val="32"/>
          <w:szCs w:val="32"/>
          <w:u w:val="single"/>
        </w:rPr>
      </w:pPr>
    </w:p>
    <w:p w14:paraId="460D2628" w14:textId="77777777" w:rsidR="006C542A" w:rsidRPr="00295E14" w:rsidRDefault="006C542A" w:rsidP="55347CAE">
      <w:pPr>
        <w:rPr>
          <w:sz w:val="32"/>
          <w:szCs w:val="32"/>
          <w:u w:val="single"/>
        </w:rPr>
      </w:pPr>
    </w:p>
    <w:p w14:paraId="4C41DDBC" w14:textId="77777777" w:rsidR="006C542A" w:rsidRPr="00295E14" w:rsidRDefault="006C542A" w:rsidP="55347CAE">
      <w:pPr>
        <w:rPr>
          <w:sz w:val="32"/>
          <w:szCs w:val="32"/>
          <w:u w:val="single"/>
        </w:rPr>
      </w:pPr>
    </w:p>
    <w:p w14:paraId="7454FC7C" w14:textId="61D913FC" w:rsidR="006C542A" w:rsidRPr="00295E14" w:rsidRDefault="00A525F9" w:rsidP="55347CAE">
      <w:pPr>
        <w:rPr>
          <w:sz w:val="22"/>
          <w:szCs w:val="22"/>
        </w:rPr>
      </w:pPr>
      <w:r w:rsidRPr="00295E14">
        <w:rPr>
          <w:sz w:val="22"/>
          <w:szCs w:val="22"/>
        </w:rPr>
        <w:t xml:space="preserve">The </w:t>
      </w:r>
      <w:r w:rsidR="002D4837" w:rsidRPr="00295E14">
        <w:rPr>
          <w:sz w:val="22"/>
          <w:szCs w:val="22"/>
        </w:rPr>
        <w:t xml:space="preserve">poster was designed for augmented tracking and was </w:t>
      </w:r>
      <w:r w:rsidR="00C12E27" w:rsidRPr="00295E14">
        <w:rPr>
          <w:sz w:val="22"/>
          <w:szCs w:val="22"/>
        </w:rPr>
        <w:t xml:space="preserve">uploaded to Vuforia engine which allowed it </w:t>
      </w:r>
      <w:r w:rsidR="00454BDF" w:rsidRPr="00295E14">
        <w:rPr>
          <w:sz w:val="22"/>
          <w:szCs w:val="22"/>
        </w:rPr>
        <w:t xml:space="preserve">to </w:t>
      </w:r>
      <w:r w:rsidR="00C12E27" w:rsidRPr="00295E14">
        <w:rPr>
          <w:sz w:val="22"/>
          <w:szCs w:val="22"/>
        </w:rPr>
        <w:t>be readable by the camera and interacted with</w:t>
      </w:r>
      <w:r w:rsidR="00F54B57" w:rsidRPr="00295E14">
        <w:rPr>
          <w:sz w:val="22"/>
          <w:szCs w:val="22"/>
        </w:rPr>
        <w:t xml:space="preserve">. </w:t>
      </w:r>
      <w:r w:rsidR="001E4B2D" w:rsidRPr="00295E14">
        <w:rPr>
          <w:sz w:val="22"/>
          <w:szCs w:val="22"/>
        </w:rPr>
        <w:t>Using high contras</w:t>
      </w:r>
      <w:r w:rsidR="004449EE" w:rsidRPr="00295E14">
        <w:rPr>
          <w:sz w:val="22"/>
          <w:szCs w:val="22"/>
        </w:rPr>
        <w:t xml:space="preserve">t colours and sharp edges makes </w:t>
      </w:r>
      <w:r w:rsidR="001E4B2D" w:rsidRPr="00295E14">
        <w:rPr>
          <w:sz w:val="22"/>
          <w:szCs w:val="22"/>
        </w:rPr>
        <w:t>e</w:t>
      </w:r>
      <w:r w:rsidR="00CF02FD" w:rsidRPr="00295E14">
        <w:rPr>
          <w:sz w:val="22"/>
          <w:szCs w:val="22"/>
        </w:rPr>
        <w:t xml:space="preserve">ach image distinct and separated enough </w:t>
      </w:r>
      <w:r w:rsidR="008D51C7" w:rsidRPr="00295E14">
        <w:rPr>
          <w:sz w:val="22"/>
          <w:szCs w:val="22"/>
        </w:rPr>
        <w:t xml:space="preserve">so that Vuforia wouldn’t have any problems with </w:t>
      </w:r>
      <w:r w:rsidR="004449EE" w:rsidRPr="00295E14">
        <w:rPr>
          <w:sz w:val="22"/>
          <w:szCs w:val="22"/>
        </w:rPr>
        <w:t xml:space="preserve">clashing </w:t>
      </w:r>
      <w:r w:rsidR="008D51C7" w:rsidRPr="00295E14">
        <w:rPr>
          <w:sz w:val="22"/>
          <w:szCs w:val="22"/>
        </w:rPr>
        <w:t>image target</w:t>
      </w:r>
      <w:r w:rsidR="004449EE" w:rsidRPr="00295E14">
        <w:rPr>
          <w:sz w:val="22"/>
          <w:szCs w:val="22"/>
        </w:rPr>
        <w:t>s</w:t>
      </w:r>
      <w:r w:rsidR="008D51C7" w:rsidRPr="00295E14">
        <w:rPr>
          <w:sz w:val="22"/>
          <w:szCs w:val="22"/>
        </w:rPr>
        <w:t>.</w:t>
      </w:r>
      <w:r w:rsidR="004449EE" w:rsidRPr="00295E14">
        <w:rPr>
          <w:sz w:val="22"/>
          <w:szCs w:val="22"/>
        </w:rPr>
        <w:t xml:space="preserve"> </w:t>
      </w:r>
      <w:r w:rsidR="00C36090" w:rsidRPr="00295E14">
        <w:rPr>
          <w:sz w:val="22"/>
          <w:szCs w:val="22"/>
        </w:rPr>
        <w:t xml:space="preserve">All models were created in 3ds max and assembled in </w:t>
      </w:r>
      <w:r w:rsidR="0097016D" w:rsidRPr="00295E14">
        <w:rPr>
          <w:sz w:val="22"/>
          <w:szCs w:val="22"/>
        </w:rPr>
        <w:t>U</w:t>
      </w:r>
      <w:r w:rsidR="00C36090" w:rsidRPr="00295E14">
        <w:rPr>
          <w:sz w:val="22"/>
          <w:szCs w:val="22"/>
        </w:rPr>
        <w:t>nity</w:t>
      </w:r>
      <w:r w:rsidR="0097016D" w:rsidRPr="00295E14">
        <w:rPr>
          <w:sz w:val="22"/>
          <w:szCs w:val="22"/>
        </w:rPr>
        <w:t xml:space="preserve"> 3D. The player can scan </w:t>
      </w:r>
      <w:r w:rsidR="002C60B2" w:rsidRPr="00295E14">
        <w:rPr>
          <w:sz w:val="22"/>
          <w:szCs w:val="22"/>
        </w:rPr>
        <w:t xml:space="preserve">a specific part of the poster which causes text to show up </w:t>
      </w:r>
      <w:r w:rsidR="009D6526" w:rsidRPr="00295E14">
        <w:rPr>
          <w:sz w:val="22"/>
          <w:szCs w:val="22"/>
        </w:rPr>
        <w:t xml:space="preserve">that describes the effect of climate change on that specific </w:t>
      </w:r>
      <w:r w:rsidR="005B32CD" w:rsidRPr="00295E14">
        <w:rPr>
          <w:sz w:val="22"/>
          <w:szCs w:val="22"/>
        </w:rPr>
        <w:t>object.</w:t>
      </w:r>
    </w:p>
    <w:p w14:paraId="569BC053" w14:textId="77777777" w:rsidR="008F2F33" w:rsidRPr="00295E14" w:rsidRDefault="008F2F33" w:rsidP="55347CAE">
      <w:pPr>
        <w:rPr>
          <w:sz w:val="22"/>
          <w:szCs w:val="22"/>
        </w:rPr>
      </w:pPr>
    </w:p>
    <w:p w14:paraId="736A0E1D" w14:textId="4AFD02A7" w:rsidR="008F2F33" w:rsidRPr="00295E14" w:rsidRDefault="008F2F33" w:rsidP="55347CAE">
      <w:pPr>
        <w:rPr>
          <w:sz w:val="22"/>
          <w:szCs w:val="22"/>
        </w:rPr>
      </w:pPr>
      <w:r w:rsidRPr="00295E14">
        <w:rPr>
          <w:sz w:val="22"/>
          <w:szCs w:val="22"/>
        </w:rPr>
        <w:t>Virtual Reality:</w:t>
      </w:r>
    </w:p>
    <w:p w14:paraId="41DE4C68" w14:textId="18597927" w:rsidR="008F2F33" w:rsidRPr="00295E14" w:rsidRDefault="001C4F6F" w:rsidP="55347CAE">
      <w:pPr>
        <w:rPr>
          <w:sz w:val="22"/>
          <w:szCs w:val="22"/>
        </w:rPr>
      </w:pPr>
      <w:r w:rsidRPr="00295E14">
        <w:rPr>
          <w:sz w:val="22"/>
          <w:szCs w:val="22"/>
        </w:rPr>
        <w:t xml:space="preserve">This VR experience </w:t>
      </w:r>
      <w:r w:rsidR="00992FEF" w:rsidRPr="00295E14">
        <w:rPr>
          <w:sz w:val="22"/>
          <w:szCs w:val="22"/>
        </w:rPr>
        <w:t xml:space="preserve">focuses on how climate change has </w:t>
      </w:r>
      <w:r w:rsidR="00935BD2" w:rsidRPr="00295E14">
        <w:rPr>
          <w:sz w:val="22"/>
          <w:szCs w:val="22"/>
        </w:rPr>
        <w:t>affected</w:t>
      </w:r>
      <w:r w:rsidR="00992FEF" w:rsidRPr="00295E14">
        <w:rPr>
          <w:sz w:val="22"/>
          <w:szCs w:val="22"/>
        </w:rPr>
        <w:t xml:space="preserve"> </w:t>
      </w:r>
      <w:r w:rsidR="00336F95" w:rsidRPr="00295E14">
        <w:rPr>
          <w:sz w:val="22"/>
          <w:szCs w:val="22"/>
        </w:rPr>
        <w:t xml:space="preserve">different elements of life in the arctic. This </w:t>
      </w:r>
      <w:r w:rsidR="00935BD2" w:rsidRPr="00295E14">
        <w:rPr>
          <w:sz w:val="22"/>
          <w:szCs w:val="22"/>
        </w:rPr>
        <w:t xml:space="preserve">experience will be played </w:t>
      </w:r>
      <w:r w:rsidR="007922FA" w:rsidRPr="00295E14">
        <w:rPr>
          <w:sz w:val="22"/>
          <w:szCs w:val="22"/>
        </w:rPr>
        <w:t xml:space="preserve">through a </w:t>
      </w:r>
      <w:r w:rsidR="00C63B3A" w:rsidRPr="00295E14">
        <w:rPr>
          <w:sz w:val="22"/>
          <w:szCs w:val="22"/>
        </w:rPr>
        <w:t>first-person</w:t>
      </w:r>
      <w:r w:rsidR="007922FA" w:rsidRPr="00295E14">
        <w:rPr>
          <w:sz w:val="22"/>
          <w:szCs w:val="22"/>
        </w:rPr>
        <w:t xml:space="preserve"> camera that can teleport between </w:t>
      </w:r>
      <w:r w:rsidR="008A7FCF" w:rsidRPr="00295E14">
        <w:rPr>
          <w:sz w:val="22"/>
          <w:szCs w:val="22"/>
        </w:rPr>
        <w:t>set points that allow the player to interact with different objects in the world</w:t>
      </w:r>
      <w:r w:rsidR="00805292" w:rsidRPr="00295E14">
        <w:rPr>
          <w:sz w:val="22"/>
          <w:szCs w:val="22"/>
        </w:rPr>
        <w:t xml:space="preserve">. Unlike the AR project, this is much more </w:t>
      </w:r>
      <w:r w:rsidR="000F709A" w:rsidRPr="00295E14">
        <w:rPr>
          <w:sz w:val="22"/>
          <w:szCs w:val="22"/>
        </w:rPr>
        <w:t xml:space="preserve">immersive for the player as they get to explore an entire environment </w:t>
      </w:r>
      <w:r w:rsidR="00121A8F" w:rsidRPr="00295E14">
        <w:rPr>
          <w:sz w:val="22"/>
          <w:szCs w:val="22"/>
        </w:rPr>
        <w:t>which creates a more impactful experience.</w:t>
      </w:r>
      <w:r w:rsidR="00992FEF" w:rsidRPr="00295E14">
        <w:rPr>
          <w:sz w:val="22"/>
          <w:szCs w:val="22"/>
        </w:rPr>
        <w:t xml:space="preserve"> </w:t>
      </w:r>
    </w:p>
    <w:p w14:paraId="5D1AEEBC" w14:textId="77777777" w:rsidR="006C79C4" w:rsidRPr="00295E14" w:rsidRDefault="006C79C4" w:rsidP="55347CAE">
      <w:pPr>
        <w:rPr>
          <w:sz w:val="22"/>
          <w:szCs w:val="22"/>
        </w:rPr>
      </w:pPr>
    </w:p>
    <w:p w14:paraId="1D1443C3" w14:textId="3F59679D" w:rsidR="006C79C4" w:rsidRPr="00295E14" w:rsidRDefault="006C79C4" w:rsidP="55347CAE">
      <w:pPr>
        <w:rPr>
          <w:sz w:val="22"/>
          <w:szCs w:val="22"/>
        </w:rPr>
      </w:pPr>
      <w:r w:rsidRPr="00295E14">
        <w:rPr>
          <w:b/>
          <w:bCs/>
          <w:sz w:val="32"/>
          <w:szCs w:val="32"/>
          <w:u w:val="single"/>
        </w:rPr>
        <w:lastRenderedPageBreak/>
        <w:t>Evaluation</w:t>
      </w:r>
    </w:p>
    <w:p w14:paraId="3BB8E559" w14:textId="0D930CE0" w:rsidR="006C542A" w:rsidRPr="00295E14" w:rsidRDefault="00ED7D01" w:rsidP="55347CAE">
      <w:pPr>
        <w:rPr>
          <w:sz w:val="22"/>
          <w:szCs w:val="22"/>
        </w:rPr>
      </w:pPr>
      <w:r w:rsidRPr="00295E14">
        <w:rPr>
          <w:sz w:val="22"/>
          <w:szCs w:val="22"/>
        </w:rPr>
        <w:t xml:space="preserve">Although </w:t>
      </w:r>
      <w:r w:rsidR="00791DC4" w:rsidRPr="00295E14">
        <w:rPr>
          <w:sz w:val="22"/>
          <w:szCs w:val="22"/>
        </w:rPr>
        <w:t>virtual reality experiences started in the early-mid 1990s</w:t>
      </w:r>
      <w:r w:rsidR="000A550F" w:rsidRPr="00295E14">
        <w:rPr>
          <w:sz w:val="22"/>
          <w:szCs w:val="22"/>
        </w:rPr>
        <w:t xml:space="preserve"> </w:t>
      </w:r>
      <w:r w:rsidR="000A550F" w:rsidRPr="00295E14">
        <w:rPr>
          <w:rFonts w:eastAsia="Times New Roman" w:cs="Times New Roman"/>
          <w:kern w:val="0"/>
          <w14:ligatures w14:val="none"/>
        </w:rPr>
        <w:t>(Cross, n.d.)</w:t>
      </w:r>
      <w:r w:rsidR="000A550F" w:rsidRPr="00295E14">
        <w:rPr>
          <w:rFonts w:eastAsia="Times New Roman" w:cs="Times New Roman"/>
          <w:kern w:val="0"/>
          <w14:ligatures w14:val="none"/>
        </w:rPr>
        <w:t>,</w:t>
      </w:r>
      <w:r w:rsidR="002F4BA5" w:rsidRPr="00295E14">
        <w:rPr>
          <w:sz w:val="22"/>
          <w:szCs w:val="22"/>
        </w:rPr>
        <w:t xml:space="preserve"> only in recent years </w:t>
      </w:r>
      <w:r w:rsidR="000A550F" w:rsidRPr="00295E14">
        <w:rPr>
          <w:sz w:val="22"/>
          <w:szCs w:val="22"/>
        </w:rPr>
        <w:t xml:space="preserve">has </w:t>
      </w:r>
      <w:r w:rsidR="00FE477E" w:rsidRPr="00295E14">
        <w:rPr>
          <w:sz w:val="22"/>
          <w:szCs w:val="22"/>
        </w:rPr>
        <w:t xml:space="preserve">it become a prominent part of the gaming and </w:t>
      </w:r>
      <w:r w:rsidR="006865D2" w:rsidRPr="00295E14">
        <w:rPr>
          <w:sz w:val="22"/>
          <w:szCs w:val="22"/>
        </w:rPr>
        <w:t>education industry</w:t>
      </w:r>
      <w:r w:rsidR="008E216E" w:rsidRPr="00295E14">
        <w:rPr>
          <w:sz w:val="22"/>
          <w:szCs w:val="22"/>
        </w:rPr>
        <w:t xml:space="preserve">. </w:t>
      </w:r>
      <w:r w:rsidR="007F7238" w:rsidRPr="00295E14">
        <w:rPr>
          <w:sz w:val="22"/>
          <w:szCs w:val="22"/>
        </w:rPr>
        <w:t xml:space="preserve">The use of </w:t>
      </w:r>
      <w:r w:rsidR="003565D7" w:rsidRPr="00295E14">
        <w:rPr>
          <w:sz w:val="22"/>
          <w:szCs w:val="22"/>
        </w:rPr>
        <w:t xml:space="preserve">an augmented or virtual reality experience </w:t>
      </w:r>
      <w:r w:rsidR="001F7C51" w:rsidRPr="00295E14">
        <w:rPr>
          <w:sz w:val="22"/>
          <w:szCs w:val="22"/>
        </w:rPr>
        <w:t xml:space="preserve">can increase the retention and consumption of information in young people </w:t>
      </w:r>
      <w:r w:rsidR="00A62E5F" w:rsidRPr="00295E14">
        <w:rPr>
          <w:sz w:val="22"/>
          <w:szCs w:val="22"/>
        </w:rPr>
        <w:t xml:space="preserve">drastically as it provides a much more engaging learning environment </w:t>
      </w:r>
      <w:r w:rsidR="00146A55" w:rsidRPr="00295E14">
        <w:rPr>
          <w:sz w:val="22"/>
          <w:szCs w:val="22"/>
        </w:rPr>
        <w:t>rather t</w:t>
      </w:r>
      <w:r w:rsidR="00A62E5F" w:rsidRPr="00295E14">
        <w:rPr>
          <w:sz w:val="22"/>
          <w:szCs w:val="22"/>
        </w:rPr>
        <w:t>h</w:t>
      </w:r>
      <w:r w:rsidR="0047279B" w:rsidRPr="00295E14">
        <w:rPr>
          <w:sz w:val="22"/>
          <w:szCs w:val="22"/>
        </w:rPr>
        <w:t xml:space="preserve">an sitting in a classroom </w:t>
      </w:r>
      <w:r w:rsidR="00146A55" w:rsidRPr="00295E14">
        <w:rPr>
          <w:sz w:val="22"/>
          <w:szCs w:val="22"/>
        </w:rPr>
        <w:t xml:space="preserve">listening </w:t>
      </w:r>
      <w:r w:rsidR="00DC17B0" w:rsidRPr="00295E14">
        <w:rPr>
          <w:sz w:val="22"/>
          <w:szCs w:val="22"/>
        </w:rPr>
        <w:t>to the information.</w:t>
      </w:r>
    </w:p>
    <w:p w14:paraId="0E327062" w14:textId="0355ABA0" w:rsidR="00CB45A6" w:rsidRPr="00295E14" w:rsidRDefault="004418A4" w:rsidP="55347CAE">
      <w:pPr>
        <w:rPr>
          <w:sz w:val="22"/>
          <w:szCs w:val="22"/>
        </w:rPr>
      </w:pPr>
      <w:r w:rsidRPr="00295E14">
        <w:rPr>
          <w:sz w:val="22"/>
          <w:szCs w:val="22"/>
        </w:rPr>
        <w:t>Pros:</w:t>
      </w:r>
    </w:p>
    <w:p w14:paraId="7419ED1B" w14:textId="77777777" w:rsidR="00C731DE" w:rsidRPr="00295E14" w:rsidRDefault="00B44445" w:rsidP="0031663C">
      <w:pPr>
        <w:rPr>
          <w:sz w:val="22"/>
          <w:szCs w:val="22"/>
        </w:rPr>
      </w:pPr>
      <w:r w:rsidRPr="00295E14">
        <w:rPr>
          <w:sz w:val="22"/>
          <w:szCs w:val="22"/>
        </w:rPr>
        <w:t xml:space="preserve">Both VR and AR </w:t>
      </w:r>
      <w:r w:rsidR="003D504F" w:rsidRPr="00295E14">
        <w:rPr>
          <w:sz w:val="22"/>
          <w:szCs w:val="22"/>
        </w:rPr>
        <w:t xml:space="preserve">can provide scenarios and experiences that cannot be achieved </w:t>
      </w:r>
      <w:r w:rsidR="00C86E7D" w:rsidRPr="00295E14">
        <w:rPr>
          <w:sz w:val="22"/>
          <w:szCs w:val="22"/>
        </w:rPr>
        <w:t>from any other source</w:t>
      </w:r>
      <w:r w:rsidR="00D309F6" w:rsidRPr="00295E14">
        <w:rPr>
          <w:sz w:val="22"/>
          <w:szCs w:val="22"/>
        </w:rPr>
        <w:t xml:space="preserve"> such as the </w:t>
      </w:r>
      <w:r w:rsidR="002F3DF3" w:rsidRPr="00295E14">
        <w:rPr>
          <w:sz w:val="22"/>
          <w:szCs w:val="22"/>
        </w:rPr>
        <w:t>seeing the effects of climate change on</w:t>
      </w:r>
      <w:r w:rsidR="00D309F6" w:rsidRPr="00295E14">
        <w:rPr>
          <w:sz w:val="22"/>
          <w:szCs w:val="22"/>
        </w:rPr>
        <w:t xml:space="preserve"> the arctic or</w:t>
      </w:r>
      <w:r w:rsidR="002F3DF3" w:rsidRPr="00295E14">
        <w:rPr>
          <w:sz w:val="22"/>
          <w:szCs w:val="22"/>
        </w:rPr>
        <w:t xml:space="preserve"> exploring</w:t>
      </w:r>
      <w:r w:rsidR="00D309F6" w:rsidRPr="00295E14">
        <w:rPr>
          <w:sz w:val="22"/>
          <w:szCs w:val="22"/>
        </w:rPr>
        <w:t xml:space="preserve"> </w:t>
      </w:r>
      <w:r w:rsidR="004D373A" w:rsidRPr="00295E14">
        <w:rPr>
          <w:sz w:val="22"/>
          <w:szCs w:val="22"/>
        </w:rPr>
        <w:t>a historical building that no longer exists.</w:t>
      </w:r>
      <w:r w:rsidR="0024407D" w:rsidRPr="00295E14">
        <w:rPr>
          <w:sz w:val="22"/>
          <w:szCs w:val="22"/>
        </w:rPr>
        <w:t xml:space="preserve"> </w:t>
      </w:r>
      <w:r w:rsidR="00A35288" w:rsidRPr="00295E14">
        <w:rPr>
          <w:sz w:val="22"/>
          <w:szCs w:val="22"/>
        </w:rPr>
        <w:t xml:space="preserve">VR and AR technologies can </w:t>
      </w:r>
      <w:r w:rsidR="00547AB2" w:rsidRPr="00295E14">
        <w:rPr>
          <w:sz w:val="22"/>
          <w:szCs w:val="22"/>
        </w:rPr>
        <w:t xml:space="preserve">formulate simulations </w:t>
      </w:r>
      <w:r w:rsidR="00C13466" w:rsidRPr="00295E14">
        <w:rPr>
          <w:sz w:val="22"/>
          <w:szCs w:val="22"/>
        </w:rPr>
        <w:t xml:space="preserve">that replicate real-world locations or concepts </w:t>
      </w:r>
      <w:r w:rsidR="005573AB" w:rsidRPr="00295E14">
        <w:rPr>
          <w:sz w:val="22"/>
          <w:szCs w:val="22"/>
        </w:rPr>
        <w:t xml:space="preserve">in a safe and low-risk environment, like exploring the arctic without having to travel there or worry about </w:t>
      </w:r>
      <w:r w:rsidR="00ED0623" w:rsidRPr="00295E14">
        <w:rPr>
          <w:sz w:val="22"/>
          <w:szCs w:val="22"/>
        </w:rPr>
        <w:t>any dangers that might be occur there.</w:t>
      </w:r>
      <w:r w:rsidR="00A927DA" w:rsidRPr="00295E14">
        <w:rPr>
          <w:sz w:val="22"/>
          <w:szCs w:val="22"/>
        </w:rPr>
        <w:t xml:space="preserve"> </w:t>
      </w:r>
    </w:p>
    <w:p w14:paraId="40D7A0E0" w14:textId="4234E04A" w:rsidR="0031663C" w:rsidRPr="00295E14" w:rsidRDefault="00A927DA" w:rsidP="0031663C">
      <w:pPr>
        <w:rPr>
          <w:rFonts w:eastAsia="Times New Roman" w:cs="Times New Roman"/>
          <w:kern w:val="0"/>
          <w14:ligatures w14:val="none"/>
        </w:rPr>
      </w:pPr>
      <w:r w:rsidRPr="00295E14">
        <w:rPr>
          <w:sz w:val="22"/>
          <w:szCs w:val="22"/>
        </w:rPr>
        <w:t xml:space="preserve">These technologies can also provide a more tailored experience </w:t>
      </w:r>
      <w:r w:rsidR="00730942" w:rsidRPr="00295E14">
        <w:rPr>
          <w:sz w:val="22"/>
          <w:szCs w:val="22"/>
        </w:rPr>
        <w:t>by increasing or decreasing the difficulty depending on the students progress</w:t>
      </w:r>
      <w:r w:rsidR="007629B6" w:rsidRPr="00295E14">
        <w:rPr>
          <w:sz w:val="22"/>
          <w:szCs w:val="22"/>
        </w:rPr>
        <w:t xml:space="preserve"> as an </w:t>
      </w:r>
      <w:r w:rsidR="00C63B3A" w:rsidRPr="00295E14">
        <w:rPr>
          <w:sz w:val="22"/>
          <w:szCs w:val="22"/>
        </w:rPr>
        <w:t>individual and</w:t>
      </w:r>
      <w:r w:rsidR="00541D64" w:rsidRPr="00295E14">
        <w:rPr>
          <w:sz w:val="22"/>
          <w:szCs w:val="22"/>
        </w:rPr>
        <w:t xml:space="preserve"> give personalised feedback </w:t>
      </w:r>
      <w:r w:rsidR="00DE6213" w:rsidRPr="00295E14">
        <w:rPr>
          <w:sz w:val="22"/>
          <w:szCs w:val="22"/>
        </w:rPr>
        <w:t>for each student.</w:t>
      </w:r>
      <w:r w:rsidR="0031663C" w:rsidRPr="00295E14">
        <w:rPr>
          <w:sz w:val="22"/>
          <w:szCs w:val="22"/>
        </w:rPr>
        <w:t xml:space="preserve"> </w:t>
      </w:r>
      <w:r w:rsidR="00DC17FD" w:rsidRPr="00295E14">
        <w:rPr>
          <w:sz w:val="22"/>
          <w:szCs w:val="22"/>
        </w:rPr>
        <w:t xml:space="preserve">Creating gamified learning environments </w:t>
      </w:r>
      <w:r w:rsidR="00AE5C0D" w:rsidRPr="00295E14">
        <w:rPr>
          <w:sz w:val="22"/>
          <w:szCs w:val="22"/>
        </w:rPr>
        <w:t xml:space="preserve">is much more fun and interesting as its much more </w:t>
      </w:r>
      <w:r w:rsidR="00C63B3A" w:rsidRPr="00295E14">
        <w:rPr>
          <w:sz w:val="22"/>
          <w:szCs w:val="22"/>
        </w:rPr>
        <w:t>like</w:t>
      </w:r>
      <w:r w:rsidR="00AE5C0D" w:rsidRPr="00295E14">
        <w:rPr>
          <w:sz w:val="22"/>
          <w:szCs w:val="22"/>
        </w:rPr>
        <w:t xml:space="preserve"> what</w:t>
      </w:r>
      <w:r w:rsidR="00F4706D" w:rsidRPr="00295E14">
        <w:rPr>
          <w:sz w:val="22"/>
          <w:szCs w:val="22"/>
        </w:rPr>
        <w:t xml:space="preserve"> they would do with their spare time, this would increase the attention span or each student </w:t>
      </w:r>
      <w:r w:rsidR="008A5867" w:rsidRPr="00295E14">
        <w:rPr>
          <w:sz w:val="22"/>
          <w:szCs w:val="22"/>
        </w:rPr>
        <w:t>exponentially leading to a more positive and beneficial learning environment</w:t>
      </w:r>
      <w:r w:rsidR="0031663C" w:rsidRPr="00295E14">
        <w:rPr>
          <w:sz w:val="22"/>
          <w:szCs w:val="22"/>
        </w:rPr>
        <w:t xml:space="preserve"> </w:t>
      </w:r>
      <w:r w:rsidR="0031663C" w:rsidRPr="00295E14">
        <w:rPr>
          <w:rFonts w:eastAsia="Times New Roman" w:cs="Times New Roman"/>
          <w:kern w:val="0"/>
          <w14:ligatures w14:val="none"/>
        </w:rPr>
        <w:t>(</w:t>
      </w:r>
      <w:proofErr w:type="gramStart"/>
      <w:r w:rsidR="0031663C" w:rsidRPr="00295E14">
        <w:rPr>
          <w:rFonts w:eastAsia="Times New Roman" w:cs="Times New Roman"/>
          <w:kern w:val="0"/>
          <w14:ligatures w14:val="none"/>
        </w:rPr>
        <w:t>Ed.D</w:t>
      </w:r>
      <w:proofErr w:type="gramEnd"/>
      <w:r w:rsidR="0031663C" w:rsidRPr="00295E14">
        <w:rPr>
          <w:rFonts w:eastAsia="Times New Roman" w:cs="Times New Roman"/>
          <w:kern w:val="0"/>
          <w14:ligatures w14:val="none"/>
        </w:rPr>
        <w:t>, 2023)</w:t>
      </w:r>
      <w:r w:rsidR="0031663C" w:rsidRPr="00295E14">
        <w:rPr>
          <w:rFonts w:eastAsia="Times New Roman" w:cs="Times New Roman"/>
          <w:kern w:val="0"/>
          <w14:ligatures w14:val="none"/>
        </w:rPr>
        <w:t>.</w:t>
      </w:r>
    </w:p>
    <w:p w14:paraId="5843F158" w14:textId="2DFF2ABF" w:rsidR="00111F1E" w:rsidRPr="00295E14" w:rsidRDefault="00111F1E" w:rsidP="0031663C">
      <w:pPr>
        <w:rPr>
          <w:rFonts w:eastAsia="Times New Roman" w:cs="Times New Roman"/>
          <w:kern w:val="0"/>
          <w14:ligatures w14:val="none"/>
        </w:rPr>
      </w:pPr>
      <w:r w:rsidRPr="00295E14">
        <w:rPr>
          <w:rFonts w:eastAsia="Times New Roman" w:cs="Times New Roman"/>
          <w:kern w:val="0"/>
          <w14:ligatures w14:val="none"/>
        </w:rPr>
        <w:t xml:space="preserve">AR </w:t>
      </w:r>
      <w:r w:rsidR="001D5FBC" w:rsidRPr="00295E14">
        <w:rPr>
          <w:rFonts w:eastAsia="Times New Roman" w:cs="Times New Roman"/>
          <w:kern w:val="0"/>
          <w14:ligatures w14:val="none"/>
        </w:rPr>
        <w:t xml:space="preserve">technology enhances </w:t>
      </w:r>
      <w:r w:rsidR="0099793C" w:rsidRPr="00295E14">
        <w:rPr>
          <w:rFonts w:eastAsia="Times New Roman" w:cs="Times New Roman"/>
          <w:kern w:val="0"/>
          <w14:ligatures w14:val="none"/>
        </w:rPr>
        <w:t xml:space="preserve">the real world by adding digital information to the surroundings </w:t>
      </w:r>
      <w:r w:rsidR="006E1829" w:rsidRPr="00295E14">
        <w:rPr>
          <w:rFonts w:eastAsia="Times New Roman" w:cs="Times New Roman"/>
          <w:kern w:val="0"/>
          <w14:ligatures w14:val="none"/>
        </w:rPr>
        <w:t xml:space="preserve">allowing pre-existing learning material </w:t>
      </w:r>
      <w:r w:rsidR="00C729A9" w:rsidRPr="00295E14">
        <w:rPr>
          <w:rFonts w:eastAsia="Times New Roman" w:cs="Times New Roman"/>
          <w:kern w:val="0"/>
          <w14:ligatures w14:val="none"/>
        </w:rPr>
        <w:t xml:space="preserve">to also be enhanced </w:t>
      </w:r>
      <w:r w:rsidR="00D021D7" w:rsidRPr="00295E14">
        <w:rPr>
          <w:rFonts w:eastAsia="Times New Roman" w:cs="Times New Roman"/>
          <w:kern w:val="0"/>
          <w14:ligatures w14:val="none"/>
        </w:rPr>
        <w:t xml:space="preserve">and </w:t>
      </w:r>
      <w:r w:rsidR="00C729A9" w:rsidRPr="00295E14">
        <w:rPr>
          <w:rFonts w:eastAsia="Times New Roman" w:cs="Times New Roman"/>
          <w:kern w:val="0"/>
          <w14:ligatures w14:val="none"/>
        </w:rPr>
        <w:t>be utilised in a</w:t>
      </w:r>
      <w:r w:rsidR="00D021D7" w:rsidRPr="00295E14">
        <w:rPr>
          <w:rFonts w:eastAsia="Times New Roman" w:cs="Times New Roman"/>
          <w:kern w:val="0"/>
          <w14:ligatures w14:val="none"/>
        </w:rPr>
        <w:t xml:space="preserve"> new,</w:t>
      </w:r>
      <w:r w:rsidR="00C729A9" w:rsidRPr="00295E14">
        <w:rPr>
          <w:rFonts w:eastAsia="Times New Roman" w:cs="Times New Roman"/>
          <w:kern w:val="0"/>
          <w14:ligatures w14:val="none"/>
        </w:rPr>
        <w:t xml:space="preserve"> </w:t>
      </w:r>
      <w:r w:rsidR="00C63B3A" w:rsidRPr="00295E14">
        <w:rPr>
          <w:rFonts w:eastAsia="Times New Roman" w:cs="Times New Roman"/>
          <w:kern w:val="0"/>
          <w14:ligatures w14:val="none"/>
        </w:rPr>
        <w:t>fresh,</w:t>
      </w:r>
      <w:r w:rsidR="00C729A9" w:rsidRPr="00295E14">
        <w:rPr>
          <w:rFonts w:eastAsia="Times New Roman" w:cs="Times New Roman"/>
          <w:kern w:val="0"/>
          <w14:ligatures w14:val="none"/>
        </w:rPr>
        <w:t xml:space="preserve"> and exciting way. </w:t>
      </w:r>
      <w:r w:rsidR="00D021D7" w:rsidRPr="00295E14">
        <w:rPr>
          <w:rFonts w:eastAsia="Times New Roman" w:cs="Times New Roman"/>
          <w:kern w:val="0"/>
          <w14:ligatures w14:val="none"/>
        </w:rPr>
        <w:t xml:space="preserve">On the other hand, VR technology </w:t>
      </w:r>
      <w:r w:rsidR="00B00316" w:rsidRPr="00295E14">
        <w:rPr>
          <w:rFonts w:eastAsia="Times New Roman" w:cs="Times New Roman"/>
          <w:kern w:val="0"/>
          <w14:ligatures w14:val="none"/>
        </w:rPr>
        <w:t>creates a wholly new immersive exper</w:t>
      </w:r>
      <w:r w:rsidR="00BD4FAA" w:rsidRPr="00295E14">
        <w:rPr>
          <w:rFonts w:eastAsia="Times New Roman" w:cs="Times New Roman"/>
          <w:kern w:val="0"/>
          <w14:ligatures w14:val="none"/>
        </w:rPr>
        <w:t xml:space="preserve">ience for the learner </w:t>
      </w:r>
      <w:r w:rsidR="00262C8F" w:rsidRPr="00295E14">
        <w:rPr>
          <w:rFonts w:eastAsia="Times New Roman" w:cs="Times New Roman"/>
          <w:kern w:val="0"/>
          <w14:ligatures w14:val="none"/>
        </w:rPr>
        <w:t xml:space="preserve">which can help if the student </w:t>
      </w:r>
      <w:r w:rsidR="00075570" w:rsidRPr="00295E14">
        <w:rPr>
          <w:rFonts w:eastAsia="Times New Roman" w:cs="Times New Roman"/>
          <w:kern w:val="0"/>
          <w14:ligatures w14:val="none"/>
        </w:rPr>
        <w:t xml:space="preserve">is a unique learner and struggles to take in new information through </w:t>
      </w:r>
      <w:r w:rsidR="00902C5E" w:rsidRPr="00295E14">
        <w:rPr>
          <w:rFonts w:eastAsia="Times New Roman" w:cs="Times New Roman"/>
          <w:kern w:val="0"/>
          <w14:ligatures w14:val="none"/>
        </w:rPr>
        <w:t>conventional means</w:t>
      </w:r>
      <w:r w:rsidR="00EB0A95" w:rsidRPr="00295E14">
        <w:rPr>
          <w:rFonts w:eastAsia="Times New Roman" w:cs="Times New Roman"/>
          <w:kern w:val="0"/>
          <w14:ligatures w14:val="none"/>
        </w:rPr>
        <w:t xml:space="preserve"> </w:t>
      </w:r>
      <w:r w:rsidR="00EB0A95" w:rsidRPr="00295E14">
        <w:rPr>
          <w:rFonts w:eastAsia="Times New Roman" w:cs="Times New Roman"/>
          <w:kern w:val="0"/>
          <w14:ligatures w14:val="none"/>
        </w:rPr>
        <w:t>(www.linkedin.com, n.d.)</w:t>
      </w:r>
      <w:r w:rsidR="00EB0A95" w:rsidRPr="00295E14">
        <w:rPr>
          <w:rFonts w:eastAsia="Times New Roman" w:cs="Times New Roman"/>
          <w:kern w:val="0"/>
          <w14:ligatures w14:val="none"/>
        </w:rPr>
        <w:t>.</w:t>
      </w:r>
    </w:p>
    <w:p w14:paraId="726BFFE7" w14:textId="3C76B39C" w:rsidR="00902C5E" w:rsidRPr="00295E14" w:rsidRDefault="00EB0A95" w:rsidP="0031663C">
      <w:pPr>
        <w:rPr>
          <w:rFonts w:eastAsia="Times New Roman" w:cs="Times New Roman"/>
          <w:kern w:val="0"/>
          <w14:ligatures w14:val="none"/>
        </w:rPr>
      </w:pPr>
      <w:r w:rsidRPr="00295E14">
        <w:rPr>
          <w:rFonts w:eastAsia="Times New Roman" w:cs="Times New Roman"/>
          <w:kern w:val="0"/>
          <w14:ligatures w14:val="none"/>
        </w:rPr>
        <w:t>Cons:</w:t>
      </w:r>
    </w:p>
    <w:p w14:paraId="7ED200AF" w14:textId="6113301C" w:rsidR="00EB0A95" w:rsidRPr="00295E14" w:rsidRDefault="00AE32DA" w:rsidP="0031663C">
      <w:pPr>
        <w:rPr>
          <w:rFonts w:eastAsia="Times New Roman" w:cs="Times New Roman"/>
          <w:kern w:val="0"/>
          <w14:ligatures w14:val="none"/>
        </w:rPr>
      </w:pPr>
      <w:r w:rsidRPr="00295E14">
        <w:rPr>
          <w:rFonts w:eastAsia="Times New Roman" w:cs="Times New Roman"/>
          <w:kern w:val="0"/>
          <w14:ligatures w14:val="none"/>
        </w:rPr>
        <w:t xml:space="preserve">One of the biggest challenges </w:t>
      </w:r>
      <w:r w:rsidR="009B3EEA" w:rsidRPr="00295E14">
        <w:rPr>
          <w:rFonts w:eastAsia="Times New Roman" w:cs="Times New Roman"/>
          <w:kern w:val="0"/>
          <w14:ligatures w14:val="none"/>
        </w:rPr>
        <w:t xml:space="preserve">that companies face when implementing these technologies is </w:t>
      </w:r>
      <w:r w:rsidR="000025A6" w:rsidRPr="00295E14">
        <w:rPr>
          <w:rFonts w:eastAsia="Times New Roman" w:cs="Times New Roman"/>
          <w:kern w:val="0"/>
          <w14:ligatures w14:val="none"/>
        </w:rPr>
        <w:t>the cos</w:t>
      </w:r>
      <w:r w:rsidR="00EB3C67" w:rsidRPr="00295E14">
        <w:rPr>
          <w:rFonts w:eastAsia="Times New Roman" w:cs="Times New Roman"/>
          <w:kern w:val="0"/>
          <w14:ligatures w14:val="none"/>
        </w:rPr>
        <w:t xml:space="preserve">t of the equipment, although it is a very useful tool </w:t>
      </w:r>
      <w:r w:rsidR="00AA4677" w:rsidRPr="00295E14">
        <w:rPr>
          <w:rFonts w:eastAsia="Times New Roman" w:cs="Times New Roman"/>
          <w:kern w:val="0"/>
          <w14:ligatures w14:val="none"/>
        </w:rPr>
        <w:t xml:space="preserve">to use when trying to educate a group of </w:t>
      </w:r>
      <w:r w:rsidR="00C63B3A" w:rsidRPr="00295E14">
        <w:rPr>
          <w:rFonts w:eastAsia="Times New Roman" w:cs="Times New Roman"/>
          <w:kern w:val="0"/>
          <w14:ligatures w14:val="none"/>
        </w:rPr>
        <w:t>11–16-year-olds</w:t>
      </w:r>
      <w:r w:rsidR="0037485E" w:rsidRPr="00295E14">
        <w:rPr>
          <w:rFonts w:eastAsia="Times New Roman" w:cs="Times New Roman"/>
          <w:kern w:val="0"/>
          <w14:ligatures w14:val="none"/>
        </w:rPr>
        <w:t xml:space="preserve">, it is still a big financial decision and not all </w:t>
      </w:r>
      <w:r w:rsidR="001633A3" w:rsidRPr="00295E14">
        <w:rPr>
          <w:rFonts w:eastAsia="Times New Roman" w:cs="Times New Roman"/>
          <w:kern w:val="0"/>
          <w14:ligatures w14:val="none"/>
        </w:rPr>
        <w:t>companies can afford to implement that into their curriculum</w:t>
      </w:r>
      <w:r w:rsidR="00D94747" w:rsidRPr="00295E14">
        <w:rPr>
          <w:rFonts w:eastAsia="Times New Roman" w:cs="Times New Roman"/>
          <w:kern w:val="0"/>
          <w14:ligatures w14:val="none"/>
        </w:rPr>
        <w:t xml:space="preserve"> especially and </w:t>
      </w:r>
      <w:r w:rsidR="005D264D" w:rsidRPr="00295E14">
        <w:rPr>
          <w:rFonts w:eastAsia="Times New Roman" w:cs="Times New Roman"/>
          <w:kern w:val="0"/>
          <w14:ligatures w14:val="none"/>
        </w:rPr>
        <w:t>O</w:t>
      </w:r>
      <w:r w:rsidR="00D94747" w:rsidRPr="00295E14">
        <w:rPr>
          <w:rFonts w:eastAsia="Times New Roman" w:cs="Times New Roman"/>
          <w:kern w:val="0"/>
          <w14:ligatures w14:val="none"/>
        </w:rPr>
        <w:t xml:space="preserve">culus </w:t>
      </w:r>
      <w:r w:rsidR="005D264D" w:rsidRPr="00295E14">
        <w:rPr>
          <w:rFonts w:eastAsia="Times New Roman" w:cs="Times New Roman"/>
          <w:kern w:val="0"/>
          <w14:ligatures w14:val="none"/>
        </w:rPr>
        <w:t>R</w:t>
      </w:r>
      <w:r w:rsidR="00D94747" w:rsidRPr="00295E14">
        <w:rPr>
          <w:rFonts w:eastAsia="Times New Roman" w:cs="Times New Roman"/>
          <w:kern w:val="0"/>
          <w14:ligatures w14:val="none"/>
        </w:rPr>
        <w:t>ift</w:t>
      </w:r>
      <w:r w:rsidR="0006764F" w:rsidRPr="00295E14">
        <w:rPr>
          <w:rFonts w:eastAsia="Times New Roman" w:cs="Times New Roman"/>
          <w:kern w:val="0"/>
          <w14:ligatures w14:val="none"/>
        </w:rPr>
        <w:t xml:space="preserve"> or Sony VR headsets</w:t>
      </w:r>
      <w:r w:rsidR="001633A3" w:rsidRPr="00295E14">
        <w:rPr>
          <w:rFonts w:eastAsia="Times New Roman" w:cs="Times New Roman"/>
          <w:kern w:val="0"/>
          <w14:ligatures w14:val="none"/>
        </w:rPr>
        <w:t xml:space="preserve">. </w:t>
      </w:r>
      <w:r w:rsidR="00A4457F" w:rsidRPr="00295E14">
        <w:rPr>
          <w:rFonts w:eastAsia="Times New Roman" w:cs="Times New Roman"/>
          <w:kern w:val="0"/>
          <w14:ligatures w14:val="none"/>
        </w:rPr>
        <w:t xml:space="preserve">Similarly, there are a lot of requirements and </w:t>
      </w:r>
      <w:r w:rsidR="000C797E" w:rsidRPr="00295E14">
        <w:rPr>
          <w:rFonts w:eastAsia="Times New Roman" w:cs="Times New Roman"/>
          <w:kern w:val="0"/>
          <w14:ligatures w14:val="none"/>
        </w:rPr>
        <w:t xml:space="preserve">that need to be met </w:t>
      </w:r>
      <w:r w:rsidR="00C63B3A" w:rsidRPr="00295E14">
        <w:rPr>
          <w:rFonts w:eastAsia="Times New Roman" w:cs="Times New Roman"/>
          <w:kern w:val="0"/>
          <w14:ligatures w14:val="none"/>
        </w:rPr>
        <w:t>to</w:t>
      </w:r>
      <w:r w:rsidR="000C797E" w:rsidRPr="00295E14">
        <w:rPr>
          <w:rFonts w:eastAsia="Times New Roman" w:cs="Times New Roman"/>
          <w:kern w:val="0"/>
          <w14:ligatures w14:val="none"/>
        </w:rPr>
        <w:t xml:space="preserve"> have a functioning </w:t>
      </w:r>
      <w:r w:rsidR="00705446" w:rsidRPr="00295E14">
        <w:rPr>
          <w:rFonts w:eastAsia="Times New Roman" w:cs="Times New Roman"/>
          <w:kern w:val="0"/>
          <w14:ligatures w14:val="none"/>
        </w:rPr>
        <w:t>experience</w:t>
      </w:r>
      <w:r w:rsidR="003B55F5" w:rsidRPr="00295E14">
        <w:rPr>
          <w:rFonts w:eastAsia="Times New Roman" w:cs="Times New Roman"/>
          <w:kern w:val="0"/>
          <w14:ligatures w14:val="none"/>
        </w:rPr>
        <w:t>, for example, the student must have a mobile phone or at least be provided with one</w:t>
      </w:r>
      <w:r w:rsidR="008B5407" w:rsidRPr="00295E14">
        <w:rPr>
          <w:rFonts w:eastAsia="Times New Roman" w:cs="Times New Roman"/>
          <w:kern w:val="0"/>
          <w14:ligatures w14:val="none"/>
        </w:rPr>
        <w:t xml:space="preserve">. In the case of this project, the user must have an android phone </w:t>
      </w:r>
      <w:r w:rsidR="00FF4892" w:rsidRPr="00295E14">
        <w:rPr>
          <w:rFonts w:eastAsia="Times New Roman" w:cs="Times New Roman"/>
          <w:kern w:val="0"/>
          <w14:ligatures w14:val="none"/>
        </w:rPr>
        <w:t>otherwise the game isn’t playable</w:t>
      </w:r>
      <w:r w:rsidR="004B4E39" w:rsidRPr="00295E14">
        <w:rPr>
          <w:rFonts w:eastAsia="Times New Roman" w:cs="Times New Roman"/>
          <w:kern w:val="0"/>
          <w14:ligatures w14:val="none"/>
        </w:rPr>
        <w:t xml:space="preserve">. Another challenge is that </w:t>
      </w:r>
      <w:r w:rsidR="00B07394" w:rsidRPr="00295E14">
        <w:rPr>
          <w:rFonts w:eastAsia="Times New Roman" w:cs="Times New Roman"/>
          <w:kern w:val="0"/>
          <w14:ligatures w14:val="none"/>
        </w:rPr>
        <w:t xml:space="preserve">creating an engaging and unique VR or AR experience requires specialist skills and a deep understanding of how </w:t>
      </w:r>
      <w:r w:rsidR="00A22A66" w:rsidRPr="00295E14">
        <w:rPr>
          <w:rFonts w:eastAsia="Times New Roman" w:cs="Times New Roman"/>
          <w:kern w:val="0"/>
          <w14:ligatures w14:val="none"/>
        </w:rPr>
        <w:t xml:space="preserve">the medium works and how to </w:t>
      </w:r>
      <w:r w:rsidR="006E5540" w:rsidRPr="00295E14">
        <w:rPr>
          <w:rFonts w:eastAsia="Times New Roman" w:cs="Times New Roman"/>
          <w:kern w:val="0"/>
          <w14:ligatures w14:val="none"/>
        </w:rPr>
        <w:t xml:space="preserve">reach its full potential. </w:t>
      </w:r>
    </w:p>
    <w:p w14:paraId="4E66B7BD" w14:textId="486EE227" w:rsidR="006E5540" w:rsidRPr="00295E14" w:rsidRDefault="006E5540" w:rsidP="0031663C">
      <w:pPr>
        <w:rPr>
          <w:rFonts w:eastAsia="Times New Roman" w:cs="Times New Roman"/>
          <w:kern w:val="0"/>
          <w14:ligatures w14:val="none"/>
        </w:rPr>
      </w:pPr>
      <w:r w:rsidRPr="00295E14">
        <w:rPr>
          <w:rFonts w:eastAsia="Times New Roman" w:cs="Times New Roman"/>
          <w:kern w:val="0"/>
          <w14:ligatures w14:val="none"/>
        </w:rPr>
        <w:t xml:space="preserve">Furthermore, </w:t>
      </w:r>
      <w:r w:rsidR="004F7D01" w:rsidRPr="00295E14">
        <w:rPr>
          <w:rFonts w:eastAsia="Times New Roman" w:cs="Times New Roman"/>
          <w:kern w:val="0"/>
          <w14:ligatures w14:val="none"/>
        </w:rPr>
        <w:t xml:space="preserve">it is possible that some students with special learning needs cannot consume media through </w:t>
      </w:r>
      <w:r w:rsidR="004A343C" w:rsidRPr="00295E14">
        <w:rPr>
          <w:rFonts w:eastAsia="Times New Roman" w:cs="Times New Roman"/>
          <w:kern w:val="0"/>
          <w14:ligatures w14:val="none"/>
        </w:rPr>
        <w:t xml:space="preserve">these technologies, if the student has visual </w:t>
      </w:r>
      <w:r w:rsidR="00C63B3A" w:rsidRPr="00295E14">
        <w:rPr>
          <w:rFonts w:eastAsia="Times New Roman" w:cs="Times New Roman"/>
          <w:kern w:val="0"/>
          <w14:ligatures w14:val="none"/>
        </w:rPr>
        <w:t>impairments,</w:t>
      </w:r>
      <w:r w:rsidR="004A343C" w:rsidRPr="00295E14">
        <w:rPr>
          <w:rFonts w:eastAsia="Times New Roman" w:cs="Times New Roman"/>
          <w:kern w:val="0"/>
          <w14:ligatures w14:val="none"/>
        </w:rPr>
        <w:t xml:space="preserve"> </w:t>
      </w:r>
      <w:r w:rsidR="004A343C" w:rsidRPr="00295E14">
        <w:rPr>
          <w:rFonts w:eastAsia="Times New Roman" w:cs="Times New Roman"/>
          <w:kern w:val="0"/>
          <w14:ligatures w14:val="none"/>
        </w:rPr>
        <w:lastRenderedPageBreak/>
        <w:t xml:space="preserve">then they cannot </w:t>
      </w:r>
      <w:r w:rsidR="00614CB5" w:rsidRPr="00295E14">
        <w:rPr>
          <w:rFonts w:eastAsia="Times New Roman" w:cs="Times New Roman"/>
          <w:kern w:val="0"/>
          <w14:ligatures w14:val="none"/>
        </w:rPr>
        <w:t>use the VR headset</w:t>
      </w:r>
      <w:r w:rsidR="00A96D02" w:rsidRPr="00295E14">
        <w:rPr>
          <w:rFonts w:eastAsia="Times New Roman" w:cs="Times New Roman"/>
          <w:kern w:val="0"/>
          <w14:ligatures w14:val="none"/>
        </w:rPr>
        <w:t xml:space="preserve">, or if the student </w:t>
      </w:r>
      <w:r w:rsidR="00384B3E" w:rsidRPr="00295E14">
        <w:rPr>
          <w:rFonts w:eastAsia="Times New Roman" w:cs="Times New Roman"/>
          <w:kern w:val="0"/>
          <w14:ligatures w14:val="none"/>
        </w:rPr>
        <w:t xml:space="preserve">has hearing </w:t>
      </w:r>
      <w:r w:rsidR="00C63B3A" w:rsidRPr="00295E14">
        <w:rPr>
          <w:rFonts w:eastAsia="Times New Roman" w:cs="Times New Roman"/>
          <w:kern w:val="0"/>
          <w14:ligatures w14:val="none"/>
        </w:rPr>
        <w:t>impairments,</w:t>
      </w:r>
      <w:r w:rsidR="00384B3E" w:rsidRPr="00295E14">
        <w:rPr>
          <w:rFonts w:eastAsia="Times New Roman" w:cs="Times New Roman"/>
          <w:kern w:val="0"/>
          <w14:ligatures w14:val="none"/>
        </w:rPr>
        <w:t xml:space="preserve"> then they may not be able to pick up on AR experiences that rely on audio cues. </w:t>
      </w:r>
    </w:p>
    <w:p w14:paraId="07D4230F" w14:textId="2310CF5A" w:rsidR="00DC6B09" w:rsidRPr="00295E14" w:rsidRDefault="00623D58" w:rsidP="00DC6B09">
      <w:pPr>
        <w:rPr>
          <w:rFonts w:eastAsia="Times New Roman" w:cs="Times New Roman"/>
          <w:kern w:val="0"/>
          <w14:ligatures w14:val="none"/>
        </w:rPr>
      </w:pPr>
      <w:r w:rsidRPr="00295E14">
        <w:rPr>
          <w:rFonts w:eastAsia="Times New Roman" w:cs="Times New Roman"/>
          <w:kern w:val="0"/>
          <w14:ligatures w14:val="none"/>
        </w:rPr>
        <w:t xml:space="preserve">The implementation of VR and AR technologies would require </w:t>
      </w:r>
      <w:r w:rsidR="00207F06" w:rsidRPr="00295E14">
        <w:rPr>
          <w:rFonts w:eastAsia="Times New Roman" w:cs="Times New Roman"/>
          <w:kern w:val="0"/>
          <w14:ligatures w14:val="none"/>
        </w:rPr>
        <w:t xml:space="preserve">a specialist member of the team that can create the </w:t>
      </w:r>
      <w:r w:rsidR="00C63B3A" w:rsidRPr="00295E14">
        <w:rPr>
          <w:rFonts w:eastAsia="Times New Roman" w:cs="Times New Roman"/>
          <w:kern w:val="0"/>
          <w14:ligatures w14:val="none"/>
        </w:rPr>
        <w:t>experiences and</w:t>
      </w:r>
      <w:r w:rsidR="00207F06" w:rsidRPr="00295E14">
        <w:rPr>
          <w:rFonts w:eastAsia="Times New Roman" w:cs="Times New Roman"/>
          <w:kern w:val="0"/>
          <w14:ligatures w14:val="none"/>
        </w:rPr>
        <w:t xml:space="preserve"> troubleshoot any problems that arise</w:t>
      </w:r>
      <w:r w:rsidR="00AE20B5" w:rsidRPr="00295E14">
        <w:rPr>
          <w:rFonts w:eastAsia="Times New Roman" w:cs="Times New Roman"/>
          <w:kern w:val="0"/>
          <w14:ligatures w14:val="none"/>
        </w:rPr>
        <w:t xml:space="preserve">. It also tends to consume a considerable amount of </w:t>
      </w:r>
      <w:r w:rsidR="00725030" w:rsidRPr="00295E14">
        <w:rPr>
          <w:rFonts w:eastAsia="Times New Roman" w:cs="Times New Roman"/>
          <w:kern w:val="0"/>
          <w14:ligatures w14:val="none"/>
        </w:rPr>
        <w:t xml:space="preserve">processing power and bandwidth meaning that the company must </w:t>
      </w:r>
      <w:r w:rsidR="001138E3" w:rsidRPr="00295E14">
        <w:rPr>
          <w:rFonts w:eastAsia="Times New Roman" w:cs="Times New Roman"/>
          <w:kern w:val="0"/>
          <w14:ligatures w14:val="none"/>
        </w:rPr>
        <w:t>accommodate this which further the cost of the equipment.</w:t>
      </w:r>
      <w:r w:rsidR="00397C0D" w:rsidRPr="00295E14">
        <w:rPr>
          <w:rFonts w:eastAsia="Times New Roman" w:cs="Times New Roman"/>
          <w:kern w:val="0"/>
          <w14:ligatures w14:val="none"/>
        </w:rPr>
        <w:t xml:space="preserve"> </w:t>
      </w:r>
      <w:r w:rsidR="00DC6B09" w:rsidRPr="00295E14">
        <w:rPr>
          <w:rFonts w:eastAsia="Times New Roman" w:cs="Times New Roman"/>
          <w:kern w:val="0"/>
          <w14:ligatures w14:val="none"/>
        </w:rPr>
        <w:t>(Ed.D, 2023)</w:t>
      </w:r>
    </w:p>
    <w:p w14:paraId="35760291" w14:textId="193B1F42" w:rsidR="0037154A" w:rsidRPr="00295E14" w:rsidRDefault="0037154A" w:rsidP="00DC6B09">
      <w:pPr>
        <w:rPr>
          <w:rFonts w:eastAsia="Times New Roman" w:cs="Times New Roman"/>
          <w:kern w:val="0"/>
          <w14:ligatures w14:val="none"/>
        </w:rPr>
      </w:pPr>
      <w:r w:rsidRPr="00295E14">
        <w:rPr>
          <w:rFonts w:eastAsia="Times New Roman" w:cs="Times New Roman"/>
          <w:kern w:val="0"/>
          <w14:ligatures w14:val="none"/>
        </w:rPr>
        <w:t xml:space="preserve">Solutions: </w:t>
      </w:r>
    </w:p>
    <w:p w14:paraId="6433787D" w14:textId="1D503CA4" w:rsidR="0037154A" w:rsidRDefault="00D94747" w:rsidP="00DC6B09">
      <w:pPr>
        <w:rPr>
          <w:rFonts w:cs="Times New Roman"/>
          <w:lang w:val="en-US"/>
        </w:rPr>
      </w:pPr>
      <w:r w:rsidRPr="00295E14">
        <w:rPr>
          <w:rFonts w:eastAsia="Times New Roman" w:cs="Times New Roman"/>
          <w:kern w:val="0"/>
          <w14:ligatures w14:val="none"/>
        </w:rPr>
        <w:t xml:space="preserve">Other alternatives to </w:t>
      </w:r>
      <w:r w:rsidR="005D264D" w:rsidRPr="00295E14">
        <w:rPr>
          <w:rFonts w:eastAsia="Times New Roman" w:cs="Times New Roman"/>
          <w:kern w:val="0"/>
          <w14:ligatures w14:val="none"/>
        </w:rPr>
        <w:t xml:space="preserve">the Sony headsets or Oculus Rifts are </w:t>
      </w:r>
      <w:r w:rsidR="00E92986" w:rsidRPr="00295E14">
        <w:rPr>
          <w:rFonts w:eastAsia="Times New Roman" w:cs="Times New Roman"/>
          <w:kern w:val="0"/>
          <w14:ligatures w14:val="none"/>
        </w:rPr>
        <w:t xml:space="preserve">Google </w:t>
      </w:r>
      <w:r w:rsidR="009B0C6B" w:rsidRPr="00295E14">
        <w:rPr>
          <w:rFonts w:eastAsia="Times New Roman" w:cs="Times New Roman"/>
          <w:kern w:val="0"/>
          <w14:ligatures w14:val="none"/>
        </w:rPr>
        <w:t>c</w:t>
      </w:r>
      <w:r w:rsidR="00E92986" w:rsidRPr="00295E14">
        <w:rPr>
          <w:rFonts w:eastAsia="Times New Roman" w:cs="Times New Roman"/>
          <w:kern w:val="0"/>
          <w14:ligatures w14:val="none"/>
        </w:rPr>
        <w:t>ardboard</w:t>
      </w:r>
      <w:r w:rsidR="004D09FB" w:rsidRPr="00295E14">
        <w:rPr>
          <w:rFonts w:eastAsia="Times New Roman" w:cs="Times New Roman"/>
          <w:kern w:val="0"/>
          <w14:ligatures w14:val="none"/>
        </w:rPr>
        <w:t xml:space="preserve"> and Goji</w:t>
      </w:r>
      <w:r w:rsidR="005D23E9" w:rsidRPr="00295E14">
        <w:rPr>
          <w:rFonts w:eastAsia="Times New Roman" w:cs="Times New Roman"/>
          <w:kern w:val="0"/>
          <w14:ligatures w14:val="none"/>
        </w:rPr>
        <w:t xml:space="preserve"> cardboard</w:t>
      </w:r>
      <w:r w:rsidR="00E92986" w:rsidRPr="00295E14">
        <w:rPr>
          <w:rFonts w:eastAsia="Times New Roman" w:cs="Times New Roman"/>
          <w:kern w:val="0"/>
          <w14:ligatures w14:val="none"/>
        </w:rPr>
        <w:t xml:space="preserve"> headsets which are much more affordable</w:t>
      </w:r>
      <w:r w:rsidR="00DE0E75" w:rsidRPr="00295E14">
        <w:rPr>
          <w:rFonts w:eastAsia="Times New Roman" w:cs="Times New Roman"/>
          <w:kern w:val="0"/>
          <w14:ligatures w14:val="none"/>
        </w:rPr>
        <w:t>, the students can assemble the headsets themselves and can take it anywhere they like</w:t>
      </w:r>
      <w:r w:rsidR="00F9388A" w:rsidRPr="00295E14">
        <w:rPr>
          <w:rFonts w:eastAsia="Times New Roman" w:cs="Times New Roman"/>
          <w:kern w:val="0"/>
          <w14:ligatures w14:val="none"/>
        </w:rPr>
        <w:t xml:space="preserve">. </w:t>
      </w:r>
      <w:r w:rsidR="009B0C6B" w:rsidRPr="00295E14">
        <w:rPr>
          <w:rFonts w:eastAsia="Times New Roman" w:cs="Times New Roman"/>
          <w:kern w:val="0"/>
          <w14:ligatures w14:val="none"/>
        </w:rPr>
        <w:t xml:space="preserve">They are less </w:t>
      </w:r>
      <w:r w:rsidR="00577C97" w:rsidRPr="00295E14">
        <w:rPr>
          <w:rFonts w:eastAsia="Times New Roman" w:cs="Times New Roman"/>
          <w:kern w:val="0"/>
          <w14:ligatures w14:val="none"/>
        </w:rPr>
        <w:t xml:space="preserve">interactive than the more expensive </w:t>
      </w:r>
      <w:r w:rsidR="00C63B3A" w:rsidRPr="00295E14">
        <w:rPr>
          <w:rFonts w:eastAsia="Times New Roman" w:cs="Times New Roman"/>
          <w:kern w:val="0"/>
          <w14:ligatures w14:val="none"/>
        </w:rPr>
        <w:t>options,</w:t>
      </w:r>
      <w:r w:rsidR="00577C97" w:rsidRPr="00295E14">
        <w:rPr>
          <w:rFonts w:eastAsia="Times New Roman" w:cs="Times New Roman"/>
          <w:kern w:val="0"/>
          <w14:ligatures w14:val="none"/>
        </w:rPr>
        <w:t xml:space="preserve"> but they are more accessible to companies and students alike. </w:t>
      </w:r>
      <w:r w:rsidR="00152717" w:rsidRPr="00295E14">
        <w:rPr>
          <w:rFonts w:eastAsia="Times New Roman" w:cs="Times New Roman"/>
          <w:kern w:val="0"/>
          <w14:ligatures w14:val="none"/>
        </w:rPr>
        <w:t xml:space="preserve">To help overcome the </w:t>
      </w:r>
      <w:r w:rsidR="007C72C9" w:rsidRPr="00295E14">
        <w:rPr>
          <w:rFonts w:eastAsia="Times New Roman" w:cs="Times New Roman"/>
          <w:kern w:val="0"/>
          <w14:ligatures w14:val="none"/>
        </w:rPr>
        <w:t xml:space="preserve">skill and knowledge barrier, secondary schools can provide </w:t>
      </w:r>
      <w:r w:rsidR="009D4AA4" w:rsidRPr="00295E14">
        <w:rPr>
          <w:rFonts w:eastAsia="Times New Roman" w:cs="Times New Roman"/>
          <w:kern w:val="0"/>
          <w14:ligatures w14:val="none"/>
        </w:rPr>
        <w:t xml:space="preserve">different resources to teachers </w:t>
      </w:r>
      <w:r w:rsidR="00E55E4B" w:rsidRPr="00295E14">
        <w:rPr>
          <w:rFonts w:eastAsia="Times New Roman" w:cs="Times New Roman"/>
          <w:kern w:val="0"/>
          <w14:ligatures w14:val="none"/>
        </w:rPr>
        <w:t>to help them improve their knowledge on how to create and implement these experiences effectively into the curriculum</w:t>
      </w:r>
      <w:r w:rsidR="0060008E" w:rsidRPr="00295E14">
        <w:rPr>
          <w:rFonts w:eastAsia="Times New Roman" w:cs="Times New Roman"/>
          <w:kern w:val="0"/>
          <w14:ligatures w14:val="none"/>
        </w:rPr>
        <w:t xml:space="preserve">, this would decrease the need for a specialised team </w:t>
      </w:r>
      <w:r w:rsidR="0026117B" w:rsidRPr="00295E14">
        <w:rPr>
          <w:rFonts w:eastAsia="Times New Roman" w:cs="Times New Roman"/>
          <w:kern w:val="0"/>
          <w14:ligatures w14:val="none"/>
        </w:rPr>
        <w:t xml:space="preserve">to set up and troubleshoot any errors that occur </w:t>
      </w:r>
      <w:r w:rsidR="00F76743" w:rsidRPr="00295E14">
        <w:rPr>
          <w:rFonts w:eastAsia="Times New Roman" w:cs="Times New Roman"/>
          <w:kern w:val="0"/>
          <w14:ligatures w14:val="none"/>
        </w:rPr>
        <w:t xml:space="preserve">because the educators could do it themselves. </w:t>
      </w:r>
      <w:r w:rsidR="00F75645" w:rsidRPr="00295E14">
        <w:rPr>
          <w:rFonts w:eastAsia="Times New Roman" w:cs="Times New Roman"/>
          <w:kern w:val="0"/>
          <w14:ligatures w14:val="none"/>
        </w:rPr>
        <w:t xml:space="preserve">It is important </w:t>
      </w:r>
      <w:r w:rsidR="00F934A2" w:rsidRPr="00295E14">
        <w:rPr>
          <w:rFonts w:eastAsia="Times New Roman" w:cs="Times New Roman"/>
          <w:kern w:val="0"/>
          <w14:ligatures w14:val="none"/>
        </w:rPr>
        <w:t xml:space="preserve">teachers consider each students learning style and ability and encourage regular feedback </w:t>
      </w:r>
      <w:r w:rsidR="00D873CA" w:rsidRPr="00295E14">
        <w:rPr>
          <w:rFonts w:eastAsia="Times New Roman" w:cs="Times New Roman"/>
          <w:kern w:val="0"/>
          <w14:ligatures w14:val="none"/>
        </w:rPr>
        <w:t>on how they are receiving the information so that they can refine and improve the learning material for each student</w:t>
      </w:r>
      <w:r w:rsidR="00295E14" w:rsidRPr="00295E14">
        <w:rPr>
          <w:rFonts w:eastAsia="Times New Roman" w:cs="Times New Roman"/>
          <w:kern w:val="0"/>
          <w14:ligatures w14:val="none"/>
        </w:rPr>
        <w:t xml:space="preserve"> </w:t>
      </w:r>
      <w:r w:rsidR="00C52633" w:rsidRPr="00295E14">
        <w:rPr>
          <w:rFonts w:cs="Times New Roman"/>
          <w:lang w:val="en-US"/>
        </w:rPr>
        <w:t>(</w:t>
      </w:r>
      <w:r w:rsidR="00C52633" w:rsidRPr="00295E14">
        <w:rPr>
          <w:rFonts w:cs="Times New Roman"/>
        </w:rPr>
        <w:t>Hsin-Kai Wu, Silvia Wen-Yu Lee, Hsin-Yi Chang, Jyh-Chong Liang, 2013</w:t>
      </w:r>
      <w:r w:rsidR="00C52633" w:rsidRPr="00295E14">
        <w:rPr>
          <w:rFonts w:cs="Times New Roman"/>
          <w:lang w:val="en-US"/>
        </w:rPr>
        <w:t>).</w:t>
      </w:r>
    </w:p>
    <w:p w14:paraId="628153B9" w14:textId="074EB479" w:rsidR="00295E14" w:rsidRDefault="00295E14" w:rsidP="00DC6B09">
      <w:pPr>
        <w:rPr>
          <w:rFonts w:cs="Times New Roman"/>
          <w:b/>
          <w:bCs/>
          <w:sz w:val="32"/>
          <w:szCs w:val="32"/>
          <w:u w:val="single"/>
          <w:lang w:val="en-US"/>
        </w:rPr>
      </w:pPr>
      <w:r>
        <w:rPr>
          <w:rFonts w:cs="Times New Roman"/>
          <w:b/>
          <w:bCs/>
          <w:sz w:val="32"/>
          <w:szCs w:val="32"/>
          <w:u w:val="single"/>
          <w:lang w:val="en-US"/>
        </w:rPr>
        <w:t>Conclusion</w:t>
      </w:r>
    </w:p>
    <w:p w14:paraId="2DC91B8C" w14:textId="088AE26E" w:rsidR="00A40267" w:rsidRDefault="00A40267" w:rsidP="00DC6B09">
      <w:pPr>
        <w:rPr>
          <w:rFonts w:cs="Times New Roman"/>
          <w:sz w:val="22"/>
          <w:szCs w:val="22"/>
          <w:lang w:val="en-US"/>
        </w:rPr>
      </w:pPr>
      <w:r>
        <w:rPr>
          <w:rFonts w:cs="Times New Roman"/>
          <w:sz w:val="22"/>
          <w:szCs w:val="22"/>
          <w:lang w:val="en-US"/>
        </w:rPr>
        <w:t xml:space="preserve">In summary, secondary schools should be looking to implement </w:t>
      </w:r>
      <w:r w:rsidR="00630D56">
        <w:rPr>
          <w:rFonts w:cs="Times New Roman"/>
          <w:sz w:val="22"/>
          <w:szCs w:val="22"/>
          <w:lang w:val="en-US"/>
        </w:rPr>
        <w:t xml:space="preserve">augmented and virtual reality aspects into their learning system </w:t>
      </w:r>
      <w:r w:rsidR="00471167">
        <w:rPr>
          <w:rFonts w:cs="Times New Roman"/>
          <w:sz w:val="22"/>
          <w:szCs w:val="22"/>
          <w:lang w:val="en-US"/>
        </w:rPr>
        <w:t xml:space="preserve">with cost effectiveness and accessibility in mind </w:t>
      </w:r>
      <w:r w:rsidR="005E6BE2">
        <w:rPr>
          <w:rFonts w:cs="Times New Roman"/>
          <w:sz w:val="22"/>
          <w:szCs w:val="22"/>
          <w:lang w:val="en-US"/>
        </w:rPr>
        <w:t xml:space="preserve">to allow students to take in new information in a more varied </w:t>
      </w:r>
      <w:r w:rsidR="00483401">
        <w:rPr>
          <w:rFonts w:cs="Times New Roman"/>
          <w:sz w:val="22"/>
          <w:szCs w:val="22"/>
          <w:lang w:val="en-US"/>
        </w:rPr>
        <w:t xml:space="preserve">and interesting way. Educators should also look into researching and developing their own knowledge </w:t>
      </w:r>
      <w:r w:rsidR="00C63B3A">
        <w:rPr>
          <w:rFonts w:cs="Times New Roman"/>
          <w:sz w:val="22"/>
          <w:szCs w:val="22"/>
          <w:lang w:val="en-US"/>
        </w:rPr>
        <w:t>of</w:t>
      </w:r>
      <w:r w:rsidR="007648D1">
        <w:rPr>
          <w:rFonts w:cs="Times New Roman"/>
          <w:sz w:val="22"/>
          <w:szCs w:val="22"/>
          <w:lang w:val="en-US"/>
        </w:rPr>
        <w:t xml:space="preserve"> these technologies so that they can better teach the material to the students. </w:t>
      </w:r>
      <w:r w:rsidR="00082371">
        <w:rPr>
          <w:rFonts w:cs="Times New Roman"/>
          <w:sz w:val="22"/>
          <w:szCs w:val="22"/>
          <w:lang w:val="en-US"/>
        </w:rPr>
        <w:t xml:space="preserve">By understanding </w:t>
      </w:r>
      <w:r w:rsidR="00C54AE8">
        <w:rPr>
          <w:rFonts w:cs="Times New Roman"/>
          <w:sz w:val="22"/>
          <w:szCs w:val="22"/>
          <w:lang w:val="en-US"/>
        </w:rPr>
        <w:t>the benefits that VR and AR bring to education</w:t>
      </w:r>
      <w:r w:rsidR="003221CC">
        <w:rPr>
          <w:rFonts w:cs="Times New Roman"/>
          <w:sz w:val="22"/>
          <w:szCs w:val="22"/>
          <w:lang w:val="en-US"/>
        </w:rPr>
        <w:t xml:space="preserve">, schools around the world can enhance their learning environments </w:t>
      </w:r>
      <w:r w:rsidR="00E42309">
        <w:rPr>
          <w:rFonts w:cs="Times New Roman"/>
          <w:sz w:val="22"/>
          <w:szCs w:val="22"/>
          <w:lang w:val="en-US"/>
        </w:rPr>
        <w:t xml:space="preserve">by creating fun and interactive learning experiences for young pupils that </w:t>
      </w:r>
      <w:r w:rsidR="000D65CA">
        <w:rPr>
          <w:rFonts w:cs="Times New Roman"/>
          <w:sz w:val="22"/>
          <w:szCs w:val="22"/>
          <w:lang w:val="en-US"/>
        </w:rPr>
        <w:t>are already familiar with technology to begin with.</w:t>
      </w:r>
    </w:p>
    <w:p w14:paraId="6118BFDC" w14:textId="6C148B0B" w:rsidR="000D65CA" w:rsidRPr="00A40267" w:rsidRDefault="000D65CA" w:rsidP="00DC6B09">
      <w:pPr>
        <w:rPr>
          <w:rFonts w:cs="Times New Roman"/>
          <w:sz w:val="22"/>
          <w:szCs w:val="22"/>
          <w:lang w:val="en-US"/>
        </w:rPr>
      </w:pPr>
      <w:r>
        <w:rPr>
          <w:rFonts w:cs="Times New Roman"/>
          <w:sz w:val="22"/>
          <w:szCs w:val="22"/>
          <w:lang w:val="en-US"/>
        </w:rPr>
        <w:t xml:space="preserve">Knowing that </w:t>
      </w:r>
      <w:r w:rsidR="00B02168">
        <w:rPr>
          <w:rFonts w:cs="Times New Roman"/>
          <w:sz w:val="22"/>
          <w:szCs w:val="22"/>
          <w:lang w:val="en-US"/>
        </w:rPr>
        <w:t>a more interactive learning environment boosts the retention of information</w:t>
      </w:r>
      <w:r w:rsidR="005414CE">
        <w:rPr>
          <w:rFonts w:cs="Times New Roman"/>
          <w:sz w:val="22"/>
          <w:szCs w:val="22"/>
          <w:lang w:val="en-US"/>
        </w:rPr>
        <w:t>, this project would have benefited from more interactive elements</w:t>
      </w:r>
      <w:r w:rsidR="00536D3F">
        <w:rPr>
          <w:rFonts w:cs="Times New Roman"/>
          <w:sz w:val="22"/>
          <w:szCs w:val="22"/>
          <w:lang w:val="en-US"/>
        </w:rPr>
        <w:t>,</w:t>
      </w:r>
      <w:r w:rsidR="005414CE">
        <w:rPr>
          <w:rFonts w:cs="Times New Roman"/>
          <w:sz w:val="22"/>
          <w:szCs w:val="22"/>
          <w:lang w:val="en-US"/>
        </w:rPr>
        <w:t xml:space="preserve"> such as</w:t>
      </w:r>
      <w:r w:rsidR="00536D3F">
        <w:rPr>
          <w:rFonts w:cs="Times New Roman"/>
          <w:sz w:val="22"/>
          <w:szCs w:val="22"/>
          <w:lang w:val="en-US"/>
        </w:rPr>
        <w:t xml:space="preserve">, more individual assets that can be interacted with, </w:t>
      </w:r>
      <w:r w:rsidR="00261241">
        <w:rPr>
          <w:rFonts w:cs="Times New Roman"/>
          <w:sz w:val="22"/>
          <w:szCs w:val="22"/>
          <w:lang w:val="en-US"/>
        </w:rPr>
        <w:t xml:space="preserve">animation for element that pops up, and possibly have the environment change over time </w:t>
      </w:r>
      <w:r w:rsidR="00BE2AFE">
        <w:rPr>
          <w:rFonts w:cs="Times New Roman"/>
          <w:sz w:val="22"/>
          <w:szCs w:val="22"/>
          <w:lang w:val="en-US"/>
        </w:rPr>
        <w:t>or after the user has interacted with the object.</w:t>
      </w:r>
    </w:p>
    <w:p w14:paraId="17DD963D" w14:textId="7051AC52" w:rsidR="00EA10D9" w:rsidRPr="00295E14" w:rsidRDefault="00EA10D9" w:rsidP="0031663C">
      <w:pPr>
        <w:rPr>
          <w:rFonts w:eastAsia="Times New Roman" w:cs="Times New Roman"/>
          <w:kern w:val="0"/>
          <w14:ligatures w14:val="none"/>
        </w:rPr>
      </w:pPr>
    </w:p>
    <w:p w14:paraId="392EC24A" w14:textId="2B437D21" w:rsidR="00DE6213" w:rsidRPr="00295E14" w:rsidRDefault="00DE6213" w:rsidP="55347CAE">
      <w:pPr>
        <w:rPr>
          <w:sz w:val="22"/>
          <w:szCs w:val="22"/>
        </w:rPr>
      </w:pPr>
    </w:p>
    <w:p w14:paraId="177DA074" w14:textId="77777777" w:rsidR="006C542A" w:rsidRPr="00295E14" w:rsidRDefault="006C542A" w:rsidP="55347CAE">
      <w:pPr>
        <w:rPr>
          <w:sz w:val="32"/>
          <w:szCs w:val="32"/>
          <w:u w:val="single"/>
        </w:rPr>
      </w:pPr>
    </w:p>
    <w:p w14:paraId="7BFB8B30" w14:textId="77777777" w:rsidR="006C542A" w:rsidRPr="00295E14" w:rsidRDefault="006C542A" w:rsidP="55347CAE">
      <w:pPr>
        <w:rPr>
          <w:sz w:val="32"/>
          <w:szCs w:val="32"/>
          <w:u w:val="single"/>
        </w:rPr>
      </w:pPr>
    </w:p>
    <w:p w14:paraId="79BE805D" w14:textId="49812F2C" w:rsidR="55347CAE" w:rsidRPr="00295E14" w:rsidRDefault="55347CAE" w:rsidP="55347CAE">
      <w:pPr>
        <w:rPr>
          <w:sz w:val="22"/>
          <w:szCs w:val="22"/>
        </w:rPr>
      </w:pPr>
      <w:r w:rsidRPr="00295E14">
        <w:rPr>
          <w:sz w:val="32"/>
          <w:szCs w:val="32"/>
          <w:u w:val="single"/>
        </w:rPr>
        <w:t>Bibliography</w:t>
      </w:r>
    </w:p>
    <w:p w14:paraId="78FD3B2E" w14:textId="12BEB195" w:rsidR="00732871" w:rsidRPr="00295E14" w:rsidRDefault="00732871" w:rsidP="00732871">
      <w:pPr>
        <w:pStyle w:val="NormalWeb"/>
        <w:spacing w:before="0" w:beforeAutospacing="0" w:after="240" w:afterAutospacing="0" w:line="360" w:lineRule="auto"/>
        <w:rPr>
          <w:rFonts w:asciiTheme="minorHAnsi" w:hAnsiTheme="minorHAnsi"/>
        </w:rPr>
      </w:pPr>
      <w:r w:rsidRPr="00295E14">
        <w:rPr>
          <w:rFonts w:asciiTheme="minorHAnsi" w:hAnsiTheme="minorHAnsi"/>
        </w:rPr>
        <w:t xml:space="preserve">Cross, A. (n.d.). </w:t>
      </w:r>
      <w:r w:rsidRPr="00295E14">
        <w:rPr>
          <w:rFonts w:asciiTheme="minorHAnsi" w:hAnsiTheme="minorHAnsi"/>
          <w:i/>
          <w:iCs/>
        </w:rPr>
        <w:t>Council Post: The Evolution Of Virtual Reality: Exploring The Past, Present And Future</w:t>
      </w:r>
      <w:r w:rsidRPr="00295E14">
        <w:rPr>
          <w:rFonts w:asciiTheme="minorHAnsi" w:hAnsiTheme="minorHAnsi"/>
        </w:rPr>
        <w:t>. [online] Forbes. Available at: https://www.forbes.com/sites/forbesbusinesscouncil/2023/11/09/the-evolution-of-virtual-reality-exploring-the-past-present-and-future/#:~:text=In%20the%201980s%20and%201990s.</w:t>
      </w:r>
    </w:p>
    <w:p w14:paraId="7C5DC029" w14:textId="77777777" w:rsidR="00C731DE" w:rsidRPr="00295E14" w:rsidRDefault="55347CAE" w:rsidP="00C731DE">
      <w:pPr>
        <w:pStyle w:val="NormalWeb"/>
        <w:spacing w:before="0" w:beforeAutospacing="0" w:after="240" w:afterAutospacing="0" w:line="360" w:lineRule="auto"/>
        <w:rPr>
          <w:rFonts w:asciiTheme="minorHAnsi" w:hAnsiTheme="minorHAnsi"/>
        </w:rPr>
      </w:pPr>
      <w:r w:rsidRPr="00295E14">
        <w:rPr>
          <w:rFonts w:asciiTheme="minorHAnsi" w:hAnsiTheme="minorHAnsi"/>
        </w:rPr>
        <w:t xml:space="preserve">Department for Environment, F. and R.A. (Defra) webmaster@defra gsi gov uk (2022). </w:t>
      </w:r>
      <w:r w:rsidRPr="00295E14">
        <w:rPr>
          <w:rFonts w:asciiTheme="minorHAnsi" w:hAnsiTheme="minorHAnsi"/>
          <w:i/>
          <w:iCs/>
        </w:rPr>
        <w:t>Overview of Greenhouse Gases - Defra, UK</w:t>
      </w:r>
      <w:r w:rsidRPr="00295E14">
        <w:rPr>
          <w:rFonts w:asciiTheme="minorHAnsi" w:hAnsiTheme="minorHAnsi"/>
        </w:rPr>
        <w:t xml:space="preserve">. [online] naei.beis.gov.uk. Available at: </w:t>
      </w:r>
      <w:hyperlink r:id="rId5">
        <w:r w:rsidRPr="00295E14">
          <w:rPr>
            <w:rStyle w:val="Hyperlink"/>
            <w:rFonts w:asciiTheme="minorHAnsi" w:hAnsiTheme="minorHAnsi"/>
          </w:rPr>
          <w:t>https://naei.beis.gov.uk/overview/ghg-overview</w:t>
        </w:r>
      </w:hyperlink>
      <w:r w:rsidRPr="00295E14">
        <w:rPr>
          <w:rFonts w:asciiTheme="minorHAnsi" w:hAnsiTheme="minorHAnsi"/>
        </w:rPr>
        <w:t>.</w:t>
      </w:r>
    </w:p>
    <w:p w14:paraId="1FADF839" w14:textId="66E898AB" w:rsidR="00C731DE" w:rsidRPr="00295E14" w:rsidRDefault="00C731DE" w:rsidP="008A035C">
      <w:pPr>
        <w:pStyle w:val="NormalWeb"/>
        <w:spacing w:before="0" w:beforeAutospacing="0" w:after="240" w:afterAutospacing="0" w:line="360" w:lineRule="auto"/>
        <w:rPr>
          <w:rFonts w:asciiTheme="minorHAnsi" w:hAnsiTheme="minorHAnsi"/>
        </w:rPr>
      </w:pPr>
      <w:r w:rsidRPr="00295E14">
        <w:rPr>
          <w:rFonts w:asciiTheme="minorHAnsi" w:hAnsiTheme="minorHAnsi"/>
        </w:rPr>
        <w:t xml:space="preserve"> </w:t>
      </w:r>
      <w:r w:rsidRPr="00295E14">
        <w:rPr>
          <w:rFonts w:asciiTheme="minorHAnsi" w:hAnsiTheme="minorHAnsi"/>
        </w:rPr>
        <w:t xml:space="preserve">Ed.D, J.E. (2023). </w:t>
      </w:r>
      <w:r w:rsidRPr="00295E14">
        <w:rPr>
          <w:rFonts w:asciiTheme="minorHAnsi" w:hAnsiTheme="minorHAnsi"/>
          <w:i/>
          <w:iCs/>
        </w:rPr>
        <w:t>Immersive Learning: How Virtual And Augmented Reality Are Transforming Higher Education</w:t>
      </w:r>
      <w:r w:rsidRPr="00295E14">
        <w:rPr>
          <w:rFonts w:asciiTheme="minorHAnsi" w:hAnsiTheme="minorHAnsi"/>
        </w:rPr>
        <w:t xml:space="preserve">. [online] eLearning Industry. Available at: </w:t>
      </w:r>
      <w:hyperlink r:id="rId6" w:history="1">
        <w:r w:rsidRPr="00295E14">
          <w:rPr>
            <w:rStyle w:val="Hyperlink"/>
            <w:rFonts w:asciiTheme="minorHAnsi" w:hAnsiTheme="minorHAnsi"/>
          </w:rPr>
          <w:t>https://elearningindustry.com/immersive-learning-how-virtual-and-augmented-reality-transforming-higher-education#:~:text=VR%20and%20AR%20can%20provide%20immersive%20language%20learning%20experiences%2C%20allowing</w:t>
        </w:r>
      </w:hyperlink>
      <w:r w:rsidRPr="00295E14">
        <w:rPr>
          <w:rFonts w:asciiTheme="minorHAnsi" w:hAnsiTheme="minorHAnsi"/>
        </w:rPr>
        <w:t>.</w:t>
      </w:r>
    </w:p>
    <w:p w14:paraId="7C8E2CF1" w14:textId="2D23647D" w:rsidR="008A035C" w:rsidRPr="00295E14" w:rsidRDefault="008A035C" w:rsidP="008A035C">
      <w:pPr>
        <w:pStyle w:val="NormalWeb"/>
        <w:spacing w:before="0" w:beforeAutospacing="0" w:after="240" w:afterAutospacing="0" w:line="360" w:lineRule="auto"/>
        <w:rPr>
          <w:rFonts w:asciiTheme="minorHAnsi" w:hAnsiTheme="minorHAnsi"/>
        </w:rPr>
      </w:pPr>
      <w:r w:rsidRPr="00295E14">
        <w:rPr>
          <w:rFonts w:asciiTheme="minorHAnsi" w:hAnsiTheme="minorHAnsi"/>
        </w:rPr>
        <w:t xml:space="preserve">Gupta, D. (2022). </w:t>
      </w:r>
      <w:r w:rsidRPr="00295E14">
        <w:rPr>
          <w:rFonts w:asciiTheme="minorHAnsi" w:hAnsiTheme="minorHAnsi"/>
          <w:i/>
          <w:iCs/>
        </w:rPr>
        <w:t>11 Strategies for Improving Learning Retention (2023) | Whatfix</w:t>
      </w:r>
      <w:r w:rsidRPr="00295E14">
        <w:rPr>
          <w:rFonts w:asciiTheme="minorHAnsi" w:hAnsiTheme="minorHAnsi"/>
        </w:rPr>
        <w:t xml:space="preserve">. [online] The Whatfix Blog | Drive Digital Adoption. Available at: </w:t>
      </w:r>
      <w:hyperlink r:id="rId7" w:history="1">
        <w:r w:rsidR="00EB0A95" w:rsidRPr="00295E14">
          <w:rPr>
            <w:rStyle w:val="Hyperlink"/>
            <w:rFonts w:asciiTheme="minorHAnsi" w:hAnsiTheme="minorHAnsi"/>
          </w:rPr>
          <w:t>https://whatfix.com/blog/learning-retention/</w:t>
        </w:r>
      </w:hyperlink>
      <w:r w:rsidRPr="00295E14">
        <w:rPr>
          <w:rFonts w:asciiTheme="minorHAnsi" w:hAnsiTheme="minorHAnsi"/>
        </w:rPr>
        <w:t>.</w:t>
      </w:r>
    </w:p>
    <w:p w14:paraId="3DDDF2AA" w14:textId="77777777" w:rsidR="004B586A" w:rsidRPr="00295E14" w:rsidRDefault="004B586A" w:rsidP="004B586A">
      <w:pPr>
        <w:rPr>
          <w:lang w:val="en-US"/>
        </w:rPr>
      </w:pPr>
      <w:r w:rsidRPr="00295E14">
        <w:t xml:space="preserve">Hsin-Kai Wu, Silvia Wen-Yu Lee, Hsin-Yi Chang, Jyh-Chong Liang (2013), ‘Current status, opportunities and challenges of augmented reality in education’, </w:t>
      </w:r>
      <w:r w:rsidRPr="00295E14">
        <w:rPr>
          <w:i/>
          <w:iCs/>
        </w:rPr>
        <w:t>Graduate Institute of Science Education, Taiwan.</w:t>
      </w:r>
      <w:r w:rsidRPr="00295E14">
        <w:rPr>
          <w:lang w:val="en-US"/>
        </w:rPr>
        <w:t xml:space="preserve"> </w:t>
      </w:r>
    </w:p>
    <w:p w14:paraId="08FAC6B5" w14:textId="77777777" w:rsidR="00AE32DA" w:rsidRPr="00295E14" w:rsidRDefault="00AE32DA" w:rsidP="00AE32DA">
      <w:pPr>
        <w:pStyle w:val="NormalWeb"/>
        <w:spacing w:before="0" w:beforeAutospacing="0" w:after="240" w:afterAutospacing="0" w:line="360" w:lineRule="auto"/>
        <w:rPr>
          <w:rFonts w:asciiTheme="minorHAnsi" w:hAnsiTheme="minorHAnsi"/>
        </w:rPr>
      </w:pPr>
      <w:r w:rsidRPr="00295E14">
        <w:rPr>
          <w:rFonts w:asciiTheme="minorHAnsi" w:hAnsiTheme="minorHAnsi"/>
        </w:rPr>
        <w:t xml:space="preserve">www.linkedin.com. (n.d.). </w:t>
      </w:r>
      <w:r w:rsidRPr="00295E14">
        <w:rPr>
          <w:rFonts w:asciiTheme="minorHAnsi" w:hAnsiTheme="minorHAnsi"/>
          <w:i/>
          <w:iCs/>
        </w:rPr>
        <w:t>Exploring the Pros and Cons of AR &amp; VR in EduTech</w:t>
      </w:r>
      <w:r w:rsidRPr="00295E14">
        <w:rPr>
          <w:rFonts w:asciiTheme="minorHAnsi" w:hAnsiTheme="minorHAnsi"/>
        </w:rPr>
        <w:t>. [online] Available at: https://www.linkedin.com/pulse/exploring-pros-cons-ar-vr-edutech-extern-labs-qq94c#:~:text=AR%20enhances%20the%20real%20world [Accessed 3 Jun. 2024].</w:t>
      </w:r>
    </w:p>
    <w:p w14:paraId="0632F990" w14:textId="77777777" w:rsidR="00EB0A95" w:rsidRDefault="00EB0A95" w:rsidP="008A035C">
      <w:pPr>
        <w:pStyle w:val="NormalWeb"/>
        <w:spacing w:before="0" w:beforeAutospacing="0" w:after="240" w:afterAutospacing="0" w:line="360" w:lineRule="auto"/>
      </w:pPr>
    </w:p>
    <w:p w14:paraId="50BCEC58" w14:textId="77777777" w:rsidR="008A035C" w:rsidRDefault="008A035C" w:rsidP="55347CAE">
      <w:pPr>
        <w:spacing w:after="240" w:line="360" w:lineRule="auto"/>
      </w:pPr>
    </w:p>
    <w:p w14:paraId="2C6A75E9" w14:textId="21A06CA8" w:rsidR="55347CAE" w:rsidRDefault="55347CAE" w:rsidP="55347CAE">
      <w:pPr>
        <w:rPr>
          <w:sz w:val="22"/>
          <w:szCs w:val="22"/>
        </w:rPr>
      </w:pPr>
    </w:p>
    <w:sectPr w:rsidR="5534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37"/>
    <w:rsid w:val="000025A6"/>
    <w:rsid w:val="00037381"/>
    <w:rsid w:val="000661C4"/>
    <w:rsid w:val="0006764F"/>
    <w:rsid w:val="00075570"/>
    <w:rsid w:val="00082371"/>
    <w:rsid w:val="000A550F"/>
    <w:rsid w:val="000C797E"/>
    <w:rsid w:val="000D65CA"/>
    <w:rsid w:val="000D7BD3"/>
    <w:rsid w:val="000E14D3"/>
    <w:rsid w:val="000F709A"/>
    <w:rsid w:val="00111F1E"/>
    <w:rsid w:val="001138E3"/>
    <w:rsid w:val="0011540A"/>
    <w:rsid w:val="00121A8F"/>
    <w:rsid w:val="001441F9"/>
    <w:rsid w:val="00146A55"/>
    <w:rsid w:val="00152717"/>
    <w:rsid w:val="001633A3"/>
    <w:rsid w:val="00183143"/>
    <w:rsid w:val="001B37DE"/>
    <w:rsid w:val="001C4F6F"/>
    <w:rsid w:val="001D5FBC"/>
    <w:rsid w:val="001E3AB1"/>
    <w:rsid w:val="001E4B2D"/>
    <w:rsid w:val="001F7C51"/>
    <w:rsid w:val="00207F06"/>
    <w:rsid w:val="00237D04"/>
    <w:rsid w:val="0024407D"/>
    <w:rsid w:val="0026117B"/>
    <w:rsid w:val="00261241"/>
    <w:rsid w:val="00262C8F"/>
    <w:rsid w:val="002844B0"/>
    <w:rsid w:val="00295E14"/>
    <w:rsid w:val="002C60B2"/>
    <w:rsid w:val="002D23EE"/>
    <w:rsid w:val="002D4837"/>
    <w:rsid w:val="002D782F"/>
    <w:rsid w:val="002F3DF3"/>
    <w:rsid w:val="002F4BA5"/>
    <w:rsid w:val="0031663C"/>
    <w:rsid w:val="003221CC"/>
    <w:rsid w:val="00336F95"/>
    <w:rsid w:val="003565D7"/>
    <w:rsid w:val="0037154A"/>
    <w:rsid w:val="0037485E"/>
    <w:rsid w:val="00384B3E"/>
    <w:rsid w:val="00397C0D"/>
    <w:rsid w:val="003B55F5"/>
    <w:rsid w:val="003B5BEA"/>
    <w:rsid w:val="003D504F"/>
    <w:rsid w:val="004418A4"/>
    <w:rsid w:val="004449EE"/>
    <w:rsid w:val="00444F23"/>
    <w:rsid w:val="00454BDF"/>
    <w:rsid w:val="00471167"/>
    <w:rsid w:val="0047279B"/>
    <w:rsid w:val="00473C99"/>
    <w:rsid w:val="00483401"/>
    <w:rsid w:val="004A343C"/>
    <w:rsid w:val="004B3C03"/>
    <w:rsid w:val="004B4E39"/>
    <w:rsid w:val="004B586A"/>
    <w:rsid w:val="004D09FB"/>
    <w:rsid w:val="004D373A"/>
    <w:rsid w:val="004F7D01"/>
    <w:rsid w:val="0051610B"/>
    <w:rsid w:val="00536D3F"/>
    <w:rsid w:val="005414CE"/>
    <w:rsid w:val="00541D64"/>
    <w:rsid w:val="00547AB2"/>
    <w:rsid w:val="005573AB"/>
    <w:rsid w:val="00577C97"/>
    <w:rsid w:val="0059503B"/>
    <w:rsid w:val="005B32CD"/>
    <w:rsid w:val="005D23E9"/>
    <w:rsid w:val="005D264D"/>
    <w:rsid w:val="005D2DC9"/>
    <w:rsid w:val="005E6BE2"/>
    <w:rsid w:val="005F0F17"/>
    <w:rsid w:val="005F1FCD"/>
    <w:rsid w:val="0060008E"/>
    <w:rsid w:val="00614AB7"/>
    <w:rsid w:val="00614CB5"/>
    <w:rsid w:val="00623D58"/>
    <w:rsid w:val="00630D56"/>
    <w:rsid w:val="006865D2"/>
    <w:rsid w:val="00692C4F"/>
    <w:rsid w:val="006C542A"/>
    <w:rsid w:val="006C79C4"/>
    <w:rsid w:val="006D0972"/>
    <w:rsid w:val="006D3CC8"/>
    <w:rsid w:val="006E1829"/>
    <w:rsid w:val="006E5540"/>
    <w:rsid w:val="00705446"/>
    <w:rsid w:val="0071211D"/>
    <w:rsid w:val="00725030"/>
    <w:rsid w:val="00730942"/>
    <w:rsid w:val="00732871"/>
    <w:rsid w:val="007629B6"/>
    <w:rsid w:val="007648D1"/>
    <w:rsid w:val="00767A46"/>
    <w:rsid w:val="00791DC4"/>
    <w:rsid w:val="007922FA"/>
    <w:rsid w:val="00797300"/>
    <w:rsid w:val="007A30ED"/>
    <w:rsid w:val="007C72C9"/>
    <w:rsid w:val="007E2AAF"/>
    <w:rsid w:val="007F7238"/>
    <w:rsid w:val="00800F16"/>
    <w:rsid w:val="00805292"/>
    <w:rsid w:val="008A035C"/>
    <w:rsid w:val="008A5867"/>
    <w:rsid w:val="008A7FCF"/>
    <w:rsid w:val="008B5407"/>
    <w:rsid w:val="008B7B6C"/>
    <w:rsid w:val="008D51C7"/>
    <w:rsid w:val="008E216E"/>
    <w:rsid w:val="008F2F33"/>
    <w:rsid w:val="00902C5E"/>
    <w:rsid w:val="00903188"/>
    <w:rsid w:val="00935BD2"/>
    <w:rsid w:val="0094279F"/>
    <w:rsid w:val="00950C78"/>
    <w:rsid w:val="00952DAD"/>
    <w:rsid w:val="00966DB7"/>
    <w:rsid w:val="0097016D"/>
    <w:rsid w:val="00974AA3"/>
    <w:rsid w:val="009924BD"/>
    <w:rsid w:val="00992FEF"/>
    <w:rsid w:val="0099793C"/>
    <w:rsid w:val="009B0C6B"/>
    <w:rsid w:val="009B3EEA"/>
    <w:rsid w:val="009D4AA4"/>
    <w:rsid w:val="009D6526"/>
    <w:rsid w:val="00A130F4"/>
    <w:rsid w:val="00A22A66"/>
    <w:rsid w:val="00A35288"/>
    <w:rsid w:val="00A40267"/>
    <w:rsid w:val="00A4457F"/>
    <w:rsid w:val="00A525F9"/>
    <w:rsid w:val="00A62E5F"/>
    <w:rsid w:val="00A734A8"/>
    <w:rsid w:val="00A861E6"/>
    <w:rsid w:val="00A927DA"/>
    <w:rsid w:val="00A96D02"/>
    <w:rsid w:val="00AA4677"/>
    <w:rsid w:val="00AD64DE"/>
    <w:rsid w:val="00AE20B5"/>
    <w:rsid w:val="00AE32DA"/>
    <w:rsid w:val="00AE5C0D"/>
    <w:rsid w:val="00B00316"/>
    <w:rsid w:val="00B02168"/>
    <w:rsid w:val="00B07394"/>
    <w:rsid w:val="00B15137"/>
    <w:rsid w:val="00B27D5F"/>
    <w:rsid w:val="00B44445"/>
    <w:rsid w:val="00B45ED0"/>
    <w:rsid w:val="00BB69F1"/>
    <w:rsid w:val="00BC6037"/>
    <w:rsid w:val="00BD2347"/>
    <w:rsid w:val="00BD4FAA"/>
    <w:rsid w:val="00BE134D"/>
    <w:rsid w:val="00BE2AFE"/>
    <w:rsid w:val="00C00F43"/>
    <w:rsid w:val="00C07055"/>
    <w:rsid w:val="00C12E27"/>
    <w:rsid w:val="00C13466"/>
    <w:rsid w:val="00C22548"/>
    <w:rsid w:val="00C36090"/>
    <w:rsid w:val="00C52633"/>
    <w:rsid w:val="00C54AE8"/>
    <w:rsid w:val="00C63B3A"/>
    <w:rsid w:val="00C729A9"/>
    <w:rsid w:val="00C731DE"/>
    <w:rsid w:val="00C82280"/>
    <w:rsid w:val="00C86E7D"/>
    <w:rsid w:val="00CB45A6"/>
    <w:rsid w:val="00CC6065"/>
    <w:rsid w:val="00CF02FD"/>
    <w:rsid w:val="00D021D7"/>
    <w:rsid w:val="00D04F2E"/>
    <w:rsid w:val="00D05F2A"/>
    <w:rsid w:val="00D309F6"/>
    <w:rsid w:val="00D873CA"/>
    <w:rsid w:val="00D94747"/>
    <w:rsid w:val="00DC17B0"/>
    <w:rsid w:val="00DC17FD"/>
    <w:rsid w:val="00DC6B09"/>
    <w:rsid w:val="00DD233B"/>
    <w:rsid w:val="00DE0E75"/>
    <w:rsid w:val="00DE4ED1"/>
    <w:rsid w:val="00DE6213"/>
    <w:rsid w:val="00E42309"/>
    <w:rsid w:val="00E55E4B"/>
    <w:rsid w:val="00E81175"/>
    <w:rsid w:val="00E92986"/>
    <w:rsid w:val="00EA10D9"/>
    <w:rsid w:val="00EB0A95"/>
    <w:rsid w:val="00EB3C67"/>
    <w:rsid w:val="00ED0623"/>
    <w:rsid w:val="00ED7D01"/>
    <w:rsid w:val="00EE2C68"/>
    <w:rsid w:val="00EE49B7"/>
    <w:rsid w:val="00EF7531"/>
    <w:rsid w:val="00F4706D"/>
    <w:rsid w:val="00F54B57"/>
    <w:rsid w:val="00F75645"/>
    <w:rsid w:val="00F76743"/>
    <w:rsid w:val="00F87040"/>
    <w:rsid w:val="00F934A2"/>
    <w:rsid w:val="00F9388A"/>
    <w:rsid w:val="00FE477E"/>
    <w:rsid w:val="00FF4892"/>
    <w:rsid w:val="55347C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7CA6"/>
  <w15:chartTrackingRefBased/>
  <w15:docId w15:val="{5E9E7E19-2109-439A-B161-C2DC677B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037"/>
    <w:rPr>
      <w:rFonts w:eastAsiaTheme="majorEastAsia" w:cstheme="majorBidi"/>
      <w:color w:val="272727" w:themeColor="text1" w:themeTint="D8"/>
    </w:rPr>
  </w:style>
  <w:style w:type="paragraph" w:styleId="Title">
    <w:name w:val="Title"/>
    <w:basedOn w:val="Normal"/>
    <w:next w:val="Normal"/>
    <w:link w:val="TitleChar"/>
    <w:uiPriority w:val="10"/>
    <w:qFormat/>
    <w:rsid w:val="00BC6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037"/>
    <w:pPr>
      <w:spacing w:before="160"/>
      <w:jc w:val="center"/>
    </w:pPr>
    <w:rPr>
      <w:i/>
      <w:iCs/>
      <w:color w:val="404040" w:themeColor="text1" w:themeTint="BF"/>
    </w:rPr>
  </w:style>
  <w:style w:type="character" w:customStyle="1" w:styleId="QuoteChar">
    <w:name w:val="Quote Char"/>
    <w:basedOn w:val="DefaultParagraphFont"/>
    <w:link w:val="Quote"/>
    <w:uiPriority w:val="29"/>
    <w:rsid w:val="00BC6037"/>
    <w:rPr>
      <w:i/>
      <w:iCs/>
      <w:color w:val="404040" w:themeColor="text1" w:themeTint="BF"/>
    </w:rPr>
  </w:style>
  <w:style w:type="paragraph" w:styleId="ListParagraph">
    <w:name w:val="List Paragraph"/>
    <w:basedOn w:val="Normal"/>
    <w:uiPriority w:val="34"/>
    <w:qFormat/>
    <w:rsid w:val="00BC6037"/>
    <w:pPr>
      <w:ind w:left="720"/>
      <w:contextualSpacing/>
    </w:pPr>
  </w:style>
  <w:style w:type="character" w:styleId="IntenseEmphasis">
    <w:name w:val="Intense Emphasis"/>
    <w:basedOn w:val="DefaultParagraphFont"/>
    <w:uiPriority w:val="21"/>
    <w:qFormat/>
    <w:rsid w:val="00BC6037"/>
    <w:rPr>
      <w:i/>
      <w:iCs/>
      <w:color w:val="0F4761" w:themeColor="accent1" w:themeShade="BF"/>
    </w:rPr>
  </w:style>
  <w:style w:type="paragraph" w:styleId="IntenseQuote">
    <w:name w:val="Intense Quote"/>
    <w:basedOn w:val="Normal"/>
    <w:next w:val="Normal"/>
    <w:link w:val="IntenseQuoteChar"/>
    <w:uiPriority w:val="30"/>
    <w:qFormat/>
    <w:rsid w:val="00BC6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037"/>
    <w:rPr>
      <w:i/>
      <w:iCs/>
      <w:color w:val="0F4761" w:themeColor="accent1" w:themeShade="BF"/>
    </w:rPr>
  </w:style>
  <w:style w:type="character" w:styleId="IntenseReference">
    <w:name w:val="Intense Reference"/>
    <w:basedOn w:val="DefaultParagraphFont"/>
    <w:uiPriority w:val="32"/>
    <w:qFormat/>
    <w:rsid w:val="00BC6037"/>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unhideWhenUsed/>
    <w:rsid w:val="008A03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C73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254312">
      <w:bodyDiv w:val="1"/>
      <w:marLeft w:val="0"/>
      <w:marRight w:val="0"/>
      <w:marTop w:val="0"/>
      <w:marBottom w:val="0"/>
      <w:divBdr>
        <w:top w:val="none" w:sz="0" w:space="0" w:color="auto"/>
        <w:left w:val="none" w:sz="0" w:space="0" w:color="auto"/>
        <w:bottom w:val="none" w:sz="0" w:space="0" w:color="auto"/>
        <w:right w:val="none" w:sz="0" w:space="0" w:color="auto"/>
      </w:divBdr>
      <w:divsChild>
        <w:div w:id="99375625">
          <w:marLeft w:val="0"/>
          <w:marRight w:val="0"/>
          <w:marTop w:val="0"/>
          <w:marBottom w:val="0"/>
          <w:divBdr>
            <w:top w:val="none" w:sz="0" w:space="0" w:color="auto"/>
            <w:left w:val="none" w:sz="0" w:space="0" w:color="auto"/>
            <w:bottom w:val="none" w:sz="0" w:space="0" w:color="auto"/>
            <w:right w:val="none" w:sz="0" w:space="0" w:color="auto"/>
          </w:divBdr>
        </w:div>
      </w:divsChild>
    </w:div>
    <w:div w:id="876816712">
      <w:bodyDiv w:val="1"/>
      <w:marLeft w:val="0"/>
      <w:marRight w:val="0"/>
      <w:marTop w:val="0"/>
      <w:marBottom w:val="0"/>
      <w:divBdr>
        <w:top w:val="none" w:sz="0" w:space="0" w:color="auto"/>
        <w:left w:val="none" w:sz="0" w:space="0" w:color="auto"/>
        <w:bottom w:val="none" w:sz="0" w:space="0" w:color="auto"/>
        <w:right w:val="none" w:sz="0" w:space="0" w:color="auto"/>
      </w:divBdr>
    </w:div>
    <w:div w:id="1004825281">
      <w:bodyDiv w:val="1"/>
      <w:marLeft w:val="0"/>
      <w:marRight w:val="0"/>
      <w:marTop w:val="0"/>
      <w:marBottom w:val="0"/>
      <w:divBdr>
        <w:top w:val="none" w:sz="0" w:space="0" w:color="auto"/>
        <w:left w:val="none" w:sz="0" w:space="0" w:color="auto"/>
        <w:bottom w:val="none" w:sz="0" w:space="0" w:color="auto"/>
        <w:right w:val="none" w:sz="0" w:space="0" w:color="auto"/>
      </w:divBdr>
    </w:div>
    <w:div w:id="1225679268">
      <w:bodyDiv w:val="1"/>
      <w:marLeft w:val="0"/>
      <w:marRight w:val="0"/>
      <w:marTop w:val="0"/>
      <w:marBottom w:val="0"/>
      <w:divBdr>
        <w:top w:val="none" w:sz="0" w:space="0" w:color="auto"/>
        <w:left w:val="none" w:sz="0" w:space="0" w:color="auto"/>
        <w:bottom w:val="none" w:sz="0" w:space="0" w:color="auto"/>
        <w:right w:val="none" w:sz="0" w:space="0" w:color="auto"/>
      </w:divBdr>
    </w:div>
    <w:div w:id="1398212233">
      <w:bodyDiv w:val="1"/>
      <w:marLeft w:val="0"/>
      <w:marRight w:val="0"/>
      <w:marTop w:val="0"/>
      <w:marBottom w:val="0"/>
      <w:divBdr>
        <w:top w:val="none" w:sz="0" w:space="0" w:color="auto"/>
        <w:left w:val="none" w:sz="0" w:space="0" w:color="auto"/>
        <w:bottom w:val="none" w:sz="0" w:space="0" w:color="auto"/>
        <w:right w:val="none" w:sz="0" w:space="0" w:color="auto"/>
      </w:divBdr>
    </w:div>
    <w:div w:id="1551380274">
      <w:bodyDiv w:val="1"/>
      <w:marLeft w:val="0"/>
      <w:marRight w:val="0"/>
      <w:marTop w:val="0"/>
      <w:marBottom w:val="0"/>
      <w:divBdr>
        <w:top w:val="none" w:sz="0" w:space="0" w:color="auto"/>
        <w:left w:val="none" w:sz="0" w:space="0" w:color="auto"/>
        <w:bottom w:val="none" w:sz="0" w:space="0" w:color="auto"/>
        <w:right w:val="none" w:sz="0" w:space="0" w:color="auto"/>
      </w:divBdr>
      <w:divsChild>
        <w:div w:id="1281297718">
          <w:marLeft w:val="0"/>
          <w:marRight w:val="0"/>
          <w:marTop w:val="0"/>
          <w:marBottom w:val="0"/>
          <w:divBdr>
            <w:top w:val="none" w:sz="0" w:space="0" w:color="auto"/>
            <w:left w:val="none" w:sz="0" w:space="0" w:color="auto"/>
            <w:bottom w:val="none" w:sz="0" w:space="0" w:color="auto"/>
            <w:right w:val="none" w:sz="0" w:space="0" w:color="auto"/>
          </w:divBdr>
        </w:div>
      </w:divsChild>
    </w:div>
    <w:div w:id="1666931319">
      <w:bodyDiv w:val="1"/>
      <w:marLeft w:val="0"/>
      <w:marRight w:val="0"/>
      <w:marTop w:val="0"/>
      <w:marBottom w:val="0"/>
      <w:divBdr>
        <w:top w:val="none" w:sz="0" w:space="0" w:color="auto"/>
        <w:left w:val="none" w:sz="0" w:space="0" w:color="auto"/>
        <w:bottom w:val="none" w:sz="0" w:space="0" w:color="auto"/>
        <w:right w:val="none" w:sz="0" w:space="0" w:color="auto"/>
      </w:divBdr>
      <w:divsChild>
        <w:div w:id="61680819">
          <w:marLeft w:val="0"/>
          <w:marRight w:val="0"/>
          <w:marTop w:val="0"/>
          <w:marBottom w:val="0"/>
          <w:divBdr>
            <w:top w:val="none" w:sz="0" w:space="0" w:color="auto"/>
            <w:left w:val="none" w:sz="0" w:space="0" w:color="auto"/>
            <w:bottom w:val="none" w:sz="0" w:space="0" w:color="auto"/>
            <w:right w:val="none" w:sz="0" w:space="0" w:color="auto"/>
          </w:divBdr>
        </w:div>
      </w:divsChild>
    </w:div>
    <w:div w:id="1875800318">
      <w:bodyDiv w:val="1"/>
      <w:marLeft w:val="0"/>
      <w:marRight w:val="0"/>
      <w:marTop w:val="0"/>
      <w:marBottom w:val="0"/>
      <w:divBdr>
        <w:top w:val="none" w:sz="0" w:space="0" w:color="auto"/>
        <w:left w:val="none" w:sz="0" w:space="0" w:color="auto"/>
        <w:bottom w:val="none" w:sz="0" w:space="0" w:color="auto"/>
        <w:right w:val="none" w:sz="0" w:space="0" w:color="auto"/>
      </w:divBdr>
      <w:divsChild>
        <w:div w:id="1920601982">
          <w:marLeft w:val="0"/>
          <w:marRight w:val="0"/>
          <w:marTop w:val="0"/>
          <w:marBottom w:val="0"/>
          <w:divBdr>
            <w:top w:val="none" w:sz="0" w:space="0" w:color="auto"/>
            <w:left w:val="none" w:sz="0" w:space="0" w:color="auto"/>
            <w:bottom w:val="none" w:sz="0" w:space="0" w:color="auto"/>
            <w:right w:val="none" w:sz="0" w:space="0" w:color="auto"/>
          </w:divBdr>
        </w:div>
      </w:divsChild>
    </w:div>
    <w:div w:id="2037271854">
      <w:bodyDiv w:val="1"/>
      <w:marLeft w:val="0"/>
      <w:marRight w:val="0"/>
      <w:marTop w:val="0"/>
      <w:marBottom w:val="0"/>
      <w:divBdr>
        <w:top w:val="none" w:sz="0" w:space="0" w:color="auto"/>
        <w:left w:val="none" w:sz="0" w:space="0" w:color="auto"/>
        <w:bottom w:val="none" w:sz="0" w:space="0" w:color="auto"/>
        <w:right w:val="none" w:sz="0" w:space="0" w:color="auto"/>
      </w:divBdr>
    </w:div>
    <w:div w:id="20898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hatfix.com/blog/learning-reten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arningindustry.com/immersive-learning-how-virtual-and-augmented-reality-transforming-higher-education#:~:text=VR%20and%20AR%20can%20provide%20immersive%20language%20learning%20experiences%2C%20allowing" TargetMode="External"/><Relationship Id="rId5" Type="http://schemas.openxmlformats.org/officeDocument/2006/relationships/hyperlink" Target="https://naei.beis.gov.uk/overview/ghg-overview"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1629</Words>
  <Characters>9288</Characters>
  <Application>Microsoft Office Word</Application>
  <DocSecurity>0</DocSecurity>
  <Lines>77</Lines>
  <Paragraphs>21</Paragraphs>
  <ScaleCrop>false</ScaleCrop>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Sanders</dc:creator>
  <cp:keywords/>
  <dc:description/>
  <cp:lastModifiedBy>Ben Sanders</cp:lastModifiedBy>
  <cp:revision>2</cp:revision>
  <dcterms:created xsi:type="dcterms:W3CDTF">2024-06-03T12:54:00Z</dcterms:created>
  <dcterms:modified xsi:type="dcterms:W3CDTF">2024-06-03T12:54:00Z</dcterms:modified>
</cp:coreProperties>
</file>