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ind w:left="-567" w:firstLine="567"/>
        <w:contextualSpacing w:val="0"/>
      </w:pPr>
      <w:r w:rsidDel="00000000" w:rsidR="00000000" w:rsidRPr="00000000">
        <w:drawing>
          <wp:inline distB="0" distT="0" distL="114300" distR="114300">
            <wp:extent cx="1238250" cy="8191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mc:AlternateContent>
          <mc:Choice Requires="wpg">
            <w:drawing>
              <wp:inline distB="0" distT="0" distL="114300" distR="114300">
                <wp:extent cx="1244600" cy="825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26875" y="3370425"/>
                          <a:ext cx="12382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44600" cy="8255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82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Fiche Contact Qualifiée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     Le 22/07/2016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490.0" w:type="dxa"/>
        <w:jc w:val="left"/>
        <w:tblInd w:w="-709.0" w:type="dxa"/>
        <w:tblLayout w:type="fixed"/>
        <w:tblLook w:val="0000"/>
      </w:tblPr>
      <w:tblGrid>
        <w:gridCol w:w="2758"/>
        <w:gridCol w:w="1223"/>
        <w:gridCol w:w="1929"/>
        <w:gridCol w:w="1515"/>
        <w:gridCol w:w="3065"/>
        <w:tblGridChange w:id="0">
          <w:tblGrid>
            <w:gridCol w:w="2758"/>
            <w:gridCol w:w="1223"/>
            <w:gridCol w:w="1929"/>
            <w:gridCol w:w="1515"/>
            <w:gridCol w:w="3065"/>
          </w:tblGrid>
        </w:tblGridChange>
      </w:tblGrid>
      <w:tr>
        <w:trPr>
          <w:trHeight w:val="24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100" w:before="10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Activité : 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restaurant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Dénomination Sociale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Golden Dragon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Adresse Postale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tabs>
                <w:tab w:val="left" w:pos="2130"/>
              </w:tabs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222222"/>
                <w:sz w:val="20"/>
                <w:szCs w:val="20"/>
                <w:highlight w:val="white"/>
                <w:rtl w:val="0"/>
              </w:rPr>
              <w:t xml:space="preserve">19 N Route nationale, 66200 Elne, France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 du responsable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spacing w:after="0" w:before="200"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Mme Phan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Prénom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Thi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Téléphone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0468553908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Portable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Mail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La dame n’a pas d’adresse 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Site Web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righ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490.0" w:type="dxa"/>
        <w:jc w:val="left"/>
        <w:tblInd w:w="-709.0" w:type="dxa"/>
        <w:tblLayout w:type="fixed"/>
        <w:tblLook w:val="0000"/>
      </w:tblPr>
      <w:tblGrid>
        <w:gridCol w:w="2960"/>
        <w:gridCol w:w="7530"/>
        <w:tblGridChange w:id="0">
          <w:tblGrid>
            <w:gridCol w:w="2960"/>
            <w:gridCol w:w="7530"/>
          </w:tblGrid>
        </w:tblGridChange>
      </w:tblGrid>
      <w:tr>
        <w:trPr>
          <w:trHeight w:val="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Adresse du projet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tabs>
                <w:tab w:val="left" w:pos="2130"/>
              </w:tabs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222222"/>
                <w:sz w:val="20"/>
                <w:szCs w:val="20"/>
                <w:highlight w:val="white"/>
                <w:rtl w:val="0"/>
              </w:rPr>
              <w:t xml:space="preserve">19 N Route nationale, 66200 Elne, France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 projet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tabs>
                <w:tab w:val="left" w:pos="525"/>
              </w:tabs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Projet d’agencement total  durant les 6 prochains mois comme peinture et maçonnerie elle envisage même d’avoir du mobilier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before="0" w:line="276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  <w:jc w:val="right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490.0" w:type="dxa"/>
        <w:jc w:val="left"/>
        <w:tblInd w:w="-709.0" w:type="dxa"/>
        <w:tblLayout w:type="fixed"/>
        <w:tblLook w:val="0000"/>
      </w:tblPr>
      <w:tblGrid>
        <w:gridCol w:w="3122"/>
        <w:gridCol w:w="2947"/>
        <w:gridCol w:w="1512"/>
        <w:gridCol w:w="2909"/>
        <w:tblGridChange w:id="0">
          <w:tblGrid>
            <w:gridCol w:w="3122"/>
            <w:gridCol w:w="2947"/>
            <w:gridCol w:w="1512"/>
            <w:gridCol w:w="290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Délais début du projet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tabs>
                <w:tab w:val="left" w:pos="1200"/>
              </w:tabs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 client désire un RDV rapidement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tabs>
                <w:tab w:val="left" w:pos="1200"/>
              </w:tabs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 RDV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tabs>
                <w:tab w:val="left" w:pos="1200"/>
              </w:tabs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Heure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tabs>
                <w:tab w:val="left" w:pos="1200"/>
              </w:tabs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tabs>
                <w:tab w:val="left" w:pos="1200"/>
              </w:tabs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Prospect intéressé par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tabs>
                <w:tab w:val="left" w:pos="1200"/>
              </w:tabs>
              <w:spacing w:after="20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Commentaire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45"/>
        </w:tabs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