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جدول1"/>
        <w:tabOrder w:val="0"/>
        <w:jc w:val="left"/>
        <w:tblInd w:w="0" w:type="dxa"/>
        <w:tblW w:w="7645" w:type="dxa"/>
        <w:tblLook w:val="04A0" w:firstRow="1" w:lastRow="0" w:firstColumn="1" w:lastColumn="0" w:noHBand="0" w:noVBand="1"/>
      </w:tblPr>
      <w:tblGrid>
        <w:gridCol w:w="1615"/>
        <w:gridCol w:w="6030"/>
      </w:tblGrid>
      <w:tr>
        <w:trPr>
          <w:tblHeader w:val="0"/>
          <w:cantSplit w:val="0"/>
          <w:trHeight w:val="0" w:hRule="auto"/>
        </w:trPr>
        <w:tc>
          <w:tcPr>
            <w:tcW w:w="161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6403632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603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6403632" protected="0"/>
          </w:tcPr>
          <w:p>
            <w:pPr/>
            <w:r>
              <w:t>Benserrai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6403632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Prénom</w:t>
            </w:r>
            <w:r>
              <w:rPr>
                <w:b/>
                <w:bCs/>
              </w:rPr>
            </w:r>
          </w:p>
        </w:tc>
        <w:tc>
          <w:tcPr>
            <w:tcW w:w="603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6403632" protected="0"/>
          </w:tcPr>
          <w:p>
            <w:pPr/>
            <w:r>
              <w:t>seid</w:t>
            </w:r>
          </w:p>
        </w:tc>
      </w:tr>
      <w:tr>
        <w:trPr>
          <w:tblHeader w:val="0"/>
          <w:cantSplit w:val="0"/>
          <w:trHeight w:val="77" w:hRule="atLeast"/>
        </w:trPr>
        <w:tc>
          <w:tcPr>
            <w:tcW w:w="1615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6403632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Groupe</w:t>
            </w:r>
          </w:p>
        </w:tc>
        <w:tc>
          <w:tcPr>
            <w:tcW w:w="603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6403632" protected="0"/>
          </w:tcPr>
          <w:p>
            <w:pPr/>
            <w:r>
              <w:t>2</w:t>
            </w:r>
          </w:p>
        </w:tc>
      </w:tr>
    </w:tbl>
    <w:p>
      <w:r/>
    </w:p>
    <w:p>
      <w:p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TableGrid"/>
        <w:name w:val="جدول2"/>
        <w:tabOrder w:val="0"/>
        <w:jc w:val="left"/>
        <w:tblInd w:w="0" w:type="dxa"/>
        <w:tblW w:w="14390" w:type="dxa"/>
        <w:tblLook w:val="04A0" w:firstRow="1" w:lastRow="0" w:firstColumn="1" w:lastColumn="0" w:noHBand="0" w:noVBand="1"/>
      </w:tblPr>
      <w:tblGrid>
        <w:gridCol w:w="5845"/>
        <w:gridCol w:w="8545"/>
      </w:tblGrid>
      <w:tr>
        <w:trPr>
          <w:tblHeader w:val="0"/>
          <w:cantSplit w:val="0"/>
          <w:trHeight w:val="0" w:hRule="auto"/>
        </w:trPr>
        <w:tc>
          <w:tcPr>
            <w:tcW w:w="14390" w:type="dxa"/>
            <w:gridSpan w:val="2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d.</w:t>
              <w:tab/>
              <w:t>Répondre aux questions suivantes 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shd w:val="solid" w:color="0070C0" tmshd="1677721856, 0, 12611584"/>
            <w:tmTcPr id="1616403632" protected="0"/>
          </w:tcPr>
          <w:p>
            <w:pPr>
              <w:rPr>
                <w:b/>
                <w:bCs/>
                <w:color w:val="ffffff"/>
                <w:sz w:val="24"/>
                <w:szCs w:val="24"/>
                <w:lang w:val="fr-fr"/>
              </w:rPr>
            </w:pPr>
            <w:r/>
            <w:bookmarkStart w:id="0" w:name="_Hlk64157449"/>
            <w:bookmarkEnd w:id="0"/>
            <w:r/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Question</w:t>
            </w: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s</w:t>
            </w: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</w:r>
          </w:p>
        </w:tc>
        <w:tc>
          <w:tcPr>
            <w:tcW w:w="8545" w:type="dxa"/>
            <w:shd w:val="solid" w:color="0070C0" tmshd="1677721856, 0, 12611584"/>
            <w:tmTcPr id="1616403632" protected="0"/>
          </w:tcPr>
          <w:p>
            <w:pPr>
              <w:rPr>
                <w:b/>
                <w:bCs/>
                <w:color w:val="ffffff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Réponses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Quelle méthode http faisant l’objet de cette requête ?</w:t>
            </w:r>
          </w:p>
        </w:tc>
        <w:tc>
          <w:tcPr>
            <w:tcW w:w="8545" w:type="dxa"/>
            <w:tmTcPr id="1616403632" protected="0"/>
          </w:tcPr>
          <w:p>
            <w:pPr/>
            <w:r>
              <w:t>GET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Quelle est la requête URI de l’objet demandé ?</w:t>
            </w:r>
          </w:p>
        </w:tc>
        <w:tc>
          <w:tcPr>
            <w:tcW w:w="8545" w:type="dxa"/>
            <w:tmTcPr id="1616403632" protected="0"/>
          </w:tcPr>
          <w:p>
            <w:pPr/>
            <w:r>
              <w:t>prévoir le nom du ficher («/master»)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Prévoir le nom du fichier demandé</w:t>
            </w:r>
          </w:p>
        </w:tc>
        <w:tc>
          <w:tcPr>
            <w:tcW w:w="8545" w:type="dxa"/>
            <w:tmTcPr id="1616403632" protected="0"/>
          </w:tcPr>
          <w:p>
            <w:pPr/>
            <w:r>
              <w:t>demandé mon text html( «master»)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Quelle est la version du protocole http ?  </w:t>
            </w:r>
          </w:p>
        </w:tc>
        <w:tc>
          <w:tcPr>
            <w:tcW w:w="8545" w:type="dxa"/>
            <w:tmTcPr id="1616403632" protected="0"/>
          </w:tcPr>
          <w:p>
            <w:pPr/>
            <w:r>
              <w:t>“http/1.1”//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Quelle est la signification de « keep-alive » ?</w:t>
            </w:r>
          </w:p>
        </w:tc>
        <w:tc>
          <w:tcPr>
            <w:tcW w:w="8545" w:type="dxa"/>
            <w:tmTcPr id="1616403632" protected="0"/>
          </w:tcPr>
          <w:p>
            <w:pPr/>
            <w:r>
              <w:t>plusieurs demande/réponse en une connexion TCP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 signifie « q=0.9 » ?</w:t>
            </w:r>
          </w:p>
        </w:tc>
        <w:tc>
          <w:tcPr>
            <w:tcW w:w="8545" w:type="dxa"/>
            <w:tmTcPr id="1616403632" protected="0"/>
          </w:tcPr>
          <w:p>
            <w:pPr/>
            <w:r>
              <w:t>signifie «q=0.9 » indique la préférence 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 type de donnée le client préfère recevoir le plus dans la réponse http ?</w:t>
            </w:r>
          </w:p>
        </w:tc>
        <w:tc>
          <w:tcPr>
            <w:tcW w:w="8545" w:type="dxa"/>
            <w:tmTcPr id="1616403632" protected="0"/>
          </w:tcPr>
          <w:p>
            <w:pPr/>
            <w:r>
              <w:t>document html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390" w:type="dxa"/>
            <w:gridSpan w:val="2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f.</w:t>
              <w:tab/>
              <w:t>Répondre aux questions suivantes 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shd w:val="solid" w:color="0070C0" tmshd="1677721856, 0, 12611584"/>
            <w:tmTcPr id="1616403632" protected="0"/>
          </w:tcPr>
          <w:p>
            <w:pPr>
              <w:rPr>
                <w:b/>
                <w:bCs/>
                <w:color w:val="ffffff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solid" w:color="0070C0" tmshd="1677721856, 0, 12611584"/>
            <w:tmTcPr id="1616403632" protected="0"/>
          </w:tcPr>
          <w:p>
            <w:pPr>
              <w:rPr>
                <w:b/>
                <w:bCs/>
                <w:color w:val="ffffff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Réponses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 signifie la valeur 200 ?</w:t>
            </w:r>
          </w:p>
        </w:tc>
        <w:tc>
          <w:tcPr>
            <w:tcW w:w="8545" w:type="dxa"/>
            <w:tmTcPr id="1616403632" protected="0"/>
          </w:tcPr>
          <w:p>
            <w:pPr/>
            <w:r>
              <w:t>«REUSSITE » 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 serveur est responsable de fournir la réponse http ?</w:t>
            </w:r>
          </w:p>
        </w:tc>
        <w:tc>
          <w:tcPr>
            <w:tcW w:w="8545" w:type="dxa"/>
            <w:tmTcPr id="1616403632" protected="0"/>
          </w:tcPr>
          <w:p>
            <w:pPr/>
            <w:r>
              <w:t>nginx/1.15.6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Comment le corps de la réponse http est-il séparé de son en-tête ?</w:t>
            </w:r>
          </w:p>
        </w:tc>
        <w:tc>
          <w:tcPr>
            <w:tcW w:w="8545" w:type="dxa"/>
            <w:tmTcPr id="1616403632" protected="0"/>
          </w:tcPr>
          <w:p>
            <w:pPr/>
            <w:r>
              <w:t>N=20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 est le type des données renvoyées par le serveur dans le corps de la réponse http ?</w:t>
            </w:r>
          </w:p>
        </w:tc>
        <w:tc>
          <w:tcPr>
            <w:tcW w:w="8545" w:type="dxa"/>
            <w:tmTcPr id="1616403632" protected="0"/>
          </w:tcPr>
          <w:p>
            <w:pPr/>
            <w:r>
              <w:t>Nosniff/r/n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845" w:type="dxa"/>
            <w:tmTcPr id="1616403632" protected="0"/>
          </w:tcPr>
          <w:p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Combien de lignes de code comporte le document retourné ?</w:t>
            </w:r>
          </w:p>
        </w:tc>
        <w:tc>
          <w:tcPr>
            <w:tcW w:w="8545" w:type="dxa"/>
            <w:tmTcPr id="1616403632" protected="0"/>
          </w:tcPr>
          <w:p>
            <w:pPr/>
            <w:r>
              <w:t>439 lines</w:t>
            </w:r>
          </w:p>
        </w:tc>
      </w:tr>
    </w:tbl>
    <w:p>
      <w:pPr>
        <w:rPr>
          <w:sz w:val="24"/>
          <w:szCs w:val="24"/>
          <w:lang w:val="fr-fr"/>
        </w:rPr>
      </w:pPr>
      <w:r/>
      <w:bookmarkStart w:id="1" w:name="_GoBack"/>
      <w:bookmarkEnd w:id="1"/>
      <w:r/>
      <w:r>
        <w:rPr>
          <w:sz w:val="24"/>
          <w:szCs w:val="24"/>
          <w:lang w:val="fr-fr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nextPage"/>
      <w:pgSz w:h="12240" w:w="15840" w:orient="landscape"/>
      <w:pgMar w:left="720" w:top="720" w:right="720" w:bottom="720" w:footer="0"/>
      <w:paperSrc w:first="0" w:other="0"/>
      <w:pgNumType w:fmt="decimal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Courier New">
    <w:charset w:val="00"/>
    <w:family w:val="modern"/>
    <w:pitch w:val="default"/>
  </w:font>
  <w:font w:name="Times New Roman">
    <w:charset w:val="00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Calibri Light"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rPr>
        <w:b/>
        <w:bCs/>
        <w:color w:val="00b0f0"/>
        <w:lang w:val="fr-fr"/>
      </w:rPr>
    </w:pPr>
    <w:r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قائمة رقمية 1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0"/>
  <w:doNotShadeFormData w:val="0"/>
  <w:captions>
    <w:caption w:name="جدول" w:pos="below" w:numFmt="decimal"/>
    <w:caption w:name="شكل" w:pos="below" w:numFmt="decimal"/>
    <w:caption w:name="صورة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36"/>
    <w:tmLastPosCaret>
      <w:tmLastPosPgfIdx w:val="0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616403632" w:val="98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جدول عادي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جدول عادي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/>
  <cp:revision>6</cp:revision>
  <dcterms:created xsi:type="dcterms:W3CDTF">2021-02-13T20:55:00Z</dcterms:created>
  <dcterms:modified xsi:type="dcterms:W3CDTF">2021-03-22T10:00:32Z</dcterms:modified>
</cp:coreProperties>
</file>