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ritical-architecture-constraints"/>
    <w:p>
      <w:pPr>
        <w:pStyle w:val="Heading1"/>
      </w:pPr>
      <w:r>
        <w:t xml:space="preserve">CRITICAL ARCHITECTURE CONSTRAINTS</w:t>
      </w:r>
    </w:p>
    <w:p>
      <w:pPr>
        <w:pStyle w:val="FirstParagraph"/>
      </w:pPr>
      <w:r>
        <w:t xml:space="preserve">Read this section before writing any code.</w:t>
      </w:r>
    </w:p>
    <w:p>
      <w:pPr>
        <w:pStyle w:val="BodyText"/>
      </w:pPr>
      <w:r>
        <w:t xml:space="preserve">Violating any rule below is considered a failed implementation.</w:t>
      </w:r>
    </w:p>
    <w:p>
      <w:r>
        <w:pict>
          <v:rect style="width:0;height:1.5pt" o:hralign="center" o:hrstd="t" o:hr="t"/>
        </w:pict>
      </w:r>
    </w:p>
    <w:bookmarkStart w:id="20" w:name="product-type"/>
    <w:p>
      <w:pPr>
        <w:pStyle w:val="Heading2"/>
      </w:pPr>
      <w:r>
        <w:t xml:space="preserve">Product Type</w:t>
      </w:r>
    </w:p>
    <w:p>
      <w:pPr>
        <w:pStyle w:val="FirstParagraph"/>
      </w:pPr>
      <w:r>
        <w:t xml:space="preserve">This is NOT a SaaS application.</w:t>
      </w:r>
    </w:p>
    <w:p>
      <w:pPr>
        <w:pStyle w:val="BodyText"/>
      </w:pPr>
      <w:r>
        <w:t xml:space="preserve">This is NOT a customer-facing product.</w:t>
      </w:r>
    </w:p>
    <w:p>
      <w:pPr>
        <w:pStyle w:val="BodyText"/>
      </w:pPr>
      <w:r>
        <w:t xml:space="preserve">This is NOT a multi-user platform.</w:t>
      </w:r>
    </w:p>
    <w:p>
      <w:pPr>
        <w:pStyle w:val="BodyText"/>
      </w:pPr>
      <w:r>
        <w:t xml:space="preserve">This is NOT a web service.</w:t>
      </w:r>
    </w:p>
    <w:p>
      <w:pPr>
        <w:pStyle w:val="BodyText"/>
      </w:pPr>
      <w:r>
        <w:t xml:space="preserve">This is an INTERNAL FOUNDER TOOL.</w:t>
      </w:r>
    </w:p>
    <w:p>
      <w:pPr>
        <w:pStyle w:val="BodyText"/>
      </w:pPr>
      <w:r>
        <w:t xml:space="preserve">Only one person uses it:</w:t>
      </w:r>
    </w:p>
    <w:p>
      <w:pPr>
        <w:pStyle w:val="BodyText"/>
      </w:pPr>
      <w:r>
        <w:t xml:space="preserve">the founder.</w:t>
      </w:r>
    </w:p>
    <w:p>
      <w:r>
        <w:pict>
          <v:rect style="width:0;height:1.5pt" o:hralign="center" o:hrstd="t" o:hr="t"/>
        </w:pict>
      </w:r>
    </w:p>
    <w:bookmarkEnd w:id="20"/>
    <w:bookmarkStart w:id="21" w:name="user-model"/>
    <w:p>
      <w:pPr>
        <w:pStyle w:val="Heading2"/>
      </w:pPr>
      <w:r>
        <w:t xml:space="preserve">User Model</w:t>
      </w:r>
    </w:p>
    <w:p>
      <w:pPr>
        <w:pStyle w:val="FirstParagraph"/>
      </w:pPr>
      <w:r>
        <w:t xml:space="preserve">Supported users: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The founder only.</w:t>
      </w:r>
    </w:p>
    <w:p>
      <w:pPr>
        <w:pStyle w:val="BodyText"/>
      </w:pPr>
      <w:r>
        <w:t xml:space="preserve">There are no customer accounts.</w:t>
      </w:r>
    </w:p>
    <w:p>
      <w:pPr>
        <w:pStyle w:val="BodyText"/>
      </w:pPr>
      <w:r>
        <w:t xml:space="preserve">There are no user roles.</w:t>
      </w:r>
    </w:p>
    <w:p>
      <w:pPr>
        <w:pStyle w:val="BodyText"/>
      </w:pPr>
      <w:r>
        <w:t xml:space="preserve">There is no authentication.</w:t>
      </w:r>
    </w:p>
    <w:p>
      <w:pPr>
        <w:pStyle w:val="BodyText"/>
      </w:pPr>
      <w:r>
        <w:t xml:space="preserve">There is no authorization.</w:t>
      </w:r>
    </w:p>
    <w:p>
      <w:pPr>
        <w:pStyle w:val="BodyText"/>
      </w:pPr>
      <w:r>
        <w:t xml:space="preserve">There is no session management.</w:t>
      </w:r>
    </w:p>
    <w:p>
      <w:r>
        <w:pict>
          <v:rect style="width:0;height:1.5pt" o:hralign="center" o:hrstd="t" o:hr="t"/>
        </w:pict>
      </w:r>
    </w:p>
    <w:bookmarkEnd w:id="21"/>
    <w:bookmarkStart w:id="22" w:name="deployment-model"/>
    <w:p>
      <w:pPr>
        <w:pStyle w:val="Heading2"/>
      </w:pPr>
      <w:r>
        <w:t xml:space="preserve">Deployment Model</w:t>
      </w:r>
    </w:p>
    <w:p>
      <w:pPr>
        <w:pStyle w:val="FirstParagraph"/>
      </w:pPr>
      <w:r>
        <w:t xml:space="preserve">Run locally on a laptop.</w:t>
      </w:r>
    </w:p>
    <w:p>
      <w:pPr>
        <w:pStyle w:val="BodyText"/>
      </w:pPr>
      <w:r>
        <w:t xml:space="preserve">No cloud deployment required.</w:t>
      </w:r>
    </w:p>
    <w:p>
      <w:pPr>
        <w:pStyle w:val="BodyText"/>
      </w:pPr>
      <w:r>
        <w:t xml:space="preserve">No server deployment required.</w:t>
      </w:r>
    </w:p>
    <w:p>
      <w:pPr>
        <w:pStyle w:val="BodyText"/>
      </w:pPr>
      <w:r>
        <w:t xml:space="preserve">No production infrastructure required.</w:t>
      </w:r>
    </w:p>
    <w:p>
      <w:pPr>
        <w:pStyle w:val="BodyText"/>
      </w:pPr>
      <w:r>
        <w:t xml:space="preserve">The founder runs the tool manually.</w:t>
      </w:r>
    </w:p>
    <w:p>
      <w:r>
        <w:pict>
          <v:rect style="width:0;height:1.5pt" o:hralign="center" o:hrstd="t" o:hr="t"/>
        </w:pict>
      </w:r>
    </w:p>
    <w:bookmarkEnd w:id="22"/>
    <w:bookmarkStart w:id="23" w:name="interface-requirements"/>
    <w:p>
      <w:pPr>
        <w:pStyle w:val="Heading2"/>
      </w:pPr>
      <w:r>
        <w:t xml:space="preserve">Interface Requirements</w:t>
      </w:r>
    </w:p>
    <w:p>
      <w:pPr>
        <w:pStyle w:val="FirstParagraph"/>
      </w:pPr>
      <w:r>
        <w:t xml:space="preserve">Build a command-line application only.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--brand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"Begin Health"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"https://beginhealth.com"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config.json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reports/begin_health_audit.md</w:t>
      </w:r>
      <w:r>
        <w:br/>
      </w:r>
      <w:r>
        <w:rPr>
          <w:rStyle w:val="VerbatimChar"/>
        </w:rPr>
        <w:t xml:space="preserve">reports/begin_health_audit.json</w:t>
      </w:r>
    </w:p>
    <w:p>
      <w:pPr>
        <w:pStyle w:val="FirstParagraph"/>
      </w:pPr>
      <w:r>
        <w:t xml:space="preserve">Do NOT build:</w:t>
      </w:r>
    </w:p>
    <w:p>
      <w:pPr>
        <w:pStyle w:val="Compact"/>
        <w:numPr>
          <w:ilvl w:val="0"/>
          <w:numId w:val="1001"/>
        </w:numPr>
      </w:pPr>
      <w:r>
        <w:t xml:space="preserve">Flask</w:t>
      </w:r>
    </w:p>
    <w:p>
      <w:pPr>
        <w:pStyle w:val="Compact"/>
        <w:numPr>
          <w:ilvl w:val="0"/>
          <w:numId w:val="1001"/>
        </w:numPr>
      </w:pPr>
      <w:r>
        <w:t xml:space="preserve">FastAPI</w:t>
      </w:r>
    </w:p>
    <w:p>
      <w:pPr>
        <w:pStyle w:val="Compact"/>
        <w:numPr>
          <w:ilvl w:val="0"/>
          <w:numId w:val="1001"/>
        </w:numPr>
      </w:pPr>
      <w:r>
        <w:t xml:space="preserve">Django</w:t>
      </w:r>
    </w:p>
    <w:p>
      <w:pPr>
        <w:pStyle w:val="Compact"/>
        <w:numPr>
          <w:ilvl w:val="0"/>
          <w:numId w:val="1001"/>
        </w:numPr>
      </w:pPr>
      <w:r>
        <w:t xml:space="preserve">Streamlit</w:t>
      </w:r>
    </w:p>
    <w:p>
      <w:pPr>
        <w:pStyle w:val="Compact"/>
        <w:numPr>
          <w:ilvl w:val="0"/>
          <w:numId w:val="1001"/>
        </w:numPr>
      </w:pPr>
      <w:r>
        <w:t xml:space="preserve">Gradio</w:t>
      </w:r>
    </w:p>
    <w:p>
      <w:pPr>
        <w:pStyle w:val="Compact"/>
        <w:numPr>
          <w:ilvl w:val="0"/>
          <w:numId w:val="1001"/>
        </w:numPr>
      </w:pPr>
      <w:r>
        <w:t xml:space="preserve">React</w:t>
      </w:r>
    </w:p>
    <w:p>
      <w:pPr>
        <w:pStyle w:val="Compact"/>
        <w:numPr>
          <w:ilvl w:val="0"/>
          <w:numId w:val="1001"/>
        </w:numPr>
      </w:pPr>
      <w:r>
        <w:t xml:space="preserve">Next.js</w:t>
      </w:r>
    </w:p>
    <w:p>
      <w:pPr>
        <w:pStyle w:val="Compact"/>
        <w:numPr>
          <w:ilvl w:val="0"/>
          <w:numId w:val="1001"/>
        </w:numPr>
      </w:pPr>
      <w:r>
        <w:t xml:space="preserve">Vue</w:t>
      </w:r>
    </w:p>
    <w:p>
      <w:pPr>
        <w:pStyle w:val="Compact"/>
        <w:numPr>
          <w:ilvl w:val="0"/>
          <w:numId w:val="1001"/>
        </w:numPr>
      </w:pPr>
      <w:r>
        <w:t xml:space="preserve">HTML templates</w:t>
      </w:r>
    </w:p>
    <w:p>
      <w:pPr>
        <w:pStyle w:val="FirstParagraph"/>
      </w:pPr>
      <w:r>
        <w:t xml:space="preserve">No web interface.</w:t>
      </w:r>
    </w:p>
    <w:p>
      <w:pPr>
        <w:pStyle w:val="BodyText"/>
      </w:pPr>
      <w:r>
        <w:t xml:space="preserve">No browser interface.</w:t>
      </w:r>
    </w:p>
    <w:p>
      <w:pPr>
        <w:pStyle w:val="BodyText"/>
      </w:pPr>
      <w:r>
        <w:t xml:space="preserve">No dashboard.</w:t>
      </w:r>
    </w:p>
    <w:p>
      <w:pPr>
        <w:pStyle w:val="BodyText"/>
      </w:pPr>
      <w:r>
        <w:t xml:space="preserve">No forms.</w:t>
      </w:r>
    </w:p>
    <w:p>
      <w:pPr>
        <w:pStyle w:val="BodyText"/>
      </w:pPr>
      <w:r>
        <w:t xml:space="preserve">No routes.</w:t>
      </w:r>
    </w:p>
    <w:p>
      <w:pPr>
        <w:pStyle w:val="BodyText"/>
      </w:pPr>
      <w:r>
        <w:t xml:space="preserve">No APIs.</w:t>
      </w:r>
    </w:p>
    <w:p>
      <w:pPr>
        <w:pStyle w:val="BodyText"/>
      </w:pPr>
      <w:r>
        <w:t xml:space="preserve">No frontend code.</w:t>
      </w:r>
    </w:p>
    <w:p>
      <w:r>
        <w:pict>
          <v:rect style="width:0;height:1.5pt" o:hralign="center" o:hrstd="t" o:hr="t"/>
        </w:pict>
      </w:r>
    </w:p>
    <w:bookmarkEnd w:id="23"/>
    <w:bookmarkStart w:id="24" w:name="folder-structure"/>
    <w:p>
      <w:pPr>
        <w:pStyle w:val="Heading2"/>
      </w:pPr>
      <w:r>
        <w:t xml:space="preserve">Folder Structure</w:t>
      </w:r>
    </w:p>
    <w:p>
      <w:pPr>
        <w:pStyle w:val="FirstParagraph"/>
      </w:pPr>
      <w:r>
        <w:t xml:space="preserve">Target structure:</w:t>
      </w:r>
    </w:p>
    <w:p>
      <w:pPr>
        <w:pStyle w:val="BodyText"/>
      </w:pPr>
      <w:r>
        <w:t xml:space="preserve">audit_tool/</w:t>
      </w:r>
    </w:p>
    <w:p>
      <w:pPr>
        <w:pStyle w:val="BodyText"/>
      </w:pPr>
      <w:r>
        <w:t xml:space="preserve">├── main.py</w:t>
      </w:r>
    </w:p>
    <w:p>
      <w:pPr>
        <w:pStyle w:val="BodyText"/>
      </w:pPr>
      <w:r>
        <w:t xml:space="preserve">├── prompts.json</w:t>
      </w:r>
    </w:p>
    <w:p>
      <w:pPr>
        <w:pStyle w:val="BodyText"/>
      </w:pPr>
      <w:r>
        <w:t xml:space="preserve">├── modules/</w:t>
      </w:r>
    </w:p>
    <w:p>
      <w:pPr>
        <w:pStyle w:val="BodyText"/>
      </w:pPr>
      <w:r>
        <w:t xml:space="preserve">│ ├── visibility.py</w:t>
      </w:r>
    </w:p>
    <w:p>
      <w:pPr>
        <w:pStyle w:val="BodyText"/>
      </w:pPr>
      <w:r>
        <w:t xml:space="preserve">│ ├── competitors.py</w:t>
      </w:r>
    </w:p>
    <w:p>
      <w:pPr>
        <w:pStyle w:val="BodyText"/>
      </w:pPr>
      <w:r>
        <w:t xml:space="preserve">│ ├── citations.py</w:t>
      </w:r>
    </w:p>
    <w:p>
      <w:pPr>
        <w:pStyle w:val="BodyText"/>
      </w:pPr>
      <w:r>
        <w:t xml:space="preserve">│ └── evidence_gap.py</w:t>
      </w:r>
    </w:p>
    <w:p>
      <w:pPr>
        <w:pStyle w:val="BodyText"/>
      </w:pPr>
      <w:r>
        <w:t xml:space="preserve">├── data/</w:t>
      </w:r>
    </w:p>
    <w:p>
      <w:pPr>
        <w:pStyle w:val="BodyText"/>
      </w:pPr>
      <w:r>
        <w:t xml:space="preserve">├── reports/</w:t>
      </w:r>
    </w:p>
    <w:p>
      <w:pPr>
        <w:pStyle w:val="BodyText"/>
      </w:pPr>
      <w:r>
        <w:t xml:space="preserve">└── audit.db</w:t>
      </w:r>
    </w:p>
    <w:p>
      <w:pPr>
        <w:pStyle w:val="BodyText"/>
      </w:pPr>
      <w:r>
        <w:t xml:space="preserve">Keep the codebase small.</w:t>
      </w:r>
    </w:p>
    <w:p>
      <w:pPr>
        <w:pStyle w:val="BodyText"/>
      </w:pPr>
      <w:r>
        <w:t xml:space="preserve">Avoid unnecessary abstraction.</w:t>
      </w:r>
    </w:p>
    <w:p>
      <w:r>
        <w:pict>
          <v:rect style="width:0;height:1.5pt" o:hralign="center" o:hrstd="t" o:hr="t"/>
        </w:pict>
      </w:r>
    </w:p>
    <w:bookmarkEnd w:id="24"/>
    <w:bookmarkStart w:id="25" w:name="engineering-rule"/>
    <w:p>
      <w:pPr>
        <w:pStyle w:val="Heading2"/>
      </w:pPr>
      <w:r>
        <w:t xml:space="preserve">Engineering Rule</w:t>
      </w:r>
    </w:p>
    <w:p>
      <w:pPr>
        <w:pStyle w:val="FirstParagraph"/>
      </w:pPr>
      <w:r>
        <w:t xml:space="preserve">Every line of code must directly support:</w:t>
      </w:r>
    </w:p>
    <w:p>
      <w:pPr>
        <w:pStyle w:val="Compact"/>
        <w:numPr>
          <w:ilvl w:val="0"/>
          <w:numId w:val="1002"/>
        </w:numPr>
      </w:pPr>
      <w:r>
        <w:t xml:space="preserve">generating audit reports</w:t>
      </w:r>
    </w:p>
    <w:p>
      <w:pPr>
        <w:pStyle w:val="Compact"/>
        <w:numPr>
          <w:ilvl w:val="0"/>
          <w:numId w:val="1002"/>
        </w:numPr>
      </w:pPr>
      <w:r>
        <w:t xml:space="preserve">reducing audit generation time</w:t>
      </w:r>
    </w:p>
    <w:p>
      <w:pPr>
        <w:pStyle w:val="Compact"/>
        <w:numPr>
          <w:ilvl w:val="0"/>
          <w:numId w:val="1002"/>
        </w:numPr>
      </w:pPr>
      <w:r>
        <w:t xml:space="preserve">improving audit quality</w:t>
      </w:r>
    </w:p>
    <w:p>
      <w:pPr>
        <w:pStyle w:val="FirstParagraph"/>
      </w:pPr>
      <w:r>
        <w:t xml:space="preserve">If code does not support one of those goals:</w:t>
      </w:r>
    </w:p>
    <w:p>
      <w:pPr>
        <w:pStyle w:val="BodyText"/>
      </w:pPr>
      <w:r>
        <w:t xml:space="preserve">do not write it.</w:t>
      </w:r>
    </w:p>
    <w:p>
      <w:r>
        <w:pict>
          <v:rect style="width:0;height:1.5pt" o:hralign="center" o:hrstd="t" o:hr="t"/>
        </w:pict>
      </w:r>
    </w:p>
    <w:bookmarkEnd w:id="25"/>
    <w:bookmarkStart w:id="26" w:name="success-condition"/>
    <w:p>
      <w:pPr>
        <w:pStyle w:val="Heading2"/>
      </w:pPr>
      <w:r>
        <w:t xml:space="preserve">Success Condition</w:t>
      </w:r>
    </w:p>
    <w:p>
      <w:pPr>
        <w:pStyle w:val="FirstParagraph"/>
      </w:pPr>
      <w:r>
        <w:t xml:space="preserve">A founder can run: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--brand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"Begin Health"</w:t>
      </w:r>
    </w:p>
    <w:p>
      <w:pPr>
        <w:pStyle w:val="FirstParagraph"/>
      </w:pPr>
      <w:r>
        <w:t xml:space="preserve">and receive:</w:t>
      </w:r>
    </w:p>
    <w:p>
      <w:pPr>
        <w:pStyle w:val="Compact"/>
        <w:numPr>
          <w:ilvl w:val="0"/>
          <w:numId w:val="1003"/>
        </w:numPr>
      </w:pPr>
      <w:r>
        <w:t xml:space="preserve">markdown report</w:t>
      </w:r>
    </w:p>
    <w:p>
      <w:pPr>
        <w:pStyle w:val="Compact"/>
        <w:numPr>
          <w:ilvl w:val="0"/>
          <w:numId w:val="1003"/>
        </w:numPr>
      </w:pPr>
      <w:r>
        <w:t xml:space="preserve">json report</w:t>
      </w:r>
    </w:p>
    <w:p>
      <w:pPr>
        <w:pStyle w:val="FirstParagraph"/>
      </w:pPr>
      <w:r>
        <w:t xml:space="preserve">within 10 minutes.</w:t>
      </w:r>
    </w:p>
    <w:p>
      <w:pPr>
        <w:pStyle w:val="BodyText"/>
      </w:pPr>
      <w:r>
        <w:t xml:space="preserve">If this works:</w:t>
      </w:r>
    </w:p>
    <w:p>
      <w:pPr>
        <w:pStyle w:val="BodyText"/>
      </w:pPr>
      <w:r>
        <w:t xml:space="preserve">the implementation is complete.</w:t>
      </w:r>
    </w:p>
    <w:p>
      <w:pPr>
        <w:pStyle w:val="BodyText"/>
      </w:pPr>
      <w:r>
        <w:t xml:space="preserve">Stop building features.</w:t>
      </w:r>
    </w:p>
    <w:p>
      <w:pPr>
        <w:pStyle w:val="BodyText"/>
      </w:pPr>
      <w:r>
        <w:t xml:space="preserve">Begin customer outreach.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2026-06-13T09:59:48Z</dcterms:created>
  <dcterms:modified xsi:type="dcterms:W3CDTF">2026-06-13T09:59:48Z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