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EC9" w:rsidRPr="00270A4C" w14:paraId="4D9DEC1B" w14:textId="77777777" w:rsidTr="00C30EC9">
        <w:tc>
          <w:tcPr>
            <w:tcW w:w="8296" w:type="dxa"/>
          </w:tcPr>
          <w:p w14:paraId="0CFFD513" w14:textId="5F65D31D" w:rsidR="00C30EC9" w:rsidRPr="00270A4C" w:rsidRDefault="00DD2EDE">
            <w:pPr>
              <w:rPr>
                <w:sz w:val="22"/>
              </w:rPr>
            </w:pPr>
            <w:r w:rsidRPr="00DD2EDE">
              <w:rPr>
                <w:rFonts w:hint="eastAsia"/>
                <w:sz w:val="22"/>
              </w:rPr>
              <w:t>主題</w:t>
            </w:r>
            <w:r w:rsidRPr="00DD2EDE">
              <w:rPr>
                <w:rFonts w:hint="eastAsia"/>
                <w:sz w:val="22"/>
              </w:rPr>
              <w:t xml:space="preserve"> :</w:t>
            </w:r>
            <w:bookmarkStart w:id="0" w:name="_GoBack"/>
            <w:r w:rsidR="00270A4C" w:rsidRPr="00270A4C">
              <w:rPr>
                <w:rFonts w:hint="eastAsia"/>
                <w:sz w:val="22"/>
              </w:rPr>
              <w:t>關於</w:t>
            </w:r>
            <w:r w:rsidR="002D0355" w:rsidRPr="00270A4C">
              <w:rPr>
                <w:rFonts w:hint="eastAsia"/>
                <w:sz w:val="22"/>
              </w:rPr>
              <w:t>無耗器排水器</w:t>
            </w:r>
            <w:r w:rsidR="00270A4C" w:rsidRPr="00270A4C">
              <w:rPr>
                <w:rFonts w:hint="eastAsia"/>
                <w:sz w:val="22"/>
              </w:rPr>
              <w:t>的性能</w:t>
            </w:r>
            <w:r w:rsidR="00C92E81">
              <w:rPr>
                <w:rFonts w:hint="eastAsia"/>
                <w:sz w:val="22"/>
              </w:rPr>
              <w:t>！</w:t>
            </w:r>
            <w:bookmarkEnd w:id="0"/>
          </w:p>
        </w:tc>
      </w:tr>
      <w:tr w:rsidR="00C30EC9" w:rsidRPr="00270A4C" w14:paraId="0CC682E5" w14:textId="77777777" w:rsidTr="00C30EC9">
        <w:tc>
          <w:tcPr>
            <w:tcW w:w="8296" w:type="dxa"/>
          </w:tcPr>
          <w:p w14:paraId="4784A194" w14:textId="2451AD22" w:rsidR="008C45D0" w:rsidRDefault="00DD2EDE" w:rsidP="008C45D0">
            <w:pPr>
              <w:widowControl/>
              <w:shd w:val="clear" w:color="auto" w:fill="FFFFFF"/>
              <w:jc w:val="both"/>
              <w:rPr>
                <w:rFonts w:ascii="微軟正黑體" w:eastAsia="微軟正黑體" w:hAnsi="微軟正黑體" w:cs="新細明體"/>
                <w:color w:val="111111"/>
                <w:kern w:val="0"/>
                <w:sz w:val="22"/>
              </w:rPr>
            </w:pPr>
            <w:r w:rsidRPr="00DD2EDE">
              <w:rPr>
                <w:rFonts w:ascii="微軟正黑體" w:eastAsia="微軟正黑體" w:hAnsi="微軟正黑體" w:cs="新細明體" w:hint="eastAsia"/>
                <w:color w:val="0030CA"/>
                <w:kern w:val="0"/>
                <w:sz w:val="22"/>
              </w:rPr>
              <w:t>h2：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0030CA"/>
                <w:kern w:val="0"/>
                <w:sz w:val="22"/>
              </w:rPr>
              <w:t>冷凝液排除</w:t>
            </w:r>
            <w:r w:rsidR="00270A4C" w:rsidRPr="00270A4C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: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br/>
            </w:r>
            <w:r w:rsidRPr="00DD2EDE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h3：</w:t>
            </w:r>
            <w:r w:rsidR="001C42D6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機器運作會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壓縮空氣</w:t>
            </w:r>
            <w:r w:rsidR="00370792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近</w:t>
            </w:r>
            <w:r w:rsidR="001C42D6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而產生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冷凝液。在</w:t>
            </w:r>
            <w:r w:rsidR="00370792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運作中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，冷凝液</w:t>
            </w:r>
            <w:r w:rsidR="00370792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大多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含有雜質汙染的油，在輸送過程中會不斷擴散到整個壓縮空氣系統中，</w:t>
            </w:r>
            <w:r w:rsidR="006C0C4A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時間久了就會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損壞壓縮空氣系統，從而導致增加成本。</w:t>
            </w:r>
          </w:p>
          <w:p w14:paraId="13AC0444" w14:textId="318A0B48" w:rsidR="00A30167" w:rsidRPr="00A30167" w:rsidRDefault="00A30167" w:rsidP="008C45D0">
            <w:pPr>
              <w:widowControl/>
              <w:shd w:val="clear" w:color="auto" w:fill="FFFFFF"/>
              <w:jc w:val="both"/>
              <w:rPr>
                <w:rFonts w:ascii="微軟正黑體" w:eastAsia="微軟正黑體" w:hAnsi="微軟正黑體" w:cs="新細明體"/>
                <w:color w:val="111111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因此排水器之設計必須智能的跟隨冷凝水產生速率及累積量來適時、適量的排放，使能達到只排冷凝水不排壓縮空氣之工況。</w:t>
            </w:r>
          </w:p>
          <w:p w14:paraId="79690AAD" w14:textId="0EFA6438" w:rsidR="00A30167" w:rsidRDefault="00DD2EDE" w:rsidP="00A30167">
            <w:pPr>
              <w:widowControl/>
              <w:shd w:val="clear" w:color="auto" w:fill="FFFFFF"/>
              <w:jc w:val="both"/>
              <w:rPr>
                <w:rFonts w:ascii="微軟正黑體" w:eastAsia="微軟正黑體" w:hAnsi="微軟正黑體" w:cs="新細明體"/>
                <w:color w:val="111111"/>
                <w:kern w:val="0"/>
                <w:sz w:val="22"/>
              </w:rPr>
            </w:pPr>
            <w:r w:rsidRPr="00DD2EDE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2"/>
              </w:rPr>
              <w:t>h2：</w:t>
            </w:r>
            <w:r w:rsidR="002D0355" w:rsidRPr="002D0355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2"/>
              </w:rPr>
              <w:t>節能</w:t>
            </w:r>
            <w:r w:rsidR="00C92E81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2"/>
              </w:rPr>
              <w:t>效益高</w:t>
            </w:r>
            <w:r w:rsidR="002D0355" w:rsidRPr="002D0355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2"/>
              </w:rPr>
              <w:t>：</w:t>
            </w:r>
            <w:r w:rsidR="00C92E81" w:rsidRPr="00C92E81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2"/>
              </w:rPr>
              <w:t>福豐禾實業</w:t>
            </w:r>
            <w:r w:rsidR="00C92E81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2"/>
              </w:rPr>
              <w:t>主要</w:t>
            </w:r>
            <w:r w:rsidR="002D0355" w:rsidRPr="002D0355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2"/>
              </w:rPr>
              <w:t>宗旨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br/>
            </w:r>
            <w:r w:rsidRPr="00DD2EDE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h3：</w:t>
            </w:r>
            <w:r w:rsidR="00F841AD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有效提高節能效益就是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通過依量調節的方式，將冷凝液排除， 避免在壓縮空氣</w:t>
            </w:r>
            <w:r w:rsidR="00F841AD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中</w:t>
            </w:r>
            <w:r w:rsidR="002D0355"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産生不必要的成本和系統設備損壞。</w:t>
            </w:r>
          </w:p>
          <w:p w14:paraId="00FE0FD7" w14:textId="4DCB7C78" w:rsidR="00A30167" w:rsidRPr="002D0355" w:rsidRDefault="00A30167" w:rsidP="00A30167">
            <w:pPr>
              <w:widowControl/>
              <w:shd w:val="clear" w:color="auto" w:fill="FFFFFF"/>
              <w:jc w:val="both"/>
              <w:rPr>
                <w:rFonts w:ascii="微軟正黑體" w:eastAsia="微軟正黑體" w:hAnsi="微軟正黑體" w:cs="新細明體"/>
                <w:color w:val="111111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而福豐禾實業磁浮電液位</w:t>
            </w:r>
            <w:r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控制</w:t>
            </w:r>
            <w:r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自動排水器</w:t>
            </w:r>
            <w:r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，</w:t>
            </w:r>
            <w:r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採用磁浮液位檢知原理，準確檢測儲液桶內冷凝液的水位、來控制電磁閥的開或關，使達到只排冷凝水不排放壓縮空氣之節能效益</w:t>
            </w:r>
            <w:r w:rsidRPr="002D0355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2"/>
              </w:rPr>
              <w:t>。</w:t>
            </w:r>
          </w:p>
          <w:p w14:paraId="1BF8934B" w14:textId="77777777" w:rsidR="00DD2EDE" w:rsidRPr="00DD2EDE" w:rsidRDefault="00DD2EDE" w:rsidP="00DD2EDE">
            <w:pPr>
              <w:widowControl/>
              <w:shd w:val="clear" w:color="auto" w:fill="FFFFFF"/>
              <w:jc w:val="both"/>
              <w:rPr>
                <w:rFonts w:ascii="微軟正黑體" w:eastAsia="微軟正黑體" w:hAnsi="微軟正黑體" w:cs="新細明體"/>
                <w:b/>
                <w:bCs/>
                <w:color w:val="0030CA"/>
                <w:kern w:val="0"/>
                <w:sz w:val="20"/>
                <w:szCs w:val="20"/>
              </w:rPr>
            </w:pPr>
          </w:p>
          <w:p w14:paraId="69D66315" w14:textId="2A37722C" w:rsidR="00084EA8" w:rsidRPr="003A0BFB" w:rsidRDefault="00DD2EDE" w:rsidP="00DD2EDE">
            <w:pPr>
              <w:widowControl/>
              <w:shd w:val="clear" w:color="auto" w:fill="FFFFFF"/>
              <w:jc w:val="both"/>
              <w:rPr>
                <w:rFonts w:ascii="微軟正黑體" w:eastAsia="微軟正黑體" w:hAnsi="微軟正黑體" w:cs="新細明體"/>
                <w:color w:val="111111"/>
                <w:kern w:val="0"/>
                <w:sz w:val="20"/>
                <w:szCs w:val="20"/>
              </w:rPr>
            </w:pPr>
            <w:r w:rsidRPr="00DD2EDE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0"/>
                <w:szCs w:val="20"/>
              </w:rPr>
              <w:t>h2：</w:t>
            </w:r>
            <w:r w:rsidR="00FE44A9" w:rsidRPr="003A0BFB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0"/>
                <w:szCs w:val="20"/>
              </w:rPr>
              <w:t>安全性</w:t>
            </w:r>
            <w:r w:rsidR="002D0355" w:rsidRPr="002D0355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0"/>
                <w:szCs w:val="20"/>
              </w:rPr>
              <w:t xml:space="preserve">優勢： </w:t>
            </w:r>
            <w:r w:rsidR="00FE44A9" w:rsidRPr="003A0BFB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0"/>
                <w:szCs w:val="20"/>
              </w:rPr>
              <w:t>福豐禾實業的</w:t>
            </w:r>
            <w:r w:rsidR="002D0355" w:rsidRPr="002D0355">
              <w:rPr>
                <w:rFonts w:ascii="微軟正黑體" w:eastAsia="微軟正黑體" w:hAnsi="微軟正黑體" w:cs="新細明體" w:hint="eastAsia"/>
                <w:b/>
                <w:bCs/>
                <w:color w:val="0030CA"/>
                <w:kern w:val="0"/>
                <w:sz w:val="20"/>
                <w:szCs w:val="20"/>
              </w:rPr>
              <w:t>與衆不同</w:t>
            </w:r>
          </w:p>
          <w:p w14:paraId="61FA28E5" w14:textId="35340DFA" w:rsidR="007A6D62" w:rsidRPr="003A0BFB" w:rsidRDefault="00DD2EDE" w:rsidP="00DD2EDE">
            <w:pPr>
              <w:widowControl/>
              <w:shd w:val="clear" w:color="auto" w:fill="FFFFFF"/>
              <w:jc w:val="both"/>
              <w:rPr>
                <w:rFonts w:ascii="微軟正黑體" w:eastAsia="微軟正黑體" w:hAnsi="微軟正黑體" w:cs="新細明體"/>
                <w:color w:val="111111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color w:val="111111"/>
                <w:kern w:val="0"/>
                <w:sz w:val="20"/>
                <w:szCs w:val="20"/>
              </w:rPr>
              <w:t>h3</w:t>
            </w:r>
            <w:r w:rsidRPr="00DD2EDE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0"/>
                <w:szCs w:val="20"/>
              </w:rPr>
              <w:t>：</w:t>
            </w:r>
            <w:r w:rsidR="007A6D62" w:rsidRPr="003A0BFB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0"/>
                <w:szCs w:val="20"/>
              </w:rPr>
              <w:t>在ED系列產品中額外增加了二道的安全保護監視系統，在發生</w:t>
            </w:r>
            <w:r w:rsidR="00084EA8" w:rsidRPr="003A0BFB">
              <w:rPr>
                <w:rFonts w:ascii="微軟正黑體" w:eastAsia="微軟正黑體" w:hAnsi="微軟正黑體" w:cs="新細明體" w:hint="eastAsia"/>
                <w:color w:val="111111"/>
                <w:kern w:val="0"/>
                <w:sz w:val="20"/>
                <w:szCs w:val="20"/>
              </w:rPr>
              <w:t>電路基板失控的當下，能夠馬上提醒使用者，以免發生嚴重的機器損害。</w:t>
            </w:r>
          </w:p>
          <w:p w14:paraId="37F5E731" w14:textId="4D8072E0" w:rsidR="00FE44A9" w:rsidRPr="003A0BFB" w:rsidRDefault="00481204" w:rsidP="00FE44A9">
            <w:pPr>
              <w:pStyle w:val="Web"/>
              <w:spacing w:before="0" w:beforeAutospacing="0" w:after="0" w:afterAutospacing="0"/>
              <w:textAlignment w:val="baseline"/>
              <w:rPr>
                <w:rFonts w:ascii="微軟正黑體" w:eastAsia="微軟正黑體" w:hAnsi="微軟正黑體"/>
                <w:color w:val="5D5D5D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h3</w:t>
            </w:r>
            <w:r w:rsidRPr="00481204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：</w:t>
            </w:r>
            <w:r w:rsidR="00084EA8" w:rsidRPr="003A0BFB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第</w:t>
            </w:r>
            <w:r w:rsidR="00FE44A9" w:rsidRPr="003A0BFB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一道保護 :  電容液位控制</w:t>
            </w:r>
          </w:p>
          <w:p w14:paraId="6FB306C2" w14:textId="77777777" w:rsidR="00FE44A9" w:rsidRPr="003A0BFB" w:rsidRDefault="00FE44A9" w:rsidP="00FE44A9">
            <w:pPr>
              <w:pStyle w:val="Web"/>
              <w:spacing w:before="0" w:beforeAutospacing="0" w:after="0" w:afterAutospacing="0"/>
              <w:textAlignment w:val="baseline"/>
              <w:rPr>
                <w:rFonts w:ascii="微軟正黑體" w:eastAsia="微軟正黑體" w:hAnsi="微軟正黑體"/>
                <w:color w:val="5D5D5D"/>
                <w:sz w:val="20"/>
                <w:szCs w:val="20"/>
              </w:rPr>
            </w:pPr>
            <w:r w:rsidRPr="003A0BFB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                   當球閥阻塞、故障或電路基板失控而無法正常排水</w:t>
            </w:r>
          </w:p>
          <w:p w14:paraId="42173703" w14:textId="32649BF1" w:rsidR="00FE44A9" w:rsidRDefault="00FE44A9" w:rsidP="00FE44A9">
            <w:pPr>
              <w:pStyle w:val="Web"/>
              <w:spacing w:before="0" w:beforeAutospacing="0" w:after="0" w:afterAutospacing="0"/>
              <w:textAlignment w:val="baseline"/>
              <w:rPr>
                <w:rFonts w:ascii="微軟正黑體" w:eastAsia="微軟正黑體" w:hAnsi="微軟正黑體"/>
                <w:color w:val="5D5D5D"/>
                <w:sz w:val="20"/>
                <w:szCs w:val="20"/>
                <w:bdr w:val="none" w:sz="0" w:space="0" w:color="auto" w:frame="1"/>
              </w:rPr>
            </w:pPr>
            <w:r w:rsidRPr="003A0BFB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                    時，面板故障燈及遠端監視會同步安全報警。</w:t>
            </w:r>
          </w:p>
          <w:p w14:paraId="58BF49C3" w14:textId="77777777" w:rsidR="003A0BFB" w:rsidRPr="003A0BFB" w:rsidRDefault="003A0BFB" w:rsidP="00FE44A9">
            <w:pPr>
              <w:pStyle w:val="Web"/>
              <w:spacing w:before="0" w:beforeAutospacing="0" w:after="0" w:afterAutospacing="0"/>
              <w:textAlignment w:val="baseline"/>
              <w:rPr>
                <w:rFonts w:ascii="微軟正黑體" w:eastAsia="微軟正黑體" w:hAnsi="微軟正黑體"/>
                <w:color w:val="5D5D5D"/>
                <w:sz w:val="20"/>
                <w:szCs w:val="20"/>
              </w:rPr>
            </w:pPr>
          </w:p>
          <w:p w14:paraId="0FA655B8" w14:textId="5441C919" w:rsidR="00FE44A9" w:rsidRPr="003A0BFB" w:rsidRDefault="00481204" w:rsidP="00FE44A9">
            <w:pPr>
              <w:pStyle w:val="Web"/>
              <w:spacing w:before="0" w:beforeAutospacing="0" w:after="0" w:afterAutospacing="0"/>
              <w:textAlignment w:val="baseline"/>
              <w:rPr>
                <w:rFonts w:ascii="微軟正黑體" w:eastAsia="微軟正黑體" w:hAnsi="微軟正黑體"/>
                <w:color w:val="5D5D5D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h3</w:t>
            </w:r>
            <w:r w:rsidRPr="00481204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：</w:t>
            </w:r>
            <w:r w:rsidR="00084EA8" w:rsidRPr="003A0BFB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第</w:t>
            </w:r>
            <w:r w:rsidR="00FE44A9" w:rsidRPr="003A0BFB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二道保護 :  磁浮電液位控制</w:t>
            </w:r>
          </w:p>
          <w:p w14:paraId="7B332F55" w14:textId="77777777" w:rsidR="00FE44A9" w:rsidRPr="003A0BFB" w:rsidRDefault="00FE44A9" w:rsidP="00FE44A9">
            <w:pPr>
              <w:pStyle w:val="Web"/>
              <w:spacing w:before="0" w:beforeAutospacing="0" w:after="0" w:afterAutospacing="0"/>
              <w:textAlignment w:val="baseline"/>
              <w:rPr>
                <w:rFonts w:ascii="微軟正黑體" w:eastAsia="微軟正黑體" w:hAnsi="微軟正黑體"/>
                <w:color w:val="5D5D5D"/>
                <w:sz w:val="20"/>
                <w:szCs w:val="20"/>
              </w:rPr>
            </w:pPr>
            <w:r w:rsidRPr="003A0BFB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                   當基板故障無法執行一道保護時，上升水位會啟動</w:t>
            </w:r>
          </w:p>
          <w:p w14:paraId="75ABD89F" w14:textId="77777777" w:rsidR="00FE44A9" w:rsidRPr="003A0BFB" w:rsidRDefault="00FE44A9" w:rsidP="00FE44A9">
            <w:pPr>
              <w:pStyle w:val="Web"/>
              <w:spacing w:before="0" w:beforeAutospacing="0" w:after="0" w:afterAutospacing="0"/>
              <w:textAlignment w:val="baseline"/>
              <w:rPr>
                <w:rFonts w:ascii="微軟正黑體" w:eastAsia="微軟正黑體" w:hAnsi="微軟正黑體"/>
                <w:color w:val="5D5D5D"/>
                <w:sz w:val="20"/>
                <w:szCs w:val="20"/>
              </w:rPr>
            </w:pPr>
            <w:r w:rsidRPr="003A0BFB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                   磁浮電液位開關 ( 故障燈報警 、時間電磁閥開啟 )</w:t>
            </w:r>
          </w:p>
          <w:p w14:paraId="3E77961C" w14:textId="4A0A7C6A" w:rsidR="00C30EC9" w:rsidRPr="00DD2EDE" w:rsidRDefault="00FE44A9" w:rsidP="00DD2EDE">
            <w:pPr>
              <w:pStyle w:val="Web"/>
              <w:spacing w:before="0" w:beforeAutospacing="0" w:after="0" w:afterAutospacing="0"/>
              <w:textAlignment w:val="baseline"/>
              <w:rPr>
                <w:rFonts w:ascii="微軟正黑體" w:eastAsia="微軟正黑體" w:hAnsi="微軟正黑體" w:hint="eastAsia"/>
                <w:color w:val="5D5D5D"/>
                <w:sz w:val="20"/>
                <w:szCs w:val="20"/>
              </w:rPr>
            </w:pPr>
            <w:r w:rsidRPr="003A0BFB">
              <w:rPr>
                <w:rFonts w:ascii="微軟正黑體" w:eastAsia="微軟正黑體" w:hAnsi="微軟正黑體" w:hint="eastAsia"/>
                <w:color w:val="5D5D5D"/>
                <w:sz w:val="20"/>
                <w:szCs w:val="20"/>
                <w:bdr w:val="none" w:sz="0" w:space="0" w:color="auto" w:frame="1"/>
              </w:rPr>
              <w:t>                   確保空壓機安全運行。</w:t>
            </w:r>
          </w:p>
        </w:tc>
      </w:tr>
    </w:tbl>
    <w:p w14:paraId="60CB4CAA" w14:textId="77777777" w:rsidR="00F45BFC" w:rsidRDefault="00F45BFC"/>
    <w:sectPr w:rsidR="00F45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9F098" w14:textId="77777777" w:rsidR="007C2042" w:rsidRDefault="007C2042" w:rsidP="00DD2EDE">
      <w:r>
        <w:separator/>
      </w:r>
    </w:p>
  </w:endnote>
  <w:endnote w:type="continuationSeparator" w:id="0">
    <w:p w14:paraId="39A1C624" w14:textId="77777777" w:rsidR="007C2042" w:rsidRDefault="007C2042" w:rsidP="00DD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ABDD6" w14:textId="77777777" w:rsidR="007C2042" w:rsidRDefault="007C2042" w:rsidP="00DD2EDE">
      <w:r>
        <w:separator/>
      </w:r>
    </w:p>
  </w:footnote>
  <w:footnote w:type="continuationSeparator" w:id="0">
    <w:p w14:paraId="507425EC" w14:textId="77777777" w:rsidR="007C2042" w:rsidRDefault="007C2042" w:rsidP="00DD2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D3"/>
    <w:rsid w:val="00084EA8"/>
    <w:rsid w:val="00161034"/>
    <w:rsid w:val="001C42D6"/>
    <w:rsid w:val="00270A4C"/>
    <w:rsid w:val="002D0355"/>
    <w:rsid w:val="00370792"/>
    <w:rsid w:val="00387DD3"/>
    <w:rsid w:val="003A0BFB"/>
    <w:rsid w:val="004760EA"/>
    <w:rsid w:val="00481204"/>
    <w:rsid w:val="006C0C4A"/>
    <w:rsid w:val="00775DDB"/>
    <w:rsid w:val="007A6D62"/>
    <w:rsid w:val="007C2042"/>
    <w:rsid w:val="00841825"/>
    <w:rsid w:val="008C45D0"/>
    <w:rsid w:val="00A30167"/>
    <w:rsid w:val="00C30EC9"/>
    <w:rsid w:val="00C92E81"/>
    <w:rsid w:val="00DD2EDE"/>
    <w:rsid w:val="00F45BFC"/>
    <w:rsid w:val="00F841AD"/>
    <w:rsid w:val="00F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1EA6B"/>
  <w15:chartTrackingRefBased/>
  <w15:docId w15:val="{E2AA8F6F-AD6A-4AC5-8EDA-A3789EC6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2D03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FE44A9"/>
    <w:rPr>
      <w:b/>
      <w:bCs/>
    </w:rPr>
  </w:style>
  <w:style w:type="paragraph" w:styleId="a5">
    <w:name w:val="header"/>
    <w:basedOn w:val="a"/>
    <w:link w:val="a6"/>
    <w:uiPriority w:val="99"/>
    <w:unhideWhenUsed/>
    <w:rsid w:val="00DD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D2E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D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2E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web5000</dc:creator>
  <cp:keywords/>
  <dc:description/>
  <cp:lastModifiedBy>Windows 使用者</cp:lastModifiedBy>
  <cp:revision>2</cp:revision>
  <dcterms:created xsi:type="dcterms:W3CDTF">2023-03-30T02:38:00Z</dcterms:created>
  <dcterms:modified xsi:type="dcterms:W3CDTF">2023-03-30T02:38:00Z</dcterms:modified>
</cp:coreProperties>
</file>