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1D1A1" w14:textId="05302CB4" w:rsidR="00B1408B" w:rsidRPr="00B1408B" w:rsidRDefault="00B1408B" w:rsidP="00B1408B">
      <w:pPr>
        <w:rPr>
          <w:b/>
          <w:bCs/>
        </w:rPr>
      </w:pPr>
      <w:r>
        <w:rPr>
          <w:b/>
          <w:bCs/>
        </w:rPr>
        <w:t xml:space="preserve">                                                                    </w:t>
      </w:r>
      <w:r w:rsidRPr="00B1408B">
        <w:rPr>
          <w:b/>
          <w:bCs/>
        </w:rPr>
        <w:t>WHO WE ARE</w:t>
      </w:r>
    </w:p>
    <w:p w14:paraId="45D3D665" w14:textId="77777777" w:rsidR="00B1408B" w:rsidRPr="00B1408B" w:rsidRDefault="00B1408B" w:rsidP="00B1408B">
      <w:r w:rsidRPr="00B1408B">
        <w:rPr>
          <w:b/>
          <w:bCs/>
        </w:rPr>
        <w:t>PayCare</w:t>
      </w:r>
      <w:r w:rsidRPr="00B1408B">
        <w:t xml:space="preserve"> is not just another mobile payment solution; we are a transformative force in the financial landscape of Nigeria. Founded on the principles of </w:t>
      </w:r>
      <w:r w:rsidRPr="00B1408B">
        <w:rPr>
          <w:b/>
          <w:bCs/>
        </w:rPr>
        <w:t>security, accessibility, and innovation</w:t>
      </w:r>
      <w:r w:rsidRPr="00B1408B">
        <w:t>, our mission is to empower individuals and businesses with seamless digital financial tools that enhance their everyday transactions.</w:t>
      </w:r>
    </w:p>
    <w:p w14:paraId="6AD4B06A" w14:textId="77777777" w:rsidR="00B1408B" w:rsidRPr="00B1408B" w:rsidRDefault="00B1408B" w:rsidP="00B1408B">
      <w:pPr>
        <w:rPr>
          <w:b/>
          <w:bCs/>
        </w:rPr>
      </w:pPr>
      <w:r w:rsidRPr="00B1408B">
        <w:rPr>
          <w:b/>
          <w:bCs/>
        </w:rPr>
        <w:t>Our Vision</w:t>
      </w:r>
    </w:p>
    <w:p w14:paraId="7C80B689" w14:textId="5BCDE828" w:rsidR="00B1408B" w:rsidRPr="00B1408B" w:rsidRDefault="00B1408B" w:rsidP="00B1408B">
      <w:r w:rsidRPr="00B1408B">
        <w:t xml:space="preserve">To revolutionize the way </w:t>
      </w:r>
      <w:r w:rsidR="00BD1115" w:rsidRPr="00B1408B">
        <w:t>people,</w:t>
      </w:r>
      <w:r w:rsidRPr="00B1408B">
        <w:t xml:space="preserve"> engage with money—making financial services accessible to everyone, everywhere. We envision a Nigeria where every transaction is simple, secure, and efficient, allowing individuals and businesses to thrive in an increasingly digital economy.</w:t>
      </w:r>
    </w:p>
    <w:p w14:paraId="70E7927D" w14:textId="77777777" w:rsidR="00B1408B" w:rsidRPr="00B1408B" w:rsidRDefault="00B1408B" w:rsidP="00B1408B">
      <w:pPr>
        <w:rPr>
          <w:b/>
          <w:bCs/>
        </w:rPr>
      </w:pPr>
      <w:r w:rsidRPr="00B1408B">
        <w:rPr>
          <w:b/>
          <w:bCs/>
        </w:rPr>
        <w:t>Our Mission</w:t>
      </w:r>
    </w:p>
    <w:p w14:paraId="7EEBB4D3" w14:textId="77777777" w:rsidR="00B1408B" w:rsidRPr="00B1408B" w:rsidRDefault="00B1408B" w:rsidP="00B1408B">
      <w:r w:rsidRPr="00B1408B">
        <w:t xml:space="preserve">At PayCare, our mission is to provide </w:t>
      </w:r>
      <w:r w:rsidRPr="00B1408B">
        <w:rPr>
          <w:b/>
          <w:bCs/>
        </w:rPr>
        <w:t>state-of-the-art mobile money solutions</w:t>
      </w:r>
      <w:r w:rsidRPr="00B1408B">
        <w:t xml:space="preserve"> that prioritize user experience and security. We are committed to building trust with our users by ensuring compliance with all regulatory standards and leveraging advanced technology to protect their financial data.</w:t>
      </w:r>
    </w:p>
    <w:p w14:paraId="338506C1" w14:textId="77777777" w:rsidR="00B1408B" w:rsidRPr="00B1408B" w:rsidRDefault="00B1408B" w:rsidP="00B1408B">
      <w:pPr>
        <w:rPr>
          <w:b/>
          <w:bCs/>
        </w:rPr>
      </w:pPr>
      <w:r w:rsidRPr="00B1408B">
        <w:rPr>
          <w:b/>
          <w:bCs/>
        </w:rPr>
        <w:t>Our Values</w:t>
      </w:r>
    </w:p>
    <w:p w14:paraId="1160D695" w14:textId="77777777" w:rsidR="00B1408B" w:rsidRPr="00B1408B" w:rsidRDefault="00B1408B" w:rsidP="00B1408B">
      <w:pPr>
        <w:numPr>
          <w:ilvl w:val="0"/>
          <w:numId w:val="1"/>
        </w:numPr>
      </w:pPr>
      <w:r w:rsidRPr="00B1408B">
        <w:rPr>
          <w:b/>
          <w:bCs/>
        </w:rPr>
        <w:t>Integrity</w:t>
      </w:r>
      <w:r w:rsidRPr="00B1408B">
        <w:t>: We believe in honest practices and transparency in all our interactions. Our users can trust us to keep their information secure.</w:t>
      </w:r>
    </w:p>
    <w:p w14:paraId="4B14DC02" w14:textId="77777777" w:rsidR="00B1408B" w:rsidRPr="00B1408B" w:rsidRDefault="00B1408B" w:rsidP="00B1408B">
      <w:pPr>
        <w:numPr>
          <w:ilvl w:val="0"/>
          <w:numId w:val="1"/>
        </w:numPr>
      </w:pPr>
      <w:r w:rsidRPr="00B1408B">
        <w:rPr>
          <w:b/>
          <w:bCs/>
        </w:rPr>
        <w:t>Customer-Centricity</w:t>
      </w:r>
      <w:r w:rsidRPr="00B1408B">
        <w:t>: Our users are at the heart of everything we do. We listen, adapt, and evolve to meet their needs and expectations.</w:t>
      </w:r>
    </w:p>
    <w:p w14:paraId="7A49164F" w14:textId="77777777" w:rsidR="00B1408B" w:rsidRPr="00B1408B" w:rsidRDefault="00B1408B" w:rsidP="00B1408B">
      <w:pPr>
        <w:numPr>
          <w:ilvl w:val="0"/>
          <w:numId w:val="1"/>
        </w:numPr>
      </w:pPr>
      <w:r w:rsidRPr="00B1408B">
        <w:rPr>
          <w:b/>
          <w:bCs/>
        </w:rPr>
        <w:t>Innovation</w:t>
      </w:r>
      <w:r w:rsidRPr="00B1408B">
        <w:t>: We constantly seek new ideas and technologies to improve our services and keep our users at the forefront of the digital financial landscape.</w:t>
      </w:r>
    </w:p>
    <w:p w14:paraId="60E9CFE1" w14:textId="77777777" w:rsidR="00B1408B" w:rsidRPr="00B1408B" w:rsidRDefault="00B1408B" w:rsidP="00B1408B">
      <w:pPr>
        <w:numPr>
          <w:ilvl w:val="0"/>
          <w:numId w:val="1"/>
        </w:numPr>
      </w:pPr>
      <w:r w:rsidRPr="00B1408B">
        <w:rPr>
          <w:b/>
          <w:bCs/>
        </w:rPr>
        <w:t>Inclusivity</w:t>
      </w:r>
      <w:r w:rsidRPr="00B1408B">
        <w:t>: We are dedicated to bridging the financial gap, making our services accessible to all—regardless of background or financial status.</w:t>
      </w:r>
    </w:p>
    <w:p w14:paraId="04D8DC42" w14:textId="77777777" w:rsidR="00B1408B" w:rsidRPr="00B1408B" w:rsidRDefault="00B1408B" w:rsidP="00B1408B">
      <w:pPr>
        <w:rPr>
          <w:b/>
          <w:bCs/>
        </w:rPr>
      </w:pPr>
      <w:r w:rsidRPr="00B1408B">
        <w:rPr>
          <w:b/>
          <w:bCs/>
        </w:rPr>
        <w:t>Our Commitment</w:t>
      </w:r>
    </w:p>
    <w:p w14:paraId="0E868A93" w14:textId="77777777" w:rsidR="00B1408B" w:rsidRPr="00B1408B" w:rsidRDefault="00B1408B" w:rsidP="00B1408B">
      <w:r w:rsidRPr="00B1408B">
        <w:t xml:space="preserve">We are not just creating a mobile payment app; we are building a </w:t>
      </w:r>
      <w:r w:rsidRPr="00B1408B">
        <w:rPr>
          <w:b/>
          <w:bCs/>
        </w:rPr>
        <w:t>financial ecosystem</w:t>
      </w:r>
      <w:r w:rsidRPr="00B1408B">
        <w:t xml:space="preserve">. Our diverse offerings—from NFC wallets and virtual cards to advanced POS systems—are designed to cater to the unique needs of individuals and small businesses alike. With PayCare, users gain access to </w:t>
      </w:r>
      <w:r w:rsidRPr="00B1408B">
        <w:rPr>
          <w:b/>
          <w:bCs/>
        </w:rPr>
        <w:t>a one-stop-shop for all their financial needs</w:t>
      </w:r>
      <w:r w:rsidRPr="00B1408B">
        <w:t>, fostering financial literacy and empowerment across the nation.</w:t>
      </w:r>
    </w:p>
    <w:p w14:paraId="5A7EDE86" w14:textId="77777777" w:rsidR="00B1408B" w:rsidRPr="00B1408B" w:rsidRDefault="00B1408B" w:rsidP="00B1408B">
      <w:pPr>
        <w:rPr>
          <w:b/>
          <w:bCs/>
        </w:rPr>
      </w:pPr>
      <w:r w:rsidRPr="00B1408B">
        <w:rPr>
          <w:b/>
          <w:bCs/>
        </w:rPr>
        <w:t>Our Team</w:t>
      </w:r>
    </w:p>
    <w:p w14:paraId="502BB290" w14:textId="77777777" w:rsidR="00B1408B" w:rsidRPr="00B1408B" w:rsidRDefault="00B1408B" w:rsidP="00B1408B">
      <w:r w:rsidRPr="00B1408B">
        <w:lastRenderedPageBreak/>
        <w:t>Our team is a blend of passionate professionals with extensive experience in fintech, technology, and customer service. United by a common goal, we are driven by a desire to create solutions that make a meaningful difference in people’s lives. Together, we are committed to navigating the complexities of the financial landscape to provide innovative solutions that promote growth, security, and efficiency.</w:t>
      </w:r>
    </w:p>
    <w:p w14:paraId="376E3021" w14:textId="77777777" w:rsidR="00B1408B" w:rsidRPr="00B1408B" w:rsidRDefault="00000000" w:rsidP="00B1408B">
      <w:r>
        <w:pict w14:anchorId="2A44B5DE">
          <v:rect id="_x0000_i1025" style="width:0;height:1.5pt" o:hralign="center" o:hrstd="t" o:hr="t" fillcolor="#a0a0a0" stroked="f"/>
        </w:pict>
      </w:r>
    </w:p>
    <w:p w14:paraId="19393875" w14:textId="77777777" w:rsidR="00B1408B" w:rsidRPr="00B1408B" w:rsidRDefault="00B1408B" w:rsidP="00B1408B">
      <w:pPr>
        <w:rPr>
          <w:b/>
          <w:bCs/>
        </w:rPr>
      </w:pPr>
      <w:r w:rsidRPr="00B1408B">
        <w:rPr>
          <w:b/>
          <w:bCs/>
        </w:rPr>
        <w:t>Why Choose PayCare?</w:t>
      </w:r>
    </w:p>
    <w:p w14:paraId="4337AB82" w14:textId="77777777" w:rsidR="00B1408B" w:rsidRPr="00B1408B" w:rsidRDefault="00B1408B" w:rsidP="00B1408B">
      <w:r w:rsidRPr="00B1408B">
        <w:t>With PayCare, you are not just adopting a payment solution; you are joining a community dedicated to innovation, security, and empowerment. We are here to help you navigate the future of finance, providing tools that enable you to achieve your goals while ensuring that your transactions are seamless and secure.</w:t>
      </w:r>
    </w:p>
    <w:p w14:paraId="3D3D5C2F" w14:textId="77777777" w:rsidR="000E0110" w:rsidRDefault="000E0110"/>
    <w:sectPr w:rsidR="000E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201A5"/>
    <w:multiLevelType w:val="multilevel"/>
    <w:tmpl w:val="85D0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46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8B"/>
    <w:rsid w:val="000E0110"/>
    <w:rsid w:val="006456CB"/>
    <w:rsid w:val="006D1424"/>
    <w:rsid w:val="009565B3"/>
    <w:rsid w:val="00B1408B"/>
    <w:rsid w:val="00BD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5B50"/>
  <w15:chartTrackingRefBased/>
  <w15:docId w15:val="{964598E2-DF6A-4CD0-9FDC-578C337A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08B"/>
    <w:rPr>
      <w:rFonts w:eastAsiaTheme="majorEastAsia" w:cstheme="majorBidi"/>
      <w:color w:val="272727" w:themeColor="text1" w:themeTint="D8"/>
    </w:rPr>
  </w:style>
  <w:style w:type="paragraph" w:styleId="Title">
    <w:name w:val="Title"/>
    <w:basedOn w:val="Normal"/>
    <w:next w:val="Normal"/>
    <w:link w:val="TitleChar"/>
    <w:uiPriority w:val="10"/>
    <w:qFormat/>
    <w:rsid w:val="00B14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08B"/>
    <w:pPr>
      <w:spacing w:before="160"/>
      <w:jc w:val="center"/>
    </w:pPr>
    <w:rPr>
      <w:i/>
      <w:iCs/>
      <w:color w:val="404040" w:themeColor="text1" w:themeTint="BF"/>
    </w:rPr>
  </w:style>
  <w:style w:type="character" w:customStyle="1" w:styleId="QuoteChar">
    <w:name w:val="Quote Char"/>
    <w:basedOn w:val="DefaultParagraphFont"/>
    <w:link w:val="Quote"/>
    <w:uiPriority w:val="29"/>
    <w:rsid w:val="00B1408B"/>
    <w:rPr>
      <w:i/>
      <w:iCs/>
      <w:color w:val="404040" w:themeColor="text1" w:themeTint="BF"/>
    </w:rPr>
  </w:style>
  <w:style w:type="paragraph" w:styleId="ListParagraph">
    <w:name w:val="List Paragraph"/>
    <w:basedOn w:val="Normal"/>
    <w:uiPriority w:val="34"/>
    <w:qFormat/>
    <w:rsid w:val="00B1408B"/>
    <w:pPr>
      <w:ind w:left="720"/>
      <w:contextualSpacing/>
    </w:pPr>
  </w:style>
  <w:style w:type="character" w:styleId="IntenseEmphasis">
    <w:name w:val="Intense Emphasis"/>
    <w:basedOn w:val="DefaultParagraphFont"/>
    <w:uiPriority w:val="21"/>
    <w:qFormat/>
    <w:rsid w:val="00B1408B"/>
    <w:rPr>
      <w:i/>
      <w:iCs/>
      <w:color w:val="0F4761" w:themeColor="accent1" w:themeShade="BF"/>
    </w:rPr>
  </w:style>
  <w:style w:type="paragraph" w:styleId="IntenseQuote">
    <w:name w:val="Intense Quote"/>
    <w:basedOn w:val="Normal"/>
    <w:next w:val="Normal"/>
    <w:link w:val="IntenseQuoteChar"/>
    <w:uiPriority w:val="30"/>
    <w:qFormat/>
    <w:rsid w:val="00B14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08B"/>
    <w:rPr>
      <w:i/>
      <w:iCs/>
      <w:color w:val="0F4761" w:themeColor="accent1" w:themeShade="BF"/>
    </w:rPr>
  </w:style>
  <w:style w:type="character" w:styleId="IntenseReference">
    <w:name w:val="Intense Reference"/>
    <w:basedOn w:val="DefaultParagraphFont"/>
    <w:uiPriority w:val="32"/>
    <w:qFormat/>
    <w:rsid w:val="00B14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327264">
      <w:bodyDiv w:val="1"/>
      <w:marLeft w:val="0"/>
      <w:marRight w:val="0"/>
      <w:marTop w:val="0"/>
      <w:marBottom w:val="0"/>
      <w:divBdr>
        <w:top w:val="none" w:sz="0" w:space="0" w:color="auto"/>
        <w:left w:val="none" w:sz="0" w:space="0" w:color="auto"/>
        <w:bottom w:val="none" w:sz="0" w:space="0" w:color="auto"/>
        <w:right w:val="none" w:sz="0" w:space="0" w:color="auto"/>
      </w:divBdr>
    </w:div>
    <w:div w:id="133650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chinwike</dc:creator>
  <cp:keywords/>
  <dc:description/>
  <cp:lastModifiedBy>benjamin chinwike</cp:lastModifiedBy>
  <cp:revision>3</cp:revision>
  <dcterms:created xsi:type="dcterms:W3CDTF">2024-10-13T16:45:00Z</dcterms:created>
  <dcterms:modified xsi:type="dcterms:W3CDTF">2024-10-13T17:15:00Z</dcterms:modified>
</cp:coreProperties>
</file>