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2E74B5"/>
          <w:sz w:val="24"/>
        </w:rPr>
        <w:t>SUPPORTPILOT</w:t>
      </w:r>
    </w:p>
    <w:p>
      <w:pPr>
        <w:spacing w:after="40"/>
      </w:pPr>
      <w:r>
        <w:rPr>
          <w:b/>
          <w:color w:val="17365D"/>
          <w:sz w:val="56"/>
        </w:rPr>
        <w:t>Work Breakdown and Task Backlog</w:t>
      </w:r>
    </w:p>
    <w:p>
      <w:pPr>
        <w:spacing w:after="200"/>
      </w:pPr>
      <w:r>
        <w:rPr>
          <w:color w:val="667085"/>
          <w:sz w:val="28"/>
        </w:rPr>
        <w:t>Every delivery task with owner, dependency, and closing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Document ID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SP-PLAN-002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Status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Execution plan derived from the architecture baseline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Version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1.0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Date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2026-09-07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Parent document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SP-PLAN-001 Master Action Plan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Task count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99 tasks across phases 0 to 5, plus 8 standing tasks</w:t>
            </w:r>
          </w:p>
        </w:tc>
      </w:tr>
    </w:tbl>
    <w:p/>
    <w:p>
      <w:pPr>
        <w:pStyle w:val="Heading1"/>
      </w:pPr>
      <w:r>
        <w:t>Purpose</w:t>
      </w:r>
    </w:p>
    <w:p>
      <w:r>
        <w:rPr>
          <w:b w:val="0"/>
        </w:rPr>
        <w:t>This document lists every task required to deliver SupportPilot, phase by phase. Each task has an identifier, a workstream, a dependency, and the evidence that closes it. It is the working backlog behind SP-PLAN-001 and the source for sprint planning and gate reviews.</w:t>
      </w:r>
    </w:p>
    <w:p>
      <w:pPr>
        <w:pStyle w:val="Heading1"/>
      </w:pPr>
      <w:r>
        <w:t>Contents</w:t>
      </w:r>
    </w:p>
    <w:p>
      <w:pPr>
        <w:pStyle w:val="ListNumber"/>
      </w:pPr>
      <w:r>
        <w:t>How to Read the Backlog</w:t>
      </w:r>
    </w:p>
    <w:p>
      <w:pPr>
        <w:pStyle w:val="ListNumber"/>
      </w:pPr>
      <w:r>
        <w:t>Phase 0 Tasks</w:t>
      </w:r>
    </w:p>
    <w:p>
      <w:pPr>
        <w:pStyle w:val="ListNumber"/>
      </w:pPr>
      <w:r>
        <w:t>Phase 1 Tasks</w:t>
      </w:r>
    </w:p>
    <w:p>
      <w:pPr>
        <w:pStyle w:val="ListNumber"/>
      </w:pPr>
      <w:r>
        <w:t>Phase 2 Tasks</w:t>
      </w:r>
    </w:p>
    <w:p>
      <w:pPr>
        <w:pStyle w:val="ListNumber"/>
      </w:pPr>
      <w:r>
        <w:t>Phase 3 Tasks</w:t>
      </w:r>
    </w:p>
    <w:p>
      <w:pPr>
        <w:pStyle w:val="ListNumber"/>
      </w:pPr>
      <w:r>
        <w:t>Phase 4 Tasks</w:t>
      </w:r>
    </w:p>
    <w:p>
      <w:pPr>
        <w:pStyle w:val="ListNumber"/>
      </w:pPr>
      <w:r>
        <w:t>Phase 5 Tasks</w:t>
      </w:r>
    </w:p>
    <w:p>
      <w:pPr>
        <w:pStyle w:val="ListNumber"/>
      </w:pPr>
      <w:r>
        <w:t>Cross-Phase Standing Tasks</w:t>
      </w:r>
    </w:p>
    <w:p>
      <w:pPr>
        <w:pStyle w:val="ListNumber"/>
      </w:pPr>
      <w:r>
        <w:t>Definition of Ready</w:t>
      </w:r>
    </w:p>
    <w:p>
      <w:pPr>
        <w:pStyle w:val="ListNumber"/>
      </w:pPr>
      <w:r>
        <w:t>Definition of Done</w:t>
      </w:r>
    </w:p>
    <w:p>
      <w:pPr>
        <w:pStyle w:val="Heading1"/>
      </w:pPr>
      <w:r>
        <w:t>1. How to Read the Backlog</w:t>
      </w:r>
    </w:p>
    <w:p>
      <w:r>
        <w:rPr>
          <w:b w:val="0"/>
        </w:rPr>
        <w:t>Task identifiers use the pattern P&lt;phase&gt;-&lt;number&gt;. The workstream column uses the identifiers from SP-PLAN-001 section 3. The size column is a relative estimate: S is up to one day, M is two to three days, L is four days or more and should be split if it cannot be finished inside one week. The evidence column states what must exist for the task to be closed; a demonstration without evidence does not close a task.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</w:rPr>
              <w:t xml:space="preserve">Backlog rule: </w:t>
            </w:r>
            <w:r>
              <w:t>No task may add a tool, a database grant, a policy rule, or an outbound destination that is not already described in the baseline documents. Such a change is a control-plane change and follows SP-OPS-001 section 10 first.</w:t>
            </w:r>
          </w:p>
        </w:tc>
      </w:tr>
    </w:tbl>
    <w:p/>
    <w:p>
      <w:pPr>
        <w:pStyle w:val="Heading1"/>
      </w:pPr>
      <w:r>
        <w:t>2. Phase 0 Tasks</w:t>
      </w:r>
    </w:p>
    <w:p>
      <w:r>
        <w:rPr>
          <w:b w:val="0"/>
        </w:rPr>
        <w:t>Goal: a clean machine reaches a verified running environment with one command, with the final network and secret boundaries already in place.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ID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Task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WS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Size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Depends on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Closing evidence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P0-01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Create the repository structure from SP-BUILD-001 section 2 with README and code owners.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WS-A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Repository tree matches the baseline layout.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P0-02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Record coding standards, review rules, and branch protection for policy, schema, and tool changes.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WS-A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P0-01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Protected branches configured and documented.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P0-03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Copy the threat model into docs/architecture and open the decision record folder.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WS-H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P0-01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Threat model and first decision records committed.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P0-04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Pin container image digests and dependency versions for every service.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WS-A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P0-01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Lock files and pinned digests committed; no floating tags.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P0-05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Create separate Docker networks for edge, application, policy, and database traffic.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WS-A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P0-04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Compose shows four networks; PostgreSQL and OPA are unreachable from the edge network.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P0-06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Define compose services for Onyx, Keycloak, API, OPA, PostgreSQL, worker, approval portal, migration job.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WS-A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P0-05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All services start; the migration job runs once and exits.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P0-07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Create local secret files with file mounts and add them to version-control exclusions.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WS-A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P0-06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No secret value in the repository; each service mounts only its own secret.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P0-08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Write .env.example with names and safe defaults only.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WS-A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P0-07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Example file contains no real credential.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P0-09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Add health checks and readiness dependencies to every service.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WS-A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P0-06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Environment reports healthy without manual retries.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P0-10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Write bootstrap-local.ps1 and verify-local.ps1.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WS-A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P0-09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One command starts the environment; one command reports pass or fail per check.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P0-11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Add a secret-scanning and formatting pre-commit or pipeline stage.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WS-I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P0-02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 committed test secret is blocked by the scan.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P0-12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Run the phase 0 gate review.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WS-A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P0-10, P0-11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Signed gate record for milestone M0.</w:t>
            </w:r>
          </w:p>
        </w:tc>
      </w:tr>
    </w:tbl>
    <w:p/>
    <w:p>
      <w:pPr>
        <w:pStyle w:val="Heading1"/>
      </w:pPr>
      <w:r>
        <w:t>3. Phase 1 Tasks</w:t>
      </w:r>
    </w:p>
    <w:p>
      <w:r>
        <w:rPr>
          <w:b w:val="0"/>
        </w:rPr>
        <w:t>Goal: an authenticated user reads one authorized order end to end, and the same request for another organization is denied at both the API and the database.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ID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Task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WS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Size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Depends on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Closing evidence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P1-01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Create the Keycloak realm, clients, redirect addresses, groups, and roles.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WS-B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P0-12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Realm export committed; login works for a seeded user.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P1-02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Create test users and memberships: agent, manager, finance approver, auditor, and a second-organization agent.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WS-B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P1-01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Each user signs in and receives the expected roles.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P1-03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Enable the required multi-factor policy for the local realm.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WS-B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P1-01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Login requires the configured second factor.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P1-04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Configure Onyx authentication and individual OAuth forwarding for the SupportPilot action.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WS-F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P1-01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The API receives a user-bound token, not a service token.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P1-05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Build token verification middleware: issuer, audience, signature, algorithm, expiry, not-before, key cache.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WS-B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P1-01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Negative token tests all reject before any policy or database access.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P1-06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Write the migration for organizations, users, memberships, customers, orders.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WS-D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P0-12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Migration applies and rolls forward cleanly on an empty database.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P1-07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Create sp_migrator_role, sp_api_role, sp_worker_role, sp_auditor_role with least-privilege grants.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WS-D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P1-06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Runtime roles have no ownership, no BYPASSRLS, and no schema privileges.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P1-08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Enable and force row-level security on the phase 1 tables and add tenant policies.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WS-D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P1-07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Policy tests show zero rows when request context is missing.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P1-09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Implement transaction-local request context (SET LOCAL user and organization).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WS-D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P1-08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Pooled-connection test shows no context leaking to the next request.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P1-10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Seed two organizations, users, customers, and orders including ORD-2001.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WS-D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P1-08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Seed script is repeatable and produces known test data.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P1-11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Build the trusted resource lookup that loads order attributes before policy evaluation.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P1-09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Policy input contains server-side attributes only.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P1-12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Implement the OPA client with a short timeout and deny on unavailable, undefined, or malformed responses.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WS-C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P1-05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Stopping OPA denies the protected call with a controlled error.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P1-13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Write the first OPA rule for order.read with default deny, reason code, and policy version.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WS-C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P1-12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Policy unit tests pass for allow and deny cases.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P1-14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Build the get_order endpoint with a strict path pattern and a bounded response schema.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P1-11, P1-13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Malformed identifiers are rejected by schema before any lookup.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P1-15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Publish the OpenAPI 3.1 action document containing only get_order.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WS-F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P1-14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Document validates and lists exactly one operation.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P1-16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Register the action in Onyx and set agent instructions for tool use and error handling.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WS-F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P1-15, P1-04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The model can call get_order and nothing else.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P1-17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Add correlation identifiers across Onyx, API, OPA, and database calls.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P1-14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One request can be reconstructed from logs across services.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P1-18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Write the first audit event for an allowed and a denied order read.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P1-14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Audit rows contain actor, action, resource, decision, policy version, request id.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P1-19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Run test cases T-001 to T-007 and store results.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WS-H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P1-16, P1-18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All seven cases pass with stored evidence.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P1-20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Run the phase 1 gate review.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WS-B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P1-19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Signed gate record for milestone M1.</w:t>
            </w:r>
          </w:p>
        </w:tc>
      </w:tr>
    </w:tbl>
    <w:p/>
    <w:p>
      <w:pPr>
        <w:pStyle w:val="Heading1"/>
      </w:pPr>
      <w:r>
        <w:t>4. Phase 2 Tasks</w:t>
      </w:r>
    </w:p>
    <w:p>
      <w:r>
        <w:rPr>
          <w:b w:val="0"/>
        </w:rPr>
        <w:t>Goal: the full read surface exists with minimized responses, pagination, audit coverage, and proven resistance to instructions stored in business data.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ID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Task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WS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Size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Depends on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Closing evidence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P2-01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Extend the schema with order items, shipments, tickets, ticket messages, internal notes.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WS-D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P1-20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Migration applied with organization columns on every protected table.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P2-02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Add RLS policies and role grants for every new table.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WS-D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P2-01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Every new table has a tested policy for each runtime role.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P2-03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Build search_customers with mandatory pagination and a maximum result size.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P2-02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Result size and page limits are enforced server side.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P2-04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Build get_customer with an approved field subset.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P2-02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Response schema excludes sensitive fields by construction.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P2-05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Build get_ticket with permitted conversation history and visibility rules.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P2-02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Restricted messages never appear for an unauthorized role.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P2-06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Extend get_order with items and shipment status under the same authorization path.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P2-02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Joined data respects tenant policy at the database layer.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P2-07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Add OPA rules and tests for customer.read, ticket.read, and field obligations.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WS-C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P2-03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Obligations return allowed fields and the API applies them.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P2-08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Implement obligation handling so denied fields are removed before the response is built.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P2-07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 field removed by policy is absent from the response and from logs.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P2-09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Add sorting allowlists, query timeouts, and maximum row limits to all read repositories.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WS-D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P2-03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Unlisted sort fields are rejected; long queries are cut off safely.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P2-10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Add audit events for every allowed and denied tool call with stable reason codes.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P2-06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Audit coverage test shows an event for each tool and each outcome.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P2-11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Extend the OpenAPI document with the new operations and bounded response schemas.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WS-F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P2-06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No operation returns an open object or an unbounded array.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P2-12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Configure model-call, tool-call, time, token, and cost budgets for the agent.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WS-F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P2-11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Exceeding the budget stops the loop with a controlled message.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P2-13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Seed prompt-injection records into ticket messages, customer names, and order notes.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WS-H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P2-05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Injection corpus is versioned and reusable in every later phase.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P2-14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Build the agent abuse test suite: direct injection, indirect injection, tool confusion, argument manipulation.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WS-H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P2-13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Suite runs on demand and reports per-case results.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P2-15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Add exfiltration and memory-isolation tests across two users and two organizations.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WS-H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P2-14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No cross-session or cross-tenant content appears in any response.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P2-16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Add response and log redaction checks for secrets and excessive fields.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WS-H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P2-10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Redaction test scans responses, logs, and traces.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P2-17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Run test cases T-008 and T-014 and the abuse suite; store results.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WS-H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P2-14, P2-12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All cases pass with stored evidence.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P2-18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Run the phase 2 gate review.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P2-17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Signed gate record for milestone M2.</w:t>
            </w:r>
          </w:p>
        </w:tc>
      </w:tr>
    </w:tbl>
    <w:p/>
    <w:p>
      <w:pPr>
        <w:pStyle w:val="Heading1"/>
      </w:pPr>
      <w:r>
        <w:t>5. Phase 3 Tasks</w:t>
      </w:r>
    </w:p>
    <w:p>
      <w:r>
        <w:rPr>
          <w:b w:val="0"/>
        </w:rPr>
        <w:t>Goal: one controlled write exists, with authorship taken from verified identity and with concurrency and audit behavior proven.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ID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Task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WS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Size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Depends on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Closing evidence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P3-01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Add internal note constraints: length, content type, ticket ownership, organization.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WS-D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P2-18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Database checks reject invalid notes independently of the API.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P3-02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Add insert policies for internal notes for the API role only.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WS-D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P3-01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Worker and auditor roles cannot insert notes.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P3-03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Build add_internal_note with a strict schema and server-derived author identity.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P3-02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An author field supplied by the model is ignored or rejected.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P3-04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Add OPA rules and tests for note.create, including role and ticket-state conditions.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WS-C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P3-03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Policy tests cover allow, deny, and wrong-state cases.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P3-05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Add expected-current-state checks to prevent stale writes.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P3-03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 concurrent modification test produces a controlled conflict, not a lost update.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P3-06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Write business state and audit evidence in one transaction.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P3-05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 forced audit failure rolls back the note.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P3-07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Add negative tests: cross-tenant ticket, unauthorized role, oversized content, injected instructions in note text.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WS-H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P3-06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All negative cases fail safely with stable error codes.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P3-08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Register the write operation in the OpenAPI document and Onyx agent.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WS-F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P3-06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Only the approved write operation is callable.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P3-09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Run the phase 3 test set and store results.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WS-H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P3-07, P3-08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Results stored with the gate record.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P3-10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Run the phase 3 gate review.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P3-09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Signed gate record for milestone M3.</w:t>
            </w:r>
          </w:p>
        </w:tc>
      </w:tr>
    </w:tbl>
    <w:p/>
    <w:p>
      <w:pPr>
        <w:pStyle w:val="Heading1"/>
      </w:pPr>
      <w:r>
        <w:t>6. Phase 4 Tasks</w:t>
      </w:r>
    </w:p>
    <w:p>
      <w:r>
        <w:rPr>
          <w:b w:val="0"/>
        </w:rPr>
        <w:t>Goal: a refund can be proposed, independently approved, and executed exactly once, with evidence at every state transition.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ID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Task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WS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Size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Depends on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Closing evidence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P4-01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Create action_requests, approval_decisions, action_jobs, action_executions, idempotency tables.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WS-D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P3-10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Migration applied with unique constraints on idempotency keys.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P4-02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Add RLS and role grants so the worker role cannot read broad customer data.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WS-D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P4-01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Worker role tests show access only to job and execution data.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P4-03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Implement the action state machine with allowed transitions and transition guards.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WS-G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P4-01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Illegal transitions are rejected by code and by database constraint.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P4-04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Compute and store an immutable payload hash at proposal time.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WS-G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P4-03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Any payload change produces a different hash and invalidates approval.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P4-05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Build propose_refund with order, amount, currency, reason validation and business limits.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P4-04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Out-of-range amounts and wrong currencies are rejected before storage.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P4-06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Build get_action_status returning only permitted state fields.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P4-03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Status is visible to the requester and to authorized roles only.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P4-07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Add OPA rules for refund.propose and refund.approve, including limits and separation of duty.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WS-C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P4-05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Self-approval is denied by policy, not only by the user interface.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P4-08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Build the approval portal view showing the exact immutable payload and risk details.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WS-G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P4-05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Displayed payload matches the stored hash.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P4-09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Re-check approver authorization at decision time with a current token.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WS-G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P4-08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 revoked approver cannot approve with an older session.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P4-10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Record approval, rejection, comment, policy version, timestamp, and expiry.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WS-G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P4-09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Decision rows are complete and immutable.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P4-11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Build the action coordinator that queues only valid unexpired approvals.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WS-G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P4-10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An expired approval never reaches the queue.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P4-12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Build the worker job claim with an atomic lease and no double claim.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WS-G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P4-11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Two concurrent workers claim different jobs; the same job executes once.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P4-13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Verify approval state, expiry, payload hash, and idempotency reservation before execution.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WS-G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P4-12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Hash mismatch, expiry, and rejection all block execution.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P4-14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Build the refund provider adapter with destination, method, and operation allowlists.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WS-G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P4-13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Any non-allowlisted destination is refused by the adapter.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P4-15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Implement bounded retries with provider state checks for ambiguous timeouts.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WS-G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P4-14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 timeout after possible success triggers reconciliation, not a blind retry.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P4-16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Store outcome evidence, provider reference, and complete or release the job transactionally.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WS-G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P4-15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No job remains in EXECUTING after a crash test.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P4-17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Add audit events for propose, approve, reject, queue, execute, succeed, and fail.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WS-G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P4-16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Full action history reconstructs requester, approver, executor, and outcome.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P4-18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Register propose_refund and get_action_status in the OpenAPI document and Onyx agent.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WS-F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P4-06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The model can propose but cannot approve or execute.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P4-19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Build the fake provider and connect the sandbox provider where available.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WS-G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P4-14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Both adapters pass the same contract tests.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P4-20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Run test cases T-009 to T-013 plus concurrency and crash-recovery tests.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WS-H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P4-17, P4-19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All cases pass with stored evidence.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P4-21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Write the reconciliation procedure for ambiguous or failed executions.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WS-I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P4-16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Runbook committed and tested against the sandbox.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P4-22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Run the phase 4 gate review.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WS-G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P4-20, P4-21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Signed gate record for milestone M4.</w:t>
            </w:r>
          </w:p>
        </w:tc>
      </w:tr>
    </w:tbl>
    <w:p/>
    <w:p>
      <w:pPr>
        <w:pStyle w:val="Heading1"/>
      </w:pPr>
      <w:r>
        <w:t>7. Phase 5 Tasks</w:t>
      </w:r>
    </w:p>
    <w:p>
      <w:r>
        <w:rPr>
          <w:b w:val="0"/>
        </w:rPr>
        <w:t>Goal: the system can be operated, observed, recovered, and released under change control.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ID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Task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WS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Size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Depends on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Closing evidence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P5-01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Select the production secret manager and move every secret out of file mounts.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WS-I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P4-22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No long-lived secret in images or compose files.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P5-02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Adopt workload identity for API and worker where the platform supports it.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WS-I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P5-01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Services obtain credentials without a stored password.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P5-03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Configure centralized logs with redaction rules and retention.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WS-I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P4-22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Sampled logs contain no secret and no excessive personal data.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P5-04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Configure metrics and traces across Onyx, API, OPA, database, and worker.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WS-I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P5-03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One request is traceable end to end in the tooling.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P5-05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Create the alerts listed in SP-OPS-001 section 7 with thresholds and owners.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WS-I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P5-04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Each alert fires in a controlled test and reaches the on-call owner.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P5-06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Build dashboards for authentication failures, denials, tool volume, worker retries, cost.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WS-I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P5-04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Dashboards reviewed and linked from the runbooks.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P5-07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Configure encrypted backups for business, action, approval, and audit state.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WS-I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P4-22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Backup schedule meets the approved recovery objectives.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P5-08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Perform a restore into an isolated environment and verify roles, grants, RLS, and action states.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WS-I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P5-07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Restore report shows no approved job executing unexpectedly after restore.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P5-09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Write the runbooks for cross-tenant exposure, injection-driven action, and credential exposure.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WS-I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P4-22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Runbooks rehearsed at least once.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P5-10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Add dependency, secret, source, image, and infrastructure scans to the pipeline.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WS-I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P4-22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 seeded vulnerable dependency fails the pipeline.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P5-11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Build immutable versioned images with provenance and a dependency inventory.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WS-I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P5-10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Every deployment references an image digest, not a tag.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P5-12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Stand up the isolated test environment and run the full authorization and action suites there.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WS-H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P5-11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Suite results stored per environment.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P5-13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Run the application, API, agent, authorization, and infrastructure security assessments.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WS-H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P5-12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Findings triaged with owners and dates.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P5-14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Run load, failure, recovery, and rollback tests including OPA and database outage behavior.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WS-I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P5-12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Failure behavior matches SP-ARCH-001 section 10 exactly.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P5-15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Complete the change-management records for prompts, tools, policy, schema, images, secrets, adapters.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WS-I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P5-13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Every change type has a reviewed record.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P5-16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Assemble the release evidence package from SP-OPS-001 section 11.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WS-I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P5-14, P5-15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Package complete with owners, limitations, and rollback procedure.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P5-17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Run the launch gate review against SP-PLAN-005 section 4.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WS-I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P5-16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Signed launch decision for milestone M6.</w:t>
            </w:r>
          </w:p>
        </w:tc>
      </w:tr>
    </w:tbl>
    <w:p/>
    <w:p>
      <w:pPr>
        <w:pStyle w:val="Heading1"/>
      </w:pPr>
      <w:r>
        <w:t>8. Cross-Phase Standing Tasks</w:t>
      </w:r>
    </w:p>
    <w:p>
      <w:r>
        <w:rPr>
          <w:b w:val="0"/>
        </w:rPr>
        <w:t>These tasks never close. They are scheduled in every phase and reviewed at every gate.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ID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Standing task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WS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Cadence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ST-01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Update the threat model when a tool, destination, role, or data flow changes.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WS-H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Per change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ST-02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Review every new or changed tool schema for minimum required parameters and fields.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WS-H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Weekly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ST-03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Run the agent abuse and injection suite against the current tool surface.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WS-H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Per phase and per tool change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ST-04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Confirm runtime database roles still hold no ownership and no bypass privilege.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WS-D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Per migration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ST-05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Confirm no secret appears in source, images, prompts, logs, or model context.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WS-I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Weekly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ST-06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Review OPA default-deny behavior and reason-code stability.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WS-C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Per policy change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ST-07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Update decision records for accepted architectural or security decisions.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WS-H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Per decision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ST-08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Review open decisions and risks in SP-PLAN-005.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WS-I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Monthly</w:t>
            </w:r>
          </w:p>
        </w:tc>
      </w:tr>
    </w:tbl>
    <w:p/>
    <w:p>
      <w:pPr>
        <w:pStyle w:val="Heading1"/>
      </w:pPr>
      <w:r>
        <w:t>9. Definition of Ready</w:t>
      </w:r>
    </w:p>
    <w:p>
      <w:pPr>
        <w:pStyle w:val="ListBullet"/>
      </w:pPr>
      <w:r>
        <w:t>The task states one business or security outcome, not an implementation preference.</w:t>
      </w:r>
    </w:p>
    <w:p>
      <w:pPr>
        <w:pStyle w:val="ListBullet"/>
      </w:pPr>
      <w:r>
        <w:t>Its dependencies are closed or explicitly waived by the workstream owner.</w:t>
      </w:r>
    </w:p>
    <w:p>
      <w:pPr>
        <w:pStyle w:val="ListBullet"/>
      </w:pPr>
      <w:r>
        <w:t>Its authorization effect is understood: which subject, action, resource, and policy rule are involved.</w:t>
      </w:r>
    </w:p>
    <w:p>
      <w:pPr>
        <w:pStyle w:val="ListBullet"/>
      </w:pPr>
      <w:r>
        <w:t>Its test cases exist, including at least one negative and one cross-tenant case where data is touched.</w:t>
      </w:r>
    </w:p>
    <w:p>
      <w:pPr>
        <w:pStyle w:val="ListBullet"/>
      </w:pPr>
      <w:r>
        <w:t>It does not require a new authority for the model, a runtime service, or a database role.</w:t>
      </w:r>
    </w:p>
    <w:p>
      <w:pPr>
        <w:pStyle w:val="ListBullet"/>
      </w:pPr>
      <w:r>
        <w:t>Any required open decision in SP-PLAN-005 is answered.</w:t>
      </w:r>
    </w:p>
    <w:p>
      <w:pPr>
        <w:pStyle w:val="Heading1"/>
      </w:pPr>
      <w:r>
        <w:t>10. Definition of Done</w:t>
      </w:r>
    </w:p>
    <w:p>
      <w:r>
        <w:rPr>
          <w:b w:val="0"/>
        </w:rPr>
        <w:t>This repeats SP-BUILD-001 section 12 and is the acceptance rule for every task in this backlog.</w:t>
      </w:r>
    </w:p>
    <w:p>
      <w:pPr>
        <w:pStyle w:val="ListBullet"/>
      </w:pPr>
      <w:r>
        <w:t>The feature has a written business purpose and a named owner.</w:t>
      </w:r>
    </w:p>
    <w:p>
      <w:pPr>
        <w:pStyle w:val="ListBullet"/>
      </w:pPr>
      <w:r>
        <w:t>The tool schema exposes only required parameters and response fields.</w:t>
      </w:r>
    </w:p>
    <w:p>
      <w:pPr>
        <w:pStyle w:val="ListBullet"/>
      </w:pPr>
      <w:r>
        <w:t>Positive, negative, cross-tenant, and malformed-input tests pass.</w:t>
      </w:r>
    </w:p>
    <w:p>
      <w:pPr>
        <w:pStyle w:val="ListBullet"/>
      </w:pPr>
      <w:r>
        <w:t>Policy, database grants, and RLS behavior are tested where applicable.</w:t>
      </w:r>
    </w:p>
    <w:p>
      <w:pPr>
        <w:pStyle w:val="ListBullet"/>
      </w:pPr>
      <w:r>
        <w:t>Sensitive actions include approval, payload integrity, idempotency, and audit evidence.</w:t>
      </w:r>
    </w:p>
    <w:p>
      <w:pPr>
        <w:pStyle w:val="ListBullet"/>
      </w:pPr>
      <w:r>
        <w:t>Secrets and privileged credentials are absent from source, images, prompts, and logs.</w:t>
      </w:r>
    </w:p>
    <w:p>
      <w:pPr>
        <w:pStyle w:val="ListBullet"/>
      </w:pPr>
      <w:r>
        <w:t>Monitoring and controlled error behavior exist.</w:t>
      </w:r>
    </w:p>
    <w:p>
      <w:pPr>
        <w:pStyle w:val="ListBullet"/>
      </w:pPr>
      <w:r>
        <w:t>Documentation and the threat model are updated.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