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after="0"/>
      </w:pPr>
    </w:p>
    <w:p>
      <w:pPr>
        <w:spacing w:before="0" w:after="60"/>
        <w:jc w:val="center"/>
      </w:pPr>
      <w:r>
        <w:rPr>
          <w:rFonts w:ascii="Georgia" w:cs="Georgia" w:eastAsia="Georgia" w:hAnsi="Georgia"/>
          <w:b/>
          <w:bCs/>
          <w:i w:val="false"/>
          <w:iCs w:val="false"/>
          <w:color w:val="1E3A5F"/>
          <w:sz w:val="100"/>
          <w:szCs w:val="100"/>
        </w:rPr>
        <w:t xml:space="preserve">SOONIC AI</w:t>
      </w:r>
    </w:p>
    <w:p>
      <w:pPr>
        <w:spacing w:before="0" w:after="60"/>
        <w:jc w:val="center"/>
      </w:pPr>
      <w:r>
        <w:rPr>
          <w:rFonts w:ascii="Georgia" w:cs="Georgia" w:eastAsia="Georgia" w:hAnsi="Georgia"/>
          <w:b w:val="false"/>
          <w:bCs w:val="false"/>
          <w:i/>
          <w:iCs/>
          <w:color w:val="B8860B"/>
          <w:sz w:val="42"/>
          <w:szCs w:val="42"/>
        </w:rPr>
        <w:t xml:space="preserve">The Dream Document</w:t>
      </w:r>
    </w:p>
    <w:p>
      <w:pPr>
        <w:spacing w:before="80" w:after="0"/>
      </w:pPr>
    </w:p>
    <w:p>
      <w:pPr>
        <w:spacing w:before="0" w:after="60"/>
        <w:jc w:val="center"/>
      </w:pPr>
      <w:r>
        <w:rPr>
          <w:rFonts w:ascii="Arial" w:cs="Arial" w:eastAsia="Arial" w:hAnsi="Arial"/>
          <w:b w:val="false"/>
          <w:bCs w:val="false"/>
          <w:i/>
          <w:iCs/>
          <w:color w:val="666666"/>
          <w:sz w:val="24"/>
          <w:szCs w:val="24"/>
        </w:rPr>
        <w:t xml:space="preserve">Read this on the days it feels hard.</w:t>
      </w:r>
    </w:p>
    <w:p>
      <w:pPr>
        <w:spacing w:before="0" w:after="60"/>
        <w:jc w:val="center"/>
      </w:pPr>
      <w:r>
        <w:rPr>
          <w:rFonts w:ascii="Arial" w:cs="Arial" w:eastAsia="Arial" w:hAnsi="Arial"/>
          <w:b w:val="false"/>
          <w:bCs w:val="false"/>
          <w:i/>
          <w:iCs/>
          <w:color w:val="666666"/>
          <w:sz w:val="24"/>
          <w:szCs w:val="24"/>
        </w:rPr>
        <w:t xml:space="preserve">Read this when you doubt yourself.</w:t>
      </w:r>
    </w:p>
    <w:p>
      <w:pPr>
        <w:spacing w:before="0" w:after="60"/>
        <w:jc w:val="center"/>
      </w:pPr>
      <w:r>
        <w:rPr>
          <w:rFonts w:ascii="Arial" w:cs="Arial" w:eastAsia="Arial" w:hAnsi="Arial"/>
          <w:b w:val="false"/>
          <w:bCs w:val="false"/>
          <w:i/>
          <w:iCs/>
          <w:color w:val="666666"/>
          <w:sz w:val="24"/>
          <w:szCs w:val="24"/>
        </w:rPr>
        <w:t xml:space="preserve">Read this when you wonder if it is worth it.</w:t>
      </w:r>
    </w:p>
    <w:p>
      <w:pPr>
        <w:spacing w:before="120" w:after="0"/>
      </w:pPr>
    </w:p>
    <w:tbl>
      <w:tblPr>
        <w:tblW w:type="dxa" w:w="7200"/>
        <w:tblInd w:type="dxa" w:w="1080"/>
        <w:tblBorders>
          <w:top w:val="single" w:color="auto" w:sz="4"/>
          <w:left w:val="single" w:color="auto" w:sz="4"/>
          <w:bottom w:val="single" w:color="auto" w:sz="4"/>
          <w:right w:val="single" w:color="auto" w:sz="4"/>
          <w:insideH w:val="single" w:color="auto" w:sz="4"/>
          <w:insideV w:val="single" w:color="auto" w:sz="4"/>
        </w:tblBorders>
      </w:tblPr>
      <w:tblGrid>
        <w:gridCol w:w="7200"/>
      </w:tblGrid>
      <w:tr>
        <w:tc>
          <w:tcPr>
            <w:tcW w:type="dxa" w:w="7200"/>
            <w:tcBorders>
              <w:top w:val="none" w:color="FFFFFF" w:sz="0"/>
              <w:left w:val="none" w:color="FFFFFF" w:sz="0"/>
              <w:bottom w:val="none" w:color="FFFFFF" w:sz="0"/>
              <w:right w:val="none" w:color="FFFFFF" w:sz="0"/>
            </w:tcBorders>
            <w:shd w:fill="1E3A5F" w:val="clear"/>
            <w:tcMar>
              <w:top w:type="dxa" w:w="320"/>
              <w:left w:type="dxa" w:w="480"/>
              <w:bottom w:type="dxa" w:w="320"/>
              <w:right w:type="dxa" w:w="480"/>
            </w:tcMar>
          </w:tcPr>
          <w:p>
            <w:pPr>
              <w:spacing w:before="60" w:after="60"/>
              <w:jc w:val="center"/>
            </w:pPr>
            <w:r>
              <w:rPr>
                <w:rFonts w:ascii="Georgia" w:cs="Georgia" w:eastAsia="Georgia" w:hAnsi="Georgia"/>
                <w:b/>
                <w:bCs/>
                <w:i/>
                <w:iCs/>
                <w:color w:val="D4A017"/>
                <w:sz w:val="40"/>
                <w:szCs w:val="40"/>
              </w:rPr>
              <w:t xml:space="preserve">" Stop guessing. Start playing. "</w:t>
            </w:r>
          </w:p>
          <w:p>
            <w:pPr>
              <w:spacing w:before="60" w:after="60"/>
              <w:jc w:val="center"/>
            </w:pPr>
            <w:r>
              <w:rPr>
                <w:rFonts w:ascii="Georgia" w:cs="Georgia" w:eastAsia="Georgia" w:hAnsi="Georgia"/>
                <w:b w:val="false"/>
                <w:bCs w:val="false"/>
                <w:i w:val="false"/>
                <w:iCs w:val="false"/>
                <w:color w:val="FFFFFF"/>
                <w:sz w:val="20"/>
                <w:szCs w:val="20"/>
              </w:rPr>
              <w:t xml:space="preserve"/>
            </w:r>
          </w:p>
          <w:p>
            <w:pPr>
              <w:spacing w:before="60" w:after="60"/>
              <w:jc w:val="center"/>
            </w:pPr>
            <w:r>
              <w:rPr>
                <w:rFonts w:ascii="Georgia" w:cs="Georgia" w:eastAsia="Georgia" w:hAnsi="Georgia"/>
                <w:b w:val="false"/>
                <w:bCs w:val="false"/>
                <w:i w:val="false"/>
                <w:iCs w:val="false"/>
                <w:color w:val="AADDFF"/>
                <w:sz w:val="22"/>
                <w:szCs w:val="22"/>
              </w:rPr>
              <w:t xml:space="preserve">The mission of Soonic AI</w:t>
            </w:r>
          </w:p>
        </w:tc>
      </w:tr>
    </w:tbl>
    <w:p>
      <w:pPr>
        <w:spacing w:before="500" w:after="0"/>
      </w:pPr>
    </w:p>
    <w:p>
      <w:pPr>
        <w:pBdr>
          <w:bottom w:val="single" w:color="B8860B" w:sz="6" w:space="6"/>
        </w:pBdr>
        <w:spacing w:before="500" w:after="160"/>
      </w:pPr>
      <w:r>
        <w:rPr>
          <w:rFonts w:ascii="Georgia" w:cs="Georgia" w:eastAsia="Georgia" w:hAnsi="Georgia"/>
          <w:b/>
          <w:bCs/>
          <w:color w:val="1E3A5F"/>
          <w:sz w:val="44"/>
          <w:szCs w:val="44"/>
        </w:rPr>
        <w:t xml:space="preserve">The Dream</w:t>
      </w:r>
    </w:p>
    <w:p>
      <w:pPr>
        <w:spacing w:before="40" w:after="0"/>
      </w:pPr>
    </w:p>
    <w:p>
      <w:pPr>
        <w:spacing w:before="80" w:after="80"/>
      </w:pPr>
      <w:r>
        <w:rPr>
          <w:rFonts w:ascii="Georgia" w:cs="Georgia" w:eastAsia="Georgia" w:hAnsi="Georgia"/>
          <w:color w:val="1A1A1A"/>
          <w:sz w:val="23"/>
          <w:szCs w:val="23"/>
        </w:rPr>
        <w:t xml:space="preserve">There is a musician somewhere right now — in a church in Lagos, in a bedroom in Atlanta, in a worship hall in London — who just heard something that moved them deeply. A chord progression that made the room go quiet. A voicing so rich it felt like it came from another world.</w:t>
      </w:r>
    </w:p>
    <w:p>
      <w:pPr>
        <w:spacing w:before="40" w:after="0"/>
      </w:pPr>
    </w:p>
    <w:p>
      <w:pPr>
        <w:spacing w:before="80" w:after="80"/>
      </w:pPr>
      <w:r>
        <w:rPr>
          <w:rFonts w:ascii="Georgia" w:cs="Georgia" w:eastAsia="Georgia" w:hAnsi="Georgia"/>
          <w:color w:val="1A1A1A"/>
          <w:sz w:val="23"/>
          <w:szCs w:val="23"/>
        </w:rPr>
        <w:t xml:space="preserve">And they are sitting at their piano, replaying that moment in their head, trying desperately to figure out what just happened.</w:t>
      </w:r>
    </w:p>
    <w:p>
      <w:pPr>
        <w:spacing w:before="40" w:after="0"/>
      </w:pPr>
    </w:p>
    <w:p>
      <w:pPr>
        <w:spacing w:before="80" w:after="80"/>
      </w:pPr>
      <w:r>
        <w:rPr>
          <w:rFonts w:ascii="Georgia" w:cs="Georgia" w:eastAsia="Georgia" w:hAnsi="Georgia"/>
          <w:color w:val="1A1A1A"/>
          <w:sz w:val="23"/>
          <w:szCs w:val="23"/>
        </w:rPr>
        <w:t xml:space="preserve">They rewind the video. They listen again. They try a chord. Wrong. They try another. Closer but not quite. They search online. Nothing helpful. They ask a musician friend who shrugs. They spend three hours and go to bed frustrated, no closer to understanding.</w:t>
      </w:r>
    </w:p>
    <w:p>
      <w:pPr>
        <w:spacing w:before="60" w:after="0"/>
      </w:pPr>
    </w:p>
    <w:p>
      <w:pPr>
        <w:shd w:fill="FFF8E7" w:val="clear"/>
        <w:spacing w:before="140" w:after="140"/>
        <w:ind w:left="560" w:right="560"/>
      </w:pPr>
      <w:r>
        <w:rPr>
          <w:rFonts w:ascii="Georgia" w:cs="Georgia" w:eastAsia="Georgia" w:hAnsi="Georgia"/>
          <w:i/>
          <w:iCs/>
          <w:color w:val="8B3A00"/>
          <w:sz w:val="23"/>
          <w:szCs w:val="23"/>
        </w:rPr>
        <w:t xml:space="preserve">That pain — that specific frustration — is what you are here to end.</w:t>
      </w:r>
    </w:p>
    <w:p>
      <w:pPr>
        <w:spacing w:before="60" w:after="0"/>
      </w:pPr>
    </w:p>
    <w:p>
      <w:pPr>
        <w:spacing w:before="80" w:after="80"/>
      </w:pPr>
      <w:r>
        <w:rPr>
          <w:rFonts w:ascii="Georgia" w:cs="Georgia" w:eastAsia="Georgia" w:hAnsi="Georgia"/>
          <w:color w:val="1A1A1A"/>
          <w:sz w:val="23"/>
          <w:szCs w:val="23"/>
        </w:rPr>
        <w:t xml:space="preserve">That is the dream behind Soonic AI. Not a chord detection app. Not a music analysis tool. A liberation. A gift to every self-taught musician who has ever felt like the music they love is locked behind a door they cannot open.</w:t>
      </w:r>
    </w:p>
    <w:p>
      <w:pPr>
        <w:spacing w:before="40" w:after="0"/>
      </w:pPr>
    </w:p>
    <w:p>
      <w:pPr>
        <w:spacing w:before="80" w:after="80"/>
      </w:pPr>
      <w:r>
        <w:rPr>
          <w:rFonts w:ascii="Georgia" w:cs="Georgia" w:eastAsia="Georgia" w:hAnsi="Georgia"/>
          <w:color w:val="1A1A1A"/>
          <w:sz w:val="23"/>
          <w:szCs w:val="23"/>
        </w:rPr>
        <w:t xml:space="preserve">You are building the key to that door.</w:t>
      </w:r>
    </w:p>
    <w:p>
      <w:pPr>
        <w:spacing w:before="60" w:after="0"/>
      </w:pPr>
    </w:p>
    <w:p>
      <w:pPr>
        <w:pBdr>
          <w:bottom w:val="single" w:color="B8860B" w:sz="2" w:space="4"/>
        </w:pBdr>
        <w:spacing w:before="200" w:after="200"/>
      </w:pPr>
    </w:p>
    <w:p>
      <w:pPr>
        <w:pBdr>
          <w:bottom w:val="single" w:color="B8860B" w:sz="6" w:space="6"/>
        </w:pBdr>
        <w:spacing w:before="500" w:after="160"/>
      </w:pPr>
      <w:r>
        <w:rPr>
          <w:rFonts w:ascii="Georgia" w:cs="Georgia" w:eastAsia="Georgia" w:hAnsi="Georgia"/>
          <w:b/>
          <w:bCs/>
          <w:color w:val="1E3A5F"/>
          <w:sz w:val="44"/>
          <w:szCs w:val="44"/>
        </w:rPr>
        <w:t xml:space="preserve">Who You Are Building For</w:t>
      </w:r>
    </w:p>
    <w:p>
      <w:pPr>
        <w:spacing w:before="40" w:after="0"/>
      </w:pPr>
    </w:p>
    <w:p>
      <w:pPr>
        <w:spacing w:before="80" w:after="80"/>
      </w:pPr>
      <w:r>
        <w:rPr>
          <w:rFonts w:ascii="Georgia" w:cs="Georgia" w:eastAsia="Georgia" w:hAnsi="Georgia"/>
          <w:color w:val="1A1A1A"/>
          <w:sz w:val="23"/>
          <w:szCs w:val="23"/>
        </w:rPr>
        <w:t xml:space="preserve">Close your eyes for a moment and picture these people.</w:t>
      </w:r>
    </w:p>
    <w:p>
      <w:pPr>
        <w:spacing w:before="60" w:after="0"/>
      </w:pPr>
    </w:p>
    <w:p>
      <w:pPr>
        <w:spacing w:before="300" w:after="100"/>
      </w:pPr>
      <w:r>
        <w:rPr>
          <w:rFonts w:ascii="Georgia" w:cs="Georgia" w:eastAsia="Georgia" w:hAnsi="Georgia"/>
          <w:b/>
          <w:bCs/>
          <w:color w:val="1E3A5F"/>
          <w:sz w:val="28"/>
          <w:szCs w:val="28"/>
        </w:rPr>
        <w:t xml:space="preserve">The Church Pianist</w:t>
      </w:r>
    </w:p>
    <w:p>
      <w:pPr>
        <w:spacing w:before="80" w:after="80"/>
      </w:pPr>
      <w:r>
        <w:rPr>
          <w:rFonts w:ascii="Arial" w:cs="Arial" w:eastAsia="Arial" w:hAnsi="Arial"/>
          <w:color w:val="666666"/>
          <w:sz w:val="22"/>
          <w:szCs w:val="22"/>
        </w:rPr>
        <w:t xml:space="preserve">She has been playing for her congregation for twelve years. She learned everything by ear — no formal training, no music school, just years of sitting at the piano and listening. She is good. Really good. But there is a ceiling she cannot break through because she cannot figure out the theory behind what she is playing. She hears other pianists do things she cannot explain and cannot replicate. She has prayed about it. She has cried about it. She keeps showing up every Sunday and playing the best she can.</w:t>
      </w:r>
    </w:p>
    <w:p>
      <w:pPr>
        <w:spacing w:before="20" w:after="0"/>
      </w:pPr>
    </w:p>
    <w:p>
      <w:pPr>
        <w:shd w:fill="E8F5EE" w:val="clear"/>
        <w:spacing w:before="140" w:after="140"/>
        <w:ind w:left="560" w:right="560"/>
      </w:pPr>
      <w:r>
        <w:rPr>
          <w:rFonts w:ascii="Georgia" w:cs="Georgia" w:eastAsia="Georgia" w:hAnsi="Georgia"/>
          <w:i/>
          <w:iCs/>
          <w:color w:val="1A7A4A"/>
          <w:sz w:val="23"/>
          <w:szCs w:val="23"/>
        </w:rPr>
        <w:t xml:space="preserve">Soonic AI gives her the explanation she has been searching for her whole musical life.</w:t>
      </w:r>
    </w:p>
    <w:p>
      <w:pPr>
        <w:spacing w:before="40" w:after="0"/>
      </w:pPr>
    </w:p>
    <w:p>
      <w:pPr>
        <w:spacing w:before="300" w:after="100"/>
      </w:pPr>
      <w:r>
        <w:rPr>
          <w:rFonts w:ascii="Georgia" w:cs="Georgia" w:eastAsia="Georgia" w:hAnsi="Georgia"/>
          <w:b/>
          <w:bCs/>
          <w:color w:val="1E3A5F"/>
          <w:sz w:val="28"/>
          <w:szCs w:val="28"/>
        </w:rPr>
        <w:t xml:space="preserve">The Gospel Student</w:t>
      </w:r>
    </w:p>
    <w:p>
      <w:pPr>
        <w:spacing w:before="80" w:after="80"/>
      </w:pPr>
      <w:r>
        <w:rPr>
          <w:rFonts w:ascii="Arial" w:cs="Arial" w:eastAsia="Arial" w:hAnsi="Arial"/>
          <w:color w:val="666666"/>
          <w:sz w:val="22"/>
          <w:szCs w:val="22"/>
        </w:rPr>
        <w:t xml:space="preserve">He is eighteen years old. He watches YouTube videos of great gospel pianists for hours every day. He can hear every chord change. His ears are sharp. But translating what he hears into his fingers takes months of trial and error for every song. He cannot afford private lessons. The online courses do not teach gospel harmony. He is learning, but slowly and painfully, mostly alone.</w:t>
      </w:r>
    </w:p>
    <w:p>
      <w:pPr>
        <w:spacing w:before="20" w:after="0"/>
      </w:pPr>
    </w:p>
    <w:p>
      <w:pPr>
        <w:shd w:fill="FFF8E7" w:val="clear"/>
        <w:spacing w:before="140" w:after="140"/>
        <w:ind w:left="560" w:right="560"/>
      </w:pPr>
      <w:r>
        <w:rPr>
          <w:rFonts w:ascii="Georgia" w:cs="Georgia" w:eastAsia="Georgia" w:hAnsi="Georgia"/>
          <w:i/>
          <w:iCs/>
          <w:color w:val="8B3A00"/>
          <w:sz w:val="23"/>
          <w:szCs w:val="23"/>
        </w:rPr>
        <w:t xml:space="preserve">Soonic AI becomes the teacher he could never afford to hire.</w:t>
      </w:r>
    </w:p>
    <w:p>
      <w:pPr>
        <w:spacing w:before="40" w:after="0"/>
      </w:pPr>
    </w:p>
    <w:p>
      <w:pPr>
        <w:spacing w:before="300" w:after="100"/>
      </w:pPr>
      <w:r>
        <w:rPr>
          <w:rFonts w:ascii="Georgia" w:cs="Georgia" w:eastAsia="Georgia" w:hAnsi="Georgia"/>
          <w:b/>
          <w:bCs/>
          <w:color w:val="1E3A5F"/>
          <w:sz w:val="28"/>
          <w:szCs w:val="28"/>
        </w:rPr>
        <w:t xml:space="preserve">The Worship Leader</w:t>
      </w:r>
    </w:p>
    <w:p>
      <w:pPr>
        <w:spacing w:before="80" w:after="80"/>
      </w:pPr>
      <w:r>
        <w:rPr>
          <w:rFonts w:ascii="Arial" w:cs="Arial" w:eastAsia="Arial" w:hAnsi="Arial"/>
          <w:color w:val="666666"/>
          <w:sz w:val="22"/>
          <w:szCs w:val="22"/>
        </w:rPr>
        <w:t xml:space="preserve">He leads a team of eight musicians every Sunday. He needs to teach them new songs every week. Currently he spends hours transcribing chord charts by ear, writing them out by hand, and hoping his team can follow. It is exhausting. It takes time away from his family, from his own practice, from his calling. He has thought about quitting.</w:t>
      </w:r>
    </w:p>
    <w:p>
      <w:pPr>
        <w:spacing w:before="20" w:after="0"/>
      </w:pPr>
    </w:p>
    <w:p>
      <w:pPr>
        <w:shd w:fill="EAF0F8" w:val="clear"/>
        <w:spacing w:before="140" w:after="140"/>
        <w:ind w:left="560" w:right="560"/>
      </w:pPr>
      <w:r>
        <w:rPr>
          <w:rFonts w:ascii="Georgia" w:cs="Georgia" w:eastAsia="Georgia" w:hAnsi="Georgia"/>
          <w:i/>
          <w:iCs/>
          <w:color w:val="2E86AB"/>
          <w:sz w:val="23"/>
          <w:szCs w:val="23"/>
        </w:rPr>
        <w:t xml:space="preserve">Soonic AI gives him those hours back and makes him a better leader.</w:t>
      </w:r>
    </w:p>
    <w:p>
      <w:pPr>
        <w:spacing w:before="40" w:after="0"/>
      </w:pPr>
    </w:p>
    <w:p>
      <w:pPr>
        <w:spacing w:before="300" w:after="100"/>
      </w:pPr>
      <w:r>
        <w:rPr>
          <w:rFonts w:ascii="Georgia" w:cs="Georgia" w:eastAsia="Georgia" w:hAnsi="Georgia"/>
          <w:b/>
          <w:bCs/>
          <w:color w:val="1E3A5F"/>
          <w:sz w:val="28"/>
          <w:szCs w:val="28"/>
        </w:rPr>
        <w:t xml:space="preserve">The Self-Taught Producer</w:t>
      </w:r>
    </w:p>
    <w:p>
      <w:pPr>
        <w:spacing w:before="80" w:after="80"/>
      </w:pPr>
      <w:r>
        <w:rPr>
          <w:rFonts w:ascii="Arial" w:cs="Arial" w:eastAsia="Arial" w:hAnsi="Arial"/>
          <w:color w:val="666666"/>
          <w:sz w:val="22"/>
          <w:szCs w:val="22"/>
        </w:rPr>
        <w:t xml:space="preserve">She makes beats in her bedroom in Accra. She can play piano but her theory is weak. She hears chord progressions in Afrobeats and Afrogospel that she wants to recreate in her own music but she cannot break them down. She has been faking it — looping samples instead of understanding them. She wants to really know the music.</w:t>
      </w:r>
    </w:p>
    <w:p>
      <w:pPr>
        <w:spacing w:before="20" w:after="0"/>
      </w:pPr>
    </w:p>
    <w:p>
      <w:pPr>
        <w:shd w:fill="FFF0E6" w:val="clear"/>
        <w:spacing w:before="140" w:after="140"/>
        <w:ind w:left="560" w:right="560"/>
      </w:pPr>
      <w:r>
        <w:rPr>
          <w:rFonts w:ascii="Georgia" w:cs="Georgia" w:eastAsia="Georgia" w:hAnsi="Georgia"/>
          <w:i/>
          <w:iCs/>
          <w:color w:val="8B3A00"/>
          <w:sz w:val="23"/>
          <w:szCs w:val="23"/>
        </w:rPr>
        <w:t xml:space="preserve">Soonic AI turns her from someone who fakes it into someone who truly understands it.</w:t>
      </w:r>
    </w:p>
    <w:p>
      <w:pPr>
        <w:spacing w:before="60" w:after="0"/>
      </w:pPr>
    </w:p>
    <w:p>
      <w:pPr>
        <w:spacing w:before="80" w:after="80"/>
      </w:pPr>
      <w:r>
        <w:rPr>
          <w:rFonts w:ascii="Georgia" w:cs="Georgia" w:eastAsia="Georgia" w:hAnsi="Georgia"/>
          <w:color w:val="1A1A1A"/>
          <w:sz w:val="23"/>
          <w:szCs w:val="23"/>
        </w:rPr>
        <w:t xml:space="preserve">These are not hypothetical users. These are real people who exist in their millions across the world. They are waiting for what you are building, even if they do not know it yet.</w:t>
      </w:r>
    </w:p>
    <w:p>
      <w:pPr>
        <w:spacing w:before="40" w:after="0"/>
      </w:pPr>
    </w:p>
    <w:p>
      <w:pPr>
        <w:pBdr>
          <w:bottom w:val="single" w:color="B8860B" w:sz="2" w:space="4"/>
        </w:pBdr>
        <w:spacing w:before="200" w:after="200"/>
      </w:pPr>
    </w:p>
    <w:p>
      <w:pPr>
        <w:pBdr>
          <w:bottom w:val="single" w:color="B8860B" w:sz="6" w:space="6"/>
        </w:pBdr>
        <w:spacing w:before="500" w:after="160"/>
      </w:pPr>
      <w:r>
        <w:rPr>
          <w:rFonts w:ascii="Georgia" w:cs="Georgia" w:eastAsia="Georgia" w:hAnsi="Georgia"/>
          <w:b/>
          <w:bCs/>
          <w:color w:val="1E3A5F"/>
          <w:sz w:val="44"/>
          <w:szCs w:val="44"/>
        </w:rPr>
        <w:t xml:space="preserve">The Mission</w:t>
      </w:r>
    </w:p>
    <w:p>
      <w:pPr>
        <w:spacing w:before="40" w:after="0"/>
      </w:pPr>
    </w:p>
    <w:tbl>
      <w:tblPr>
        <w:tblW w:type="dxa" w:w="7200"/>
        <w:tblInd w:type="dxa" w:w="1080"/>
        <w:tblBorders>
          <w:top w:val="single" w:color="auto" w:sz="4"/>
          <w:left w:val="single" w:color="auto" w:sz="4"/>
          <w:bottom w:val="single" w:color="auto" w:sz="4"/>
          <w:right w:val="single" w:color="auto" w:sz="4"/>
          <w:insideH w:val="single" w:color="auto" w:sz="4"/>
          <w:insideV w:val="single" w:color="auto" w:sz="4"/>
        </w:tblBorders>
      </w:tblPr>
      <w:tblGrid>
        <w:gridCol w:w="7200"/>
      </w:tblGrid>
      <w:tr>
        <w:tc>
          <w:tcPr>
            <w:tcW w:type="dxa" w:w="7200"/>
            <w:tcBorders>
              <w:top w:val="none" w:color="FFFFFF" w:sz="0"/>
              <w:left w:val="none" w:color="FFFFFF" w:sz="0"/>
              <w:bottom w:val="none" w:color="FFFFFF" w:sz="0"/>
              <w:right w:val="none" w:color="FFFFFF" w:sz="0"/>
            </w:tcBorders>
            <w:shd w:fill="1E3A5F" w:val="clear"/>
            <w:tcMar>
              <w:top w:type="dxa" w:w="320"/>
              <w:left w:type="dxa" w:w="480"/>
              <w:bottom w:type="dxa" w:w="320"/>
              <w:right w:type="dxa" w:w="480"/>
            </w:tcMar>
          </w:tcPr>
          <w:p>
            <w:pPr>
              <w:spacing w:before="60" w:after="60"/>
              <w:jc w:val="center"/>
            </w:pPr>
            <w:r>
              <w:rPr>
                <w:rFonts w:ascii="Georgia" w:cs="Georgia" w:eastAsia="Georgia" w:hAnsi="Georgia"/>
                <w:b w:val="false"/>
                <w:bCs w:val="false"/>
                <w:i/>
                <w:iCs/>
                <w:color w:val="AADDFF"/>
                <w:sz w:val="24"/>
                <w:szCs w:val="24"/>
              </w:rPr>
              <w:t xml:space="preserve">The mission of Soonic AI is simple.</w:t>
            </w:r>
          </w:p>
          <w:p>
            <w:pPr>
              <w:spacing w:before="60" w:after="60"/>
              <w:jc w:val="center"/>
            </w:pPr>
            <w:r>
              <w:rPr>
                <w:rFonts w:ascii="Georgia" w:cs="Georgia" w:eastAsia="Georgia" w:hAnsi="Georgia"/>
                <w:b w:val="false"/>
                <w:bCs w:val="false"/>
                <w:i w:val="false"/>
                <w:iCs w:val="false"/>
                <w:color w:val="FFFFFF"/>
                <w:sz w:val="16"/>
                <w:szCs w:val="16"/>
              </w:rPr>
              <w:t xml:space="preserve"/>
            </w:r>
          </w:p>
          <w:p>
            <w:pPr>
              <w:spacing w:before="60" w:after="60"/>
              <w:jc w:val="center"/>
            </w:pPr>
            <w:r>
              <w:rPr>
                <w:rFonts w:ascii="Georgia" w:cs="Georgia" w:eastAsia="Georgia" w:hAnsi="Georgia"/>
                <w:b/>
                <w:bCs/>
                <w:i w:val="false"/>
                <w:iCs w:val="false"/>
                <w:color w:val="D4A017"/>
                <w:sz w:val="48"/>
                <w:szCs w:val="48"/>
              </w:rPr>
              <w:t xml:space="preserve">To make ear training obsolete.</w:t>
            </w:r>
          </w:p>
          <w:p>
            <w:pPr>
              <w:spacing w:before="60" w:after="60"/>
              <w:jc w:val="center"/>
            </w:pPr>
            <w:r>
              <w:rPr>
                <w:rFonts w:ascii="Georgia" w:cs="Georgia" w:eastAsia="Georgia" w:hAnsi="Georgia"/>
                <w:b w:val="false"/>
                <w:bCs w:val="false"/>
                <w:i w:val="false"/>
                <w:iCs w:val="false"/>
                <w:color w:val="FFFFFF"/>
                <w:sz w:val="16"/>
                <w:szCs w:val="16"/>
              </w:rPr>
              <w:t xml:space="preserve"/>
            </w:r>
          </w:p>
          <w:p>
            <w:pPr>
              <w:spacing w:before="60" w:after="60"/>
              <w:jc w:val="center"/>
            </w:pPr>
            <w:r>
              <w:rPr>
                <w:rFonts w:ascii="Georgia" w:cs="Georgia" w:eastAsia="Georgia" w:hAnsi="Georgia"/>
                <w:b w:val="false"/>
                <w:bCs w:val="false"/>
                <w:i/>
                <w:iCs/>
                <w:color w:val="FFFFFF"/>
                <w:sz w:val="24"/>
                <w:szCs w:val="24"/>
              </w:rPr>
              <w:t xml:space="preserve">To do for musicians what calculators did for mathematicians —</w:t>
            </w:r>
          </w:p>
          <w:p>
            <w:pPr>
              <w:spacing w:before="60" w:after="60"/>
              <w:jc w:val="center"/>
            </w:pPr>
            <w:r>
              <w:rPr>
                <w:rFonts w:ascii="Georgia" w:cs="Georgia" w:eastAsia="Georgia" w:hAnsi="Georgia"/>
                <w:b w:val="false"/>
                <w:bCs w:val="false"/>
                <w:i/>
                <w:iCs/>
                <w:color w:val="D4A017"/>
                <w:sz w:val="24"/>
                <w:szCs w:val="24"/>
              </w:rPr>
              <w:t xml:space="preserve">not replace the skill, but remove the pain.</w:t>
            </w:r>
          </w:p>
        </w:tc>
      </w:tr>
    </w:tbl>
    <w:p>
      <w:pPr>
        <w:spacing w:before="60" w:after="0"/>
      </w:pPr>
    </w:p>
    <w:p>
      <w:pPr>
        <w:spacing w:before="80" w:after="80"/>
      </w:pPr>
      <w:r>
        <w:rPr>
          <w:rFonts w:ascii="Georgia" w:cs="Georgia" w:eastAsia="Georgia" w:hAnsi="Georgia"/>
          <w:color w:val="1A1A1A"/>
          <w:sz w:val="23"/>
          <w:szCs w:val="23"/>
        </w:rPr>
        <w:t xml:space="preserve">A calculator did not make mathematicians less capable. It freed them from the tedious work of arithmetic so they could focus on the beautiful, complex, creative work of actual mathematics.</w:t>
      </w:r>
    </w:p>
    <w:p>
      <w:pPr>
        <w:spacing w:before="40" w:after="0"/>
      </w:pPr>
    </w:p>
    <w:p>
      <w:pPr>
        <w:spacing w:before="80" w:after="80"/>
      </w:pPr>
      <w:r>
        <w:rPr>
          <w:rFonts w:ascii="Georgia" w:cs="Georgia" w:eastAsia="Georgia" w:hAnsi="Georgia"/>
          <w:color w:val="1A1A1A"/>
          <w:sz w:val="23"/>
          <w:szCs w:val="23"/>
        </w:rPr>
        <w:t xml:space="preserve">Soonic AI does the same for musicians. It does not replace musicianship. It removes the tedious, painful, slow process of figuring out what is happening in a piece of music — so the musician can focus on the beautiful, complex, creative work of actually playing.</w:t>
      </w:r>
    </w:p>
    <w:p>
      <w:pPr>
        <w:spacing w:before="60" w:after="0"/>
      </w:pPr>
    </w:p>
    <w:p>
      <w:pPr>
        <w:shd w:fill="FFF8E7" w:val="clear"/>
        <w:spacing w:before="140" w:after="140"/>
        <w:ind w:left="560" w:right="560"/>
      </w:pPr>
      <w:r>
        <w:rPr>
          <w:rFonts w:ascii="Georgia" w:cs="Georgia" w:eastAsia="Georgia" w:hAnsi="Georgia"/>
          <w:i/>
          <w:iCs/>
          <w:color w:val="8B3A00"/>
          <w:sz w:val="23"/>
          <w:szCs w:val="23"/>
        </w:rPr>
        <w:t xml:space="preserve">Soonic AI hears what your ears cannot catch yet, and hands it to you instantly.</w:t>
      </w:r>
    </w:p>
    <w:p>
      <w:pPr>
        <w:spacing w:before="40" w:after="0"/>
      </w:pPr>
    </w:p>
    <w:p>
      <w:pPr>
        <w:pBdr>
          <w:bottom w:val="single" w:color="B8860B" w:sz="2" w:space="4"/>
        </w:pBdr>
        <w:spacing w:before="200" w:after="200"/>
      </w:pPr>
    </w:p>
    <w:p>
      <w:pPr>
        <w:pBdr>
          <w:bottom w:val="single" w:color="B8860B" w:sz="6" w:space="6"/>
        </w:pBdr>
        <w:spacing w:before="500" w:after="160"/>
      </w:pPr>
      <w:r>
        <w:rPr>
          <w:rFonts w:ascii="Georgia" w:cs="Georgia" w:eastAsia="Georgia" w:hAnsi="Georgia"/>
          <w:b/>
          <w:bCs/>
          <w:color w:val="1E3A5F"/>
          <w:sz w:val="44"/>
          <w:szCs w:val="44"/>
        </w:rPr>
        <w:t xml:space="preserve">Why This Has Never Been Done Right</w:t>
      </w:r>
    </w:p>
    <w:p>
      <w:pPr>
        <w:spacing w:before="40" w:after="0"/>
      </w:pPr>
    </w:p>
    <w:p>
      <w:pPr>
        <w:spacing w:before="80" w:after="80"/>
      </w:pPr>
      <w:r>
        <w:rPr>
          <w:rFonts w:ascii="Arial" w:cs="Arial" w:eastAsia="Arial" w:hAnsi="Arial"/>
          <w:color w:val="1A1A1A"/>
          <w:sz w:val="22"/>
          <w:szCs w:val="22"/>
        </w:rPr>
        <w:t xml:space="preserve">There have been attempts. Chord recognition apps. Piano tutorial software. Music theory courses. Transcription services. But none of them have solved the real problem. Here is why.</w:t>
      </w:r>
    </w:p>
    <w:p>
      <w:pPr>
        <w:spacing w:before="60" w:after="0"/>
      </w:pPr>
    </w:p>
    <w:p>
      <w:pPr>
        <w:spacing w:before="200" w:after="60"/>
      </w:pPr>
      <w:r>
        <w:rPr>
          <w:rFonts w:ascii="Georgia" w:cs="Georgia" w:eastAsia="Georgia" w:hAnsi="Georgia"/>
          <w:b/>
          <w:bCs/>
          <w:color w:val="B8860B"/>
          <w:sz w:val="28"/>
          <w:szCs w:val="28"/>
        </w:rPr>
        <w:t xml:space="preserve">1.  </w:t>
      </w:r>
      <w:r>
        <w:rPr>
          <w:rFonts w:ascii="Georgia" w:cs="Georgia" w:eastAsia="Georgia" w:hAnsi="Georgia"/>
          <w:b/>
          <w:bCs/>
          <w:color w:val="1E3A5F"/>
          <w:sz w:val="26"/>
          <w:szCs w:val="26"/>
        </w:rPr>
        <w:t xml:space="preserve">They were built by engineers, not musicians.</w:t>
      </w:r>
    </w:p>
    <w:p>
      <w:pPr>
        <w:spacing w:before="40" w:after="100"/>
        <w:ind w:left="480"/>
      </w:pPr>
      <w:r>
        <w:rPr>
          <w:rFonts w:ascii="Arial" w:cs="Arial" w:eastAsia="Arial" w:hAnsi="Arial"/>
          <w:color w:val="444444"/>
          <w:sz w:val="22"/>
          <w:szCs w:val="22"/>
        </w:rPr>
        <w:t xml:space="preserve">Most music tech tools are technically impressive but musically shallow. They detect basic major and minor chords but fall apart on the complex extended harmony that gospel, jazz, and neo-soul players actually use. Nobody building these tools understood the music deeply enough to solve it properly.</w:t>
      </w:r>
    </w:p>
    <w:p>
      <w:pPr>
        <w:spacing w:before="200" w:after="60"/>
      </w:pPr>
      <w:r>
        <w:rPr>
          <w:rFonts w:ascii="Georgia" w:cs="Georgia" w:eastAsia="Georgia" w:hAnsi="Georgia"/>
          <w:b/>
          <w:bCs/>
          <w:color w:val="B8860B"/>
          <w:sz w:val="28"/>
          <w:szCs w:val="28"/>
        </w:rPr>
        <w:t xml:space="preserve">2.  </w:t>
      </w:r>
      <w:r>
        <w:rPr>
          <w:rFonts w:ascii="Georgia" w:cs="Georgia" w:eastAsia="Georgia" w:hAnsi="Georgia"/>
          <w:b/>
          <w:bCs/>
          <w:color w:val="1E3A5F"/>
          <w:sz w:val="26"/>
          <w:szCs w:val="26"/>
        </w:rPr>
        <w:t xml:space="preserve">They required MIDI input.</w:t>
      </w:r>
    </w:p>
    <w:p>
      <w:pPr>
        <w:spacing w:before="40" w:after="100"/>
        <w:ind w:left="480"/>
      </w:pPr>
      <w:r>
        <w:rPr>
          <w:rFonts w:ascii="Arial" w:cs="Arial" w:eastAsia="Arial" w:hAnsi="Arial"/>
          <w:color w:val="444444"/>
          <w:sz w:val="22"/>
          <w:szCs w:val="22"/>
        </w:rPr>
        <w:t xml:space="preserve">Almost every serious music analysis tool requires you to start with a MIDI file — a perfect digital representation of the music. But real musicians do not have MIDI files. They have videos. They have recordings. They have performances. The tool that works from real audio and video is the tool that helps real musicians.</w:t>
      </w:r>
    </w:p>
    <w:p>
      <w:pPr>
        <w:spacing w:before="200" w:after="60"/>
      </w:pPr>
      <w:r>
        <w:rPr>
          <w:rFonts w:ascii="Georgia" w:cs="Georgia" w:eastAsia="Georgia" w:hAnsi="Georgia"/>
          <w:b/>
          <w:bCs/>
          <w:color w:val="B8860B"/>
          <w:sz w:val="28"/>
          <w:szCs w:val="28"/>
        </w:rPr>
        <w:t xml:space="preserve">3.  </w:t>
      </w:r>
      <w:r>
        <w:rPr>
          <w:rFonts w:ascii="Georgia" w:cs="Georgia" w:eastAsia="Georgia" w:hAnsi="Georgia"/>
          <w:b/>
          <w:bCs/>
          <w:color w:val="1E3A5F"/>
          <w:sz w:val="26"/>
          <w:szCs w:val="26"/>
        </w:rPr>
        <w:t xml:space="preserve">They were not built for this community.</w:t>
      </w:r>
    </w:p>
    <w:p>
      <w:pPr>
        <w:spacing w:before="40" w:after="100"/>
        <w:ind w:left="480"/>
      </w:pPr>
      <w:r>
        <w:rPr>
          <w:rFonts w:ascii="Arial" w:cs="Arial" w:eastAsia="Arial" w:hAnsi="Arial"/>
          <w:color w:val="444444"/>
          <w:sz w:val="22"/>
          <w:szCs w:val="22"/>
        </w:rPr>
        <w:t xml:space="preserve">The musicians who need this most — self-taught gospel and worship players, African musicians, musicians in communities where formal music education is scarce — were never the intended audience. Silicon Valley builds for Silicon Valley. Nobody was building for the church musician in Port Harcourt or the worship leader in Birmingham.</w:t>
      </w:r>
    </w:p>
    <w:p>
      <w:pPr>
        <w:spacing w:before="200" w:after="60"/>
      </w:pPr>
      <w:r>
        <w:rPr>
          <w:rFonts w:ascii="Georgia" w:cs="Georgia" w:eastAsia="Georgia" w:hAnsi="Georgia"/>
          <w:b/>
          <w:bCs/>
          <w:color w:val="B8860B"/>
          <w:sz w:val="28"/>
          <w:szCs w:val="28"/>
        </w:rPr>
        <w:t xml:space="preserve">4.  </w:t>
      </w:r>
      <w:r>
        <w:rPr>
          <w:rFonts w:ascii="Georgia" w:cs="Georgia" w:eastAsia="Georgia" w:hAnsi="Georgia"/>
          <w:b/>
          <w:bCs/>
          <w:color w:val="1E3A5F"/>
          <w:sz w:val="26"/>
          <w:szCs w:val="26"/>
        </w:rPr>
        <w:t xml:space="preserve">They taught theory, not understanding.</w:t>
      </w:r>
    </w:p>
    <w:p>
      <w:pPr>
        <w:spacing w:before="40" w:after="100"/>
        <w:ind w:left="480"/>
      </w:pPr>
      <w:r>
        <w:rPr>
          <w:rFonts w:ascii="Arial" w:cs="Arial" w:eastAsia="Arial" w:hAnsi="Arial"/>
          <w:color w:val="444444"/>
          <w:sz w:val="22"/>
          <w:szCs w:val="22"/>
        </w:rPr>
        <w:t xml:space="preserve">There is a difference between knowing that a chord is called Dmaj9#11 and understanding why it sounds the way it does and how to use it. Most tools give you the label. Soonic AI gives you the understanding.</w:t>
      </w:r>
    </w:p>
    <w:p>
      <w:pPr>
        <w:spacing w:before="60" w:after="0"/>
      </w:pPr>
    </w:p>
    <w:p>
      <w:pPr>
        <w:shd w:fill="EAF0F8" w:val="clear"/>
        <w:spacing w:before="140" w:after="140"/>
        <w:ind w:left="560" w:right="560"/>
      </w:pPr>
      <w:r>
        <w:rPr>
          <w:rFonts w:ascii="Georgia" w:cs="Georgia" w:eastAsia="Georgia" w:hAnsi="Georgia"/>
          <w:i/>
          <w:iCs/>
          <w:color w:val="1E3A5F"/>
          <w:sz w:val="23"/>
          <w:szCs w:val="23"/>
        </w:rPr>
        <w:t xml:space="preserve">The gap is real. The need is urgent. And you are in the right position to fill it.</w:t>
      </w:r>
    </w:p>
    <w:p>
      <w:pPr>
        <w:spacing w:before="40" w:after="0"/>
      </w:pPr>
    </w:p>
    <w:p>
      <w:pPr>
        <w:pBdr>
          <w:bottom w:val="single" w:color="B8860B" w:sz="2" w:space="4"/>
        </w:pBdr>
        <w:spacing w:before="200" w:after="200"/>
      </w:pPr>
    </w:p>
    <w:p>
      <w:pPr>
        <w:pBdr>
          <w:bottom w:val="single" w:color="B8860B" w:sz="6" w:space="6"/>
        </w:pBdr>
        <w:spacing w:before="500" w:after="160"/>
      </w:pPr>
      <w:r>
        <w:rPr>
          <w:rFonts w:ascii="Georgia" w:cs="Georgia" w:eastAsia="Georgia" w:hAnsi="Georgia"/>
          <w:b/>
          <w:bCs/>
          <w:color w:val="1E3A5F"/>
          <w:sz w:val="44"/>
          <w:szCs w:val="44"/>
        </w:rPr>
        <w:t xml:space="preserve">Why You</w:t>
      </w:r>
    </w:p>
    <w:p>
      <w:pPr>
        <w:spacing w:before="40" w:after="0"/>
      </w:pPr>
    </w:p>
    <w:p>
      <w:pPr>
        <w:spacing w:before="80" w:after="80"/>
      </w:pPr>
      <w:r>
        <w:rPr>
          <w:rFonts w:ascii="Georgia" w:cs="Georgia" w:eastAsia="Georgia" w:hAnsi="Georgia"/>
          <w:color w:val="1A1A1A"/>
          <w:sz w:val="23"/>
          <w:szCs w:val="23"/>
        </w:rPr>
        <w:t xml:space="preserve">This matters. Because on the hard days — and there will be hard days — you need to remember why you are the right person to build this.</w:t>
      </w:r>
    </w:p>
    <w:p>
      <w:pPr>
        <w:spacing w:before="60" w:after="0"/>
      </w:pPr>
    </w:p>
    <w:p>
      <w:pPr>
        <w:spacing w:before="300" w:after="100"/>
      </w:pPr>
      <w:r>
        <w:rPr>
          <w:rFonts w:ascii="Georgia" w:cs="Georgia" w:eastAsia="Georgia" w:hAnsi="Georgia"/>
          <w:b/>
          <w:bCs/>
          <w:color w:val="1E3A5F"/>
          <w:sz w:val="28"/>
          <w:szCs w:val="28"/>
        </w:rPr>
        <w:t xml:space="preserve">You understand the music from the inside.</w:t>
      </w:r>
    </w:p>
    <w:p>
      <w:pPr>
        <w:spacing w:before="80" w:after="80"/>
      </w:pPr>
      <w:r>
        <w:rPr>
          <w:rFonts w:ascii="Arial" w:cs="Arial" w:eastAsia="Arial" w:hAnsi="Arial"/>
          <w:color w:val="666666"/>
          <w:sz w:val="22"/>
          <w:szCs w:val="22"/>
        </w:rPr>
        <w:t xml:space="preserve">You are not an outsider trying to build a tool for a community you researched. You are inside the community. You understand what a gospel pianist is feeling when they hear something they cannot figure out. You have felt that frustration yourself. That insider knowledge is irreplaceable. It will inform every product decision you make in ways that no amount of user research can replicate for an outsider.</w:t>
      </w:r>
    </w:p>
    <w:p>
      <w:pPr>
        <w:spacing w:before="40" w:after="0"/>
      </w:pPr>
    </w:p>
    <w:p>
      <w:pPr>
        <w:spacing w:before="300" w:after="100"/>
      </w:pPr>
      <w:r>
        <w:rPr>
          <w:rFonts w:ascii="Georgia" w:cs="Georgia" w:eastAsia="Georgia" w:hAnsi="Georgia"/>
          <w:b/>
          <w:bCs/>
          <w:color w:val="1E3A5F"/>
          <w:sz w:val="28"/>
          <w:szCs w:val="28"/>
        </w:rPr>
        <w:t xml:space="preserve">You are building on a genuine conviction, not just an opportunity.</w:t>
      </w:r>
    </w:p>
    <w:p>
      <w:pPr>
        <w:spacing w:before="80" w:after="80"/>
      </w:pPr>
      <w:r>
        <w:rPr>
          <w:rFonts w:ascii="Arial" w:cs="Arial" w:eastAsia="Arial" w:hAnsi="Arial"/>
          <w:color w:val="666666"/>
          <w:sz w:val="22"/>
          <w:szCs w:val="22"/>
        </w:rPr>
        <w:t xml:space="preserve">The most dangerous founders are the ones chasing trends — building AI tools because AI is hot, or music apps because the market is large. You came to this from a real place. You saw the pain. You felt the absence of the right tool. You decided to build it. That kind of conviction is what carries a founder through the months when nothing works and everything feels impossible.</w:t>
      </w:r>
    </w:p>
    <w:p>
      <w:pPr>
        <w:spacing w:before="40" w:after="0"/>
      </w:pPr>
    </w:p>
    <w:p>
      <w:pPr>
        <w:spacing w:before="300" w:after="100"/>
      </w:pPr>
      <w:r>
        <w:rPr>
          <w:rFonts w:ascii="Georgia" w:cs="Georgia" w:eastAsia="Georgia" w:hAnsi="Georgia"/>
          <w:b/>
          <w:bCs/>
          <w:color w:val="1E3A5F"/>
          <w:sz w:val="28"/>
          <w:szCs w:val="28"/>
        </w:rPr>
        <w:t xml:space="preserve">You are starting lean and thinking clearly.</w:t>
      </w:r>
    </w:p>
    <w:p>
      <w:pPr>
        <w:spacing w:before="80" w:after="80"/>
      </w:pPr>
      <w:r>
        <w:rPr>
          <w:rFonts w:ascii="Arial" w:cs="Arial" w:eastAsia="Arial" w:hAnsi="Arial"/>
          <w:color w:val="666666"/>
          <w:sz w:val="22"/>
          <w:szCs w:val="22"/>
        </w:rPr>
        <w:t xml:space="preserve">You chose to start with a simple MVP rather than try to build everything at once. You chose web over mobile because it made strategic sense, not because it was easier. You asked the hard questions about pricing, about competition, about whether this was worth years of your life. That is not the thinking of someone dabbling. That is the thinking of someone building something real.</w:t>
      </w:r>
    </w:p>
    <w:p>
      <w:pPr>
        <w:spacing w:before="40" w:after="0"/>
      </w:pPr>
    </w:p>
    <w:p>
      <w:pPr>
        <w:spacing w:before="300" w:after="100"/>
      </w:pPr>
      <w:r>
        <w:rPr>
          <w:rFonts w:ascii="Georgia" w:cs="Georgia" w:eastAsia="Georgia" w:hAnsi="Georgia"/>
          <w:b/>
          <w:bCs/>
          <w:color w:val="1E3A5F"/>
          <w:sz w:val="28"/>
          <w:szCs w:val="28"/>
        </w:rPr>
        <w:t xml:space="preserve">You are building under Bnotion with a long-term vision.</w:t>
      </w:r>
    </w:p>
    <w:p>
      <w:pPr>
        <w:spacing w:before="80" w:after="80"/>
      </w:pPr>
      <w:r>
        <w:rPr>
          <w:rFonts w:ascii="Arial" w:cs="Arial" w:eastAsia="Arial" w:hAnsi="Arial"/>
          <w:color w:val="666666"/>
          <w:sz w:val="22"/>
          <w:szCs w:val="22"/>
        </w:rPr>
        <w:t xml:space="preserve">This is not a side project. This is the first chapter of a company. Soonic AI is Bnotion's opening statement to the world about what kind of products Bnotion builds — intelligent, human, musical, and made for people who have been overlooked by the mainstream tech industry.</w:t>
      </w:r>
    </w:p>
    <w:p>
      <w:pPr>
        <w:spacing w:before="60" w:after="0"/>
      </w:pPr>
    </w:p>
    <w:p>
      <w:pPr>
        <w:pBdr>
          <w:bottom w:val="single" w:color="B8860B" w:sz="2" w:space="4"/>
        </w:pBdr>
        <w:spacing w:before="200" w:after="200"/>
      </w:pPr>
    </w:p>
    <w:p>
      <w:pPr>
        <w:pBdr>
          <w:bottom w:val="single" w:color="B8860B" w:sz="6" w:space="6"/>
        </w:pBdr>
        <w:spacing w:before="500" w:after="160"/>
      </w:pPr>
      <w:r>
        <w:rPr>
          <w:rFonts w:ascii="Georgia" w:cs="Georgia" w:eastAsia="Georgia" w:hAnsi="Georgia"/>
          <w:b/>
          <w:bCs/>
          <w:color w:val="1E3A5F"/>
          <w:sz w:val="44"/>
          <w:szCs w:val="44"/>
        </w:rPr>
        <w:t xml:space="preserve">The Hard Truth About Building This</w:t>
      </w:r>
    </w:p>
    <w:p>
      <w:pPr>
        <w:spacing w:before="40" w:after="0"/>
      </w:pPr>
    </w:p>
    <w:p>
      <w:pPr>
        <w:spacing w:before="80" w:after="80"/>
      </w:pPr>
      <w:r>
        <w:rPr>
          <w:rFonts w:ascii="Georgia" w:cs="Georgia" w:eastAsia="Georgia" w:hAnsi="Georgia"/>
          <w:color w:val="1A1A1A"/>
          <w:sz w:val="23"/>
          <w:szCs w:val="23"/>
        </w:rPr>
        <w:t xml:space="preserve">This document would not be honest if it only told you the inspiring parts. Here is what is also true.</w:t>
      </w:r>
    </w:p>
    <w:p>
      <w:pPr>
        <w:spacing w:before="60" w:after="0"/>
      </w:pPr>
    </w:p>
    <w:p>
      <w:pPr>
        <w:spacing w:before="300" w:after="100"/>
      </w:pPr>
      <w:r>
        <w:rPr>
          <w:rFonts w:ascii="Georgia" w:cs="Georgia" w:eastAsia="Georgia" w:hAnsi="Georgia"/>
          <w:b/>
          <w:bCs/>
          <w:color w:val="8B3A00"/>
          <w:sz w:val="28"/>
          <w:szCs w:val="28"/>
        </w:rPr>
        <w:t xml:space="preserve">Month 2 will feel broken.</w:t>
      </w:r>
    </w:p>
    <w:p>
      <w:pPr>
        <w:spacing w:before="80" w:after="80"/>
      </w:pPr>
      <w:r>
        <w:rPr>
          <w:rFonts w:ascii="Arial" w:cs="Arial" w:eastAsia="Arial" w:hAnsi="Arial"/>
          <w:color w:val="666666"/>
          <w:sz w:val="22"/>
          <w:szCs w:val="22"/>
        </w:rPr>
        <w:t xml:space="preserve">You will spend weeks tuning the audio AI and it will still get chords wrong on complex gospel voicings. You will wonder if the technology is even capable of what you are trying to do. It is. Keep going. Every iteration makes it better.</w:t>
      </w:r>
    </w:p>
    <w:p>
      <w:pPr>
        <w:spacing w:before="40" w:after="0"/>
      </w:pPr>
    </w:p>
    <w:p>
      <w:pPr>
        <w:spacing w:before="300" w:after="100"/>
      </w:pPr>
      <w:r>
        <w:rPr>
          <w:rFonts w:ascii="Georgia" w:cs="Georgia" w:eastAsia="Georgia" w:hAnsi="Georgia"/>
          <w:b/>
          <w:bCs/>
          <w:color w:val="8B3A00"/>
          <w:sz w:val="28"/>
          <w:szCs w:val="28"/>
        </w:rPr>
        <w:t xml:space="preserve">Month 3 will feel slow.</w:t>
      </w:r>
    </w:p>
    <w:p>
      <w:pPr>
        <w:spacing w:before="80" w:after="80"/>
      </w:pPr>
      <w:r>
        <w:rPr>
          <w:rFonts w:ascii="Arial" w:cs="Arial" w:eastAsia="Arial" w:hAnsi="Arial"/>
          <w:color w:val="666666"/>
          <w:sz w:val="22"/>
          <w:szCs w:val="22"/>
        </w:rPr>
        <w:t xml:space="preserve">The product will exist but real users will be hard to find. You will show it to people who say 'that's cool' and then never use it again. That is normal. The right users — the ones who feel the pain deeply — will respond completely differently. Find them. Focus on them.</w:t>
      </w:r>
    </w:p>
    <w:p>
      <w:pPr>
        <w:spacing w:before="40" w:after="0"/>
      </w:pPr>
    </w:p>
    <w:p>
      <w:pPr>
        <w:spacing w:before="300" w:after="100"/>
      </w:pPr>
      <w:r>
        <w:rPr>
          <w:rFonts w:ascii="Georgia" w:cs="Georgia" w:eastAsia="Georgia" w:hAnsi="Georgia"/>
          <w:b/>
          <w:bCs/>
          <w:color w:val="8B3A00"/>
          <w:sz w:val="28"/>
          <w:szCs w:val="28"/>
        </w:rPr>
        <w:t xml:space="preserve">There will be a moment when you want to pivot.</w:t>
      </w:r>
    </w:p>
    <w:p>
      <w:pPr>
        <w:spacing w:before="80" w:after="80"/>
      </w:pPr>
      <w:r>
        <w:rPr>
          <w:rFonts w:ascii="Arial" w:cs="Arial" w:eastAsia="Arial" w:hAnsi="Arial"/>
          <w:color w:val="666666"/>
          <w:sz w:val="22"/>
          <w:szCs w:val="22"/>
        </w:rPr>
        <w:t xml:space="preserve">Someone will suggest you make it work for guitar too, or add a social feature, or turn it into a full music school platform. These are not bad ideas. They are just not the right ideas for right now. Stay focused on the one thing until it is undeniably working.</w:t>
      </w:r>
    </w:p>
    <w:p>
      <w:pPr>
        <w:spacing w:before="40" w:after="0"/>
      </w:pPr>
    </w:p>
    <w:p>
      <w:pPr>
        <w:spacing w:before="300" w:after="100"/>
      </w:pPr>
      <w:r>
        <w:rPr>
          <w:rFonts w:ascii="Georgia" w:cs="Georgia" w:eastAsia="Georgia" w:hAnsi="Georgia"/>
          <w:b/>
          <w:bCs/>
          <w:color w:val="8B3A00"/>
          <w:sz w:val="28"/>
          <w:szCs w:val="28"/>
        </w:rPr>
        <w:t xml:space="preserve">The first version will not be perfect.</w:t>
      </w:r>
    </w:p>
    <w:p>
      <w:pPr>
        <w:spacing w:before="80" w:after="80"/>
      </w:pPr>
      <w:r>
        <w:rPr>
          <w:rFonts w:ascii="Arial" w:cs="Arial" w:eastAsia="Arial" w:hAnsi="Arial"/>
          <w:color w:val="666666"/>
          <w:sz w:val="22"/>
          <w:szCs w:val="22"/>
        </w:rPr>
        <w:t xml:space="preserve">And that is fine. Spotify's first version only worked in Sweden. Notion's first version was barely functional. Duolingo's first version was a website with no app. The first version just needs to be real enough to show a real musician something useful. That is the only bar.</w:t>
      </w:r>
    </w:p>
    <w:p>
      <w:pPr>
        <w:spacing w:before="60" w:after="0"/>
      </w:pPr>
    </w:p>
    <w:p>
      <w:pPr>
        <w:shd w:fill="FFF0E6" w:val="clear"/>
        <w:spacing w:before="140" w:after="140"/>
        <w:ind w:left="560" w:right="560"/>
      </w:pPr>
      <w:r>
        <w:rPr>
          <w:rFonts w:ascii="Georgia" w:cs="Georgia" w:eastAsia="Georgia" w:hAnsi="Georgia"/>
          <w:i/>
          <w:iCs/>
          <w:color w:val="8B3A00"/>
          <w:sz w:val="23"/>
          <w:szCs w:val="23"/>
        </w:rPr>
        <w:t xml:space="preserve">Every great product you admire was once a broken prototype that its founder believed in anyway. Yours will be no different.</w:t>
      </w:r>
    </w:p>
    <w:p>
      <w:pPr>
        <w:spacing w:before="40" w:after="0"/>
      </w:pPr>
    </w:p>
    <w:p>
      <w:pPr>
        <w:pBdr>
          <w:bottom w:val="single" w:color="B8860B" w:sz="2" w:space="4"/>
        </w:pBdr>
        <w:spacing w:before="200" w:after="200"/>
      </w:pPr>
    </w:p>
    <w:p>
      <w:pPr>
        <w:pBdr>
          <w:bottom w:val="single" w:color="B8860B" w:sz="6" w:space="6"/>
        </w:pBdr>
        <w:spacing w:before="500" w:after="160"/>
      </w:pPr>
      <w:r>
        <w:rPr>
          <w:rFonts w:ascii="Georgia" w:cs="Georgia" w:eastAsia="Georgia" w:hAnsi="Georgia"/>
          <w:b/>
          <w:bCs/>
          <w:color w:val="1E3A5F"/>
          <w:sz w:val="44"/>
          <w:szCs w:val="44"/>
        </w:rPr>
        <w:t xml:space="preserve">What Success Looks Like</w:t>
      </w:r>
    </w:p>
    <w:p>
      <w:pPr>
        <w:spacing w:before="40" w:after="0"/>
      </w:pPr>
    </w:p>
    <w:p>
      <w:pPr>
        <w:spacing w:before="80" w:after="80"/>
      </w:pPr>
      <w:r>
        <w:rPr>
          <w:rFonts w:ascii="Georgia" w:cs="Georgia" w:eastAsia="Georgia" w:hAnsi="Georgia"/>
          <w:color w:val="1A1A1A"/>
          <w:sz w:val="23"/>
          <w:szCs w:val="23"/>
        </w:rPr>
        <w:t xml:space="preserve">Not in revenue numbers. In moments.</w:t>
      </w:r>
    </w:p>
    <w:p>
      <w:pPr>
        <w:spacing w:before="60" w:after="0"/>
      </w:pPr>
    </w:p>
    <w:p>
      <w:pPr>
        <w:spacing w:before="300" w:after="100"/>
      </w:pPr>
      <w:r>
        <w:rPr>
          <w:rFonts w:ascii="Georgia" w:cs="Georgia" w:eastAsia="Georgia" w:hAnsi="Georgia"/>
          <w:b/>
          <w:bCs/>
          <w:color w:val="1E3A5F"/>
          <w:sz w:val="28"/>
          <w:szCs w:val="28"/>
        </w:rPr>
        <w:t xml:space="preserve">Year One Success</w:t>
      </w:r>
    </w:p>
    <w:p>
      <w:pPr>
        <w:spacing w:before="80" w:after="80"/>
      </w:pPr>
      <w:r>
        <w:rPr>
          <w:rFonts w:ascii="Arial" w:cs="Arial" w:eastAsia="Arial" w:hAnsi="Arial"/>
          <w:color w:val="666666"/>
          <w:sz w:val="22"/>
          <w:szCs w:val="22"/>
        </w:rPr>
        <w:t xml:space="preserve">A church pianist in Nigeria uploads a video of her favourite worship pianist. Soonic AI gives her the chord progression in two minutes. She plays it that same evening at rehearsal. She messages you: 'I have been trying to figure this out for three years. Thank you.'</w:t>
      </w:r>
    </w:p>
    <w:p>
      <w:pPr>
        <w:spacing w:before="20" w:after="0"/>
      </w:pPr>
    </w:p>
    <w:p>
      <w:pPr>
        <w:spacing w:before="80" w:after="80"/>
      </w:pPr>
      <w:r>
        <w:rPr>
          <w:rFonts w:ascii="Georgia" w:cs="Georgia" w:eastAsia="Georgia" w:hAnsi="Georgia"/>
          <w:color w:val="1A1A1A"/>
          <w:sz w:val="23"/>
          <w:szCs w:val="23"/>
        </w:rPr>
        <w:t xml:space="preserve">That moment. That is year one success.</w:t>
      </w:r>
    </w:p>
    <w:p>
      <w:pPr>
        <w:spacing w:before="40" w:after="0"/>
      </w:pPr>
    </w:p>
    <w:p>
      <w:pPr>
        <w:spacing w:before="300" w:after="100"/>
      </w:pPr>
      <w:r>
        <w:rPr>
          <w:rFonts w:ascii="Georgia" w:cs="Georgia" w:eastAsia="Georgia" w:hAnsi="Georgia"/>
          <w:b/>
          <w:bCs/>
          <w:color w:val="1E3A5F"/>
          <w:sz w:val="28"/>
          <w:szCs w:val="28"/>
        </w:rPr>
        <w:t xml:space="preserve">Year Two Success</w:t>
      </w:r>
    </w:p>
    <w:p>
      <w:pPr>
        <w:spacing w:before="80" w:after="80"/>
      </w:pPr>
      <w:r>
        <w:rPr>
          <w:rFonts w:ascii="Arial" w:cs="Arial" w:eastAsia="Arial" w:hAnsi="Arial"/>
          <w:color w:val="666666"/>
          <w:sz w:val="22"/>
          <w:szCs w:val="22"/>
        </w:rPr>
        <w:t xml:space="preserve">A music teacher in Ghana uses Soonic AI every week to prepare lessons for her students. She tells every teacher she knows. A hundred students learn harmony from real music instead of dry textbooks. Some of them will grow up to be the next generation of great African musicians.</w:t>
      </w:r>
    </w:p>
    <w:p>
      <w:pPr>
        <w:spacing w:before="20" w:after="0"/>
      </w:pPr>
    </w:p>
    <w:p>
      <w:pPr>
        <w:spacing w:before="80" w:after="80"/>
      </w:pPr>
      <w:r>
        <w:rPr>
          <w:rFonts w:ascii="Georgia" w:cs="Georgia" w:eastAsia="Georgia" w:hAnsi="Georgia"/>
          <w:color w:val="1A1A1A"/>
          <w:sz w:val="23"/>
          <w:szCs w:val="23"/>
        </w:rPr>
        <w:t xml:space="preserve">That ripple effect. That is year two success.</w:t>
      </w:r>
    </w:p>
    <w:p>
      <w:pPr>
        <w:spacing w:before="40" w:after="0"/>
      </w:pPr>
    </w:p>
    <w:p>
      <w:pPr>
        <w:spacing w:before="300" w:after="100"/>
      </w:pPr>
      <w:r>
        <w:rPr>
          <w:rFonts w:ascii="Georgia" w:cs="Georgia" w:eastAsia="Georgia" w:hAnsi="Georgia"/>
          <w:b/>
          <w:bCs/>
          <w:color w:val="1E3A5F"/>
          <w:sz w:val="28"/>
          <w:szCs w:val="28"/>
        </w:rPr>
        <w:t xml:space="preserve">Year Five Success</w:t>
      </w:r>
    </w:p>
    <w:p>
      <w:pPr>
        <w:spacing w:before="80" w:after="80"/>
      </w:pPr>
      <w:r>
        <w:rPr>
          <w:rFonts w:ascii="Arial" w:cs="Arial" w:eastAsia="Arial" w:hAnsi="Arial"/>
          <w:color w:val="666666"/>
          <w:sz w:val="22"/>
          <w:szCs w:val="22"/>
        </w:rPr>
        <w:t xml:space="preserve">Soonic AI is the tool that a generation of self-taught gospel, worship, and jazz musicians grew up with. It is the tool they credit when they talk about how they learned to hear music. It changed what was possible for them. And Bnotion — your company — built it.</w:t>
      </w:r>
    </w:p>
    <w:p>
      <w:pPr>
        <w:spacing w:before="20" w:after="0"/>
      </w:pPr>
    </w:p>
    <w:p>
      <w:pPr>
        <w:spacing w:before="80" w:after="80"/>
      </w:pPr>
      <w:r>
        <w:rPr>
          <w:rFonts w:ascii="Georgia" w:cs="Georgia" w:eastAsia="Georgia" w:hAnsi="Georgia"/>
          <w:color w:val="1A1A1A"/>
          <w:sz w:val="23"/>
          <w:szCs w:val="23"/>
        </w:rPr>
        <w:t xml:space="preserve">That legacy. That is the real success.</w:t>
      </w:r>
    </w:p>
    <w:p>
      <w:pPr>
        <w:spacing w:before="60" w:after="0"/>
      </w:pPr>
    </w:p>
    <w:p>
      <w:pPr>
        <w:pBdr>
          <w:bottom w:val="single" w:color="B8860B" w:sz="2" w:space="4"/>
        </w:pBdr>
        <w:spacing w:before="200" w:after="200"/>
      </w:pPr>
    </w:p>
    <w:p>
      <w:pPr>
        <w:pBdr>
          <w:bottom w:val="single" w:color="B8860B" w:sz="6" w:space="6"/>
        </w:pBdr>
        <w:spacing w:before="500" w:after="160"/>
      </w:pPr>
      <w:r>
        <w:rPr>
          <w:rFonts w:ascii="Georgia" w:cs="Georgia" w:eastAsia="Georgia" w:hAnsi="Georgia"/>
          <w:b/>
          <w:bCs/>
          <w:color w:val="1E3A5F"/>
          <w:sz w:val="44"/>
          <w:szCs w:val="44"/>
        </w:rPr>
        <w:t xml:space="preserve">Your Daily Reminder</w:t>
      </w:r>
    </w:p>
    <w:p>
      <w:pPr>
        <w:spacing w:before="40" w:after="0"/>
      </w:pPr>
    </w:p>
    <w:p>
      <w:pPr>
        <w:spacing w:before="80" w:after="80"/>
      </w:pPr>
      <w:r>
        <w:rPr>
          <w:rFonts w:ascii="Georgia" w:cs="Georgia" w:eastAsia="Georgia" w:hAnsi="Georgia"/>
          <w:color w:val="1A1A1A"/>
          <w:sz w:val="23"/>
          <w:szCs w:val="23"/>
        </w:rPr>
        <w:t xml:space="preserve">Read these every morning before you open your laptop. On the good days they will fuel you. On the hard days they will carry you.</w:t>
      </w:r>
    </w:p>
    <w:p>
      <w:pPr>
        <w:spacing w:before="60" w:after="0"/>
      </w:pPr>
    </w:p>
    <w:tbl>
      <w:tblPr>
        <w:tblW w:type="dxa" w:w="7200"/>
        <w:tblInd w:type="dxa" w:w="1080"/>
        <w:tblBorders>
          <w:top w:val="single" w:color="auto" w:sz="4"/>
          <w:left w:val="single" w:color="auto" w:sz="4"/>
          <w:bottom w:val="single" w:color="auto" w:sz="4"/>
          <w:right w:val="single" w:color="auto" w:sz="4"/>
          <w:insideH w:val="single" w:color="auto" w:sz="4"/>
          <w:insideV w:val="single" w:color="auto" w:sz="4"/>
        </w:tblBorders>
      </w:tblPr>
      <w:tblGrid>
        <w:gridCol w:w="7200"/>
      </w:tblGrid>
      <w:tr>
        <w:tc>
          <w:tcPr>
            <w:tcW w:type="dxa" w:w="7200"/>
            <w:tcBorders>
              <w:top w:val="none" w:color="FFFFFF" w:sz="0"/>
              <w:left w:val="none" w:color="FFFFFF" w:sz="0"/>
              <w:bottom w:val="none" w:color="FFFFFF" w:sz="0"/>
              <w:right w:val="none" w:color="FFFFFF" w:sz="0"/>
            </w:tcBorders>
            <w:shd w:fill="1E3A5F" w:val="clear"/>
            <w:tcMar>
              <w:top w:type="dxa" w:w="320"/>
              <w:left w:type="dxa" w:w="480"/>
              <w:bottom w:type="dxa" w:w="320"/>
              <w:right w:type="dxa" w:w="480"/>
            </w:tcMar>
          </w:tcPr>
          <w:p>
            <w:pPr>
              <w:spacing w:before="60" w:after="60"/>
              <w:jc w:val="center"/>
            </w:pPr>
            <w:r>
              <w:rPr>
                <w:rFonts w:ascii="Georgia" w:cs="Georgia" w:eastAsia="Georgia" w:hAnsi="Georgia"/>
                <w:b/>
                <w:bCs/>
                <w:i w:val="false"/>
                <w:iCs w:val="false"/>
                <w:color w:val="D4A017"/>
                <w:sz w:val="22"/>
                <w:szCs w:val="22"/>
              </w:rPr>
              <w:t xml:space="preserve">01</w:t>
            </w:r>
          </w:p>
          <w:p>
            <w:pPr>
              <w:spacing w:before="60" w:after="60"/>
              <w:jc w:val="center"/>
            </w:pPr>
            <w:r>
              <w:rPr>
                <w:rFonts w:ascii="Georgia" w:cs="Georgia" w:eastAsia="Georgia" w:hAnsi="Georgia"/>
                <w:b/>
                <w:bCs/>
                <w:i w:val="false"/>
                <w:iCs w:val="false"/>
                <w:color w:val="FFFFFF"/>
                <w:sz w:val="30"/>
                <w:szCs w:val="30"/>
              </w:rPr>
              <w:t xml:space="preserve">You are not building an app.</w:t>
            </w:r>
          </w:p>
          <w:p>
            <w:pPr>
              <w:spacing w:before="60" w:after="60"/>
              <w:jc w:val="center"/>
            </w:pPr>
            <w:r>
              <w:rPr>
                <w:rFonts w:ascii="Georgia" w:cs="Georgia" w:eastAsia="Georgia" w:hAnsi="Georgia"/>
                <w:b w:val="false"/>
                <w:bCs w:val="false"/>
                <w:i/>
                <w:iCs/>
                <w:color w:val="AADDFF"/>
                <w:sz w:val="22"/>
                <w:szCs w:val="22"/>
              </w:rPr>
              <w:t xml:space="preserve">You are ending a pain that millions of musicians</w:t>
            </w:r>
          </w:p>
          <w:p>
            <w:pPr>
              <w:spacing w:before="60" w:after="60"/>
              <w:jc w:val="center"/>
            </w:pPr>
            <w:r>
              <w:rPr>
                <w:rFonts w:ascii="Georgia" w:cs="Georgia" w:eastAsia="Georgia" w:hAnsi="Georgia"/>
                <w:b w:val="false"/>
                <w:bCs w:val="false"/>
                <w:i/>
                <w:iCs/>
                <w:color w:val="AADDFF"/>
                <w:sz w:val="22"/>
                <w:szCs w:val="22"/>
              </w:rPr>
              <w:t xml:space="preserve">have lived with their entire musical lives.</w:t>
            </w:r>
          </w:p>
        </w:tc>
      </w:tr>
    </w:tbl>
    <w:p>
      <w:pPr>
        <w:spacing w:before="40" w:after="0"/>
      </w:pPr>
    </w:p>
    <w:tbl>
      <w:tblPr>
        <w:tblW w:type="dxa" w:w="7200"/>
        <w:tblInd w:type="dxa" w:w="1080"/>
        <w:tblBorders>
          <w:top w:val="single" w:color="auto" w:sz="4"/>
          <w:left w:val="single" w:color="auto" w:sz="4"/>
          <w:bottom w:val="single" w:color="auto" w:sz="4"/>
          <w:right w:val="single" w:color="auto" w:sz="4"/>
          <w:insideH w:val="single" w:color="auto" w:sz="4"/>
          <w:insideV w:val="single" w:color="auto" w:sz="4"/>
        </w:tblBorders>
      </w:tblPr>
      <w:tblGrid>
        <w:gridCol w:w="7200"/>
      </w:tblGrid>
      <w:tr>
        <w:tc>
          <w:tcPr>
            <w:tcW w:type="dxa" w:w="7200"/>
            <w:tcBorders>
              <w:top w:val="none" w:color="FFFFFF" w:sz="0"/>
              <w:left w:val="none" w:color="FFFFFF" w:sz="0"/>
              <w:bottom w:val="none" w:color="FFFFFF" w:sz="0"/>
              <w:right w:val="none" w:color="FFFFFF" w:sz="0"/>
            </w:tcBorders>
            <w:shd w:fill="1E3A5F" w:val="clear"/>
            <w:tcMar>
              <w:top w:type="dxa" w:w="320"/>
              <w:left w:type="dxa" w:w="480"/>
              <w:bottom w:type="dxa" w:w="320"/>
              <w:right w:type="dxa" w:w="480"/>
            </w:tcMar>
          </w:tcPr>
          <w:p>
            <w:pPr>
              <w:spacing w:before="60" w:after="60"/>
              <w:jc w:val="center"/>
            </w:pPr>
            <w:r>
              <w:rPr>
                <w:rFonts w:ascii="Georgia" w:cs="Georgia" w:eastAsia="Georgia" w:hAnsi="Georgia"/>
                <w:b/>
                <w:bCs/>
                <w:i w:val="false"/>
                <w:iCs w:val="false"/>
                <w:color w:val="D4A017"/>
                <w:sz w:val="22"/>
                <w:szCs w:val="22"/>
              </w:rPr>
              <w:t xml:space="preserve">02</w:t>
            </w:r>
          </w:p>
          <w:p>
            <w:pPr>
              <w:spacing w:before="60" w:after="60"/>
              <w:jc w:val="center"/>
            </w:pPr>
            <w:r>
              <w:rPr>
                <w:rFonts w:ascii="Georgia" w:cs="Georgia" w:eastAsia="Georgia" w:hAnsi="Georgia"/>
                <w:b/>
                <w:bCs/>
                <w:i w:val="false"/>
                <w:iCs w:val="false"/>
                <w:color w:val="FFFFFF"/>
                <w:sz w:val="30"/>
                <w:szCs w:val="30"/>
              </w:rPr>
              <w:t xml:space="preserve">The musician who needs this tool</w:t>
            </w:r>
          </w:p>
          <w:p>
            <w:pPr>
              <w:spacing w:before="60" w:after="60"/>
              <w:jc w:val="center"/>
            </w:pPr>
            <w:r>
              <w:rPr>
                <w:rFonts w:ascii="Georgia" w:cs="Georgia" w:eastAsia="Georgia" w:hAnsi="Georgia"/>
                <w:b/>
                <w:bCs/>
                <w:i w:val="false"/>
                <w:iCs w:val="false"/>
                <w:color w:val="FFFFFF"/>
                <w:sz w:val="30"/>
                <w:szCs w:val="30"/>
              </w:rPr>
              <w:t xml:space="preserve">does not know you exist yet.</w:t>
            </w:r>
          </w:p>
          <w:p>
            <w:pPr>
              <w:spacing w:before="60" w:after="60"/>
              <w:jc w:val="center"/>
            </w:pPr>
            <w:r>
              <w:rPr>
                <w:rFonts w:ascii="Georgia" w:cs="Georgia" w:eastAsia="Georgia" w:hAnsi="Georgia"/>
                <w:b w:val="false"/>
                <w:bCs w:val="false"/>
                <w:i/>
                <w:iCs/>
                <w:color w:val="AADDFF"/>
                <w:sz w:val="22"/>
                <w:szCs w:val="22"/>
              </w:rPr>
              <w:t xml:space="preserve">Your job is to build it well enough</w:t>
            </w:r>
          </w:p>
          <w:p>
            <w:pPr>
              <w:spacing w:before="60" w:after="60"/>
              <w:jc w:val="center"/>
            </w:pPr>
            <w:r>
              <w:rPr>
                <w:rFonts w:ascii="Georgia" w:cs="Georgia" w:eastAsia="Georgia" w:hAnsi="Georgia"/>
                <w:b w:val="false"/>
                <w:bCs w:val="false"/>
                <w:i/>
                <w:iCs/>
                <w:color w:val="AADDFF"/>
                <w:sz w:val="22"/>
                <w:szCs w:val="22"/>
              </w:rPr>
              <w:t xml:space="preserve">that when they find it, they never let it go.</w:t>
            </w:r>
          </w:p>
        </w:tc>
      </w:tr>
    </w:tbl>
    <w:p>
      <w:pPr>
        <w:spacing w:before="40" w:after="0"/>
      </w:pPr>
    </w:p>
    <w:tbl>
      <w:tblPr>
        <w:tblW w:type="dxa" w:w="7200"/>
        <w:tblInd w:type="dxa" w:w="1080"/>
        <w:tblBorders>
          <w:top w:val="single" w:color="auto" w:sz="4"/>
          <w:left w:val="single" w:color="auto" w:sz="4"/>
          <w:bottom w:val="single" w:color="auto" w:sz="4"/>
          <w:right w:val="single" w:color="auto" w:sz="4"/>
          <w:insideH w:val="single" w:color="auto" w:sz="4"/>
          <w:insideV w:val="single" w:color="auto" w:sz="4"/>
        </w:tblBorders>
      </w:tblPr>
      <w:tblGrid>
        <w:gridCol w:w="7200"/>
      </w:tblGrid>
      <w:tr>
        <w:tc>
          <w:tcPr>
            <w:tcW w:type="dxa" w:w="7200"/>
            <w:tcBorders>
              <w:top w:val="none" w:color="FFFFFF" w:sz="0"/>
              <w:left w:val="none" w:color="FFFFFF" w:sz="0"/>
              <w:bottom w:val="none" w:color="FFFFFF" w:sz="0"/>
              <w:right w:val="none" w:color="FFFFFF" w:sz="0"/>
            </w:tcBorders>
            <w:shd w:fill="1E3A5F" w:val="clear"/>
            <w:tcMar>
              <w:top w:type="dxa" w:w="320"/>
              <w:left w:type="dxa" w:w="480"/>
              <w:bottom w:type="dxa" w:w="320"/>
              <w:right w:type="dxa" w:w="480"/>
            </w:tcMar>
          </w:tcPr>
          <w:p>
            <w:pPr>
              <w:spacing w:before="60" w:after="60"/>
              <w:jc w:val="center"/>
            </w:pPr>
            <w:r>
              <w:rPr>
                <w:rFonts w:ascii="Georgia" w:cs="Georgia" w:eastAsia="Georgia" w:hAnsi="Georgia"/>
                <w:b/>
                <w:bCs/>
                <w:i w:val="false"/>
                <w:iCs w:val="false"/>
                <w:color w:val="D4A017"/>
                <w:sz w:val="22"/>
                <w:szCs w:val="22"/>
              </w:rPr>
              <w:t xml:space="preserve">03</w:t>
            </w:r>
          </w:p>
          <w:p>
            <w:pPr>
              <w:spacing w:before="60" w:after="60"/>
              <w:jc w:val="center"/>
            </w:pPr>
            <w:r>
              <w:rPr>
                <w:rFonts w:ascii="Georgia" w:cs="Georgia" w:eastAsia="Georgia" w:hAnsi="Georgia"/>
                <w:b w:val="false"/>
                <w:bCs w:val="false"/>
                <w:i/>
                <w:iCs/>
                <w:color w:val="AADDFF"/>
                <w:sz w:val="22"/>
                <w:szCs w:val="22"/>
              </w:rPr>
              <w:t xml:space="preserve">Every bug you fix, every chord you get right,</w:t>
            </w:r>
          </w:p>
          <w:p>
            <w:pPr>
              <w:spacing w:before="60" w:after="60"/>
              <w:jc w:val="center"/>
            </w:pPr>
            <w:r>
              <w:rPr>
                <w:rFonts w:ascii="Georgia" w:cs="Georgia" w:eastAsia="Georgia" w:hAnsi="Georgia"/>
                <w:b w:val="false"/>
                <w:bCs w:val="false"/>
                <w:i/>
                <w:iCs/>
                <w:color w:val="AADDFF"/>
                <w:sz w:val="22"/>
                <w:szCs w:val="22"/>
              </w:rPr>
              <w:t xml:space="preserve">every feature you ship —</w:t>
            </w:r>
          </w:p>
          <w:p>
            <w:pPr>
              <w:spacing w:before="60" w:after="60"/>
              <w:jc w:val="center"/>
            </w:pPr>
            <w:r>
              <w:rPr>
                <w:rFonts w:ascii="Georgia" w:cs="Georgia" w:eastAsia="Georgia" w:hAnsi="Georgia"/>
                <w:b/>
                <w:bCs/>
                <w:i w:val="false"/>
                <w:iCs w:val="false"/>
                <w:color w:val="FFFFFF"/>
                <w:sz w:val="30"/>
                <w:szCs w:val="30"/>
              </w:rPr>
              <w:t xml:space="preserve">is a real musician getting closer to their dream.</w:t>
            </w:r>
          </w:p>
        </w:tc>
      </w:tr>
    </w:tbl>
    <w:p>
      <w:pPr>
        <w:spacing w:before="40" w:after="0"/>
      </w:pPr>
    </w:p>
    <w:tbl>
      <w:tblPr>
        <w:tblW w:type="dxa" w:w="7200"/>
        <w:tblInd w:type="dxa" w:w="1080"/>
        <w:tblBorders>
          <w:top w:val="single" w:color="auto" w:sz="4"/>
          <w:left w:val="single" w:color="auto" w:sz="4"/>
          <w:bottom w:val="single" w:color="auto" w:sz="4"/>
          <w:right w:val="single" w:color="auto" w:sz="4"/>
          <w:insideH w:val="single" w:color="auto" w:sz="4"/>
          <w:insideV w:val="single" w:color="auto" w:sz="4"/>
        </w:tblBorders>
      </w:tblPr>
      <w:tblGrid>
        <w:gridCol w:w="7200"/>
      </w:tblGrid>
      <w:tr>
        <w:tc>
          <w:tcPr>
            <w:tcW w:type="dxa" w:w="7200"/>
            <w:tcBorders>
              <w:top w:val="none" w:color="FFFFFF" w:sz="0"/>
              <w:left w:val="none" w:color="FFFFFF" w:sz="0"/>
              <w:bottom w:val="none" w:color="FFFFFF" w:sz="0"/>
              <w:right w:val="none" w:color="FFFFFF" w:sz="0"/>
            </w:tcBorders>
            <w:shd w:fill="1E3A5F" w:val="clear"/>
            <w:tcMar>
              <w:top w:type="dxa" w:w="320"/>
              <w:left w:type="dxa" w:w="480"/>
              <w:bottom w:type="dxa" w:w="320"/>
              <w:right w:type="dxa" w:w="480"/>
            </w:tcMar>
          </w:tcPr>
          <w:p>
            <w:pPr>
              <w:spacing w:before="60" w:after="60"/>
              <w:jc w:val="center"/>
            </w:pPr>
            <w:r>
              <w:rPr>
                <w:rFonts w:ascii="Georgia" w:cs="Georgia" w:eastAsia="Georgia" w:hAnsi="Georgia"/>
                <w:b/>
                <w:bCs/>
                <w:i w:val="false"/>
                <w:iCs w:val="false"/>
                <w:color w:val="D4A017"/>
                <w:sz w:val="22"/>
                <w:szCs w:val="22"/>
              </w:rPr>
              <w:t xml:space="preserve">04</w:t>
            </w:r>
          </w:p>
          <w:p>
            <w:pPr>
              <w:spacing w:before="60" w:after="60"/>
              <w:jc w:val="center"/>
            </w:pPr>
            <w:r>
              <w:rPr>
                <w:rFonts w:ascii="Georgia" w:cs="Georgia" w:eastAsia="Georgia" w:hAnsi="Georgia"/>
                <w:b/>
                <w:bCs/>
                <w:i w:val="false"/>
                <w:iCs w:val="false"/>
                <w:color w:val="FFFFFF"/>
                <w:sz w:val="30"/>
                <w:szCs w:val="30"/>
              </w:rPr>
              <w:t xml:space="preserve">Nobody is coming to build this for you.</w:t>
            </w:r>
          </w:p>
          <w:p>
            <w:pPr>
              <w:spacing w:before="60" w:after="60"/>
              <w:jc w:val="center"/>
            </w:pPr>
            <w:r>
              <w:rPr>
                <w:rFonts w:ascii="Georgia" w:cs="Georgia" w:eastAsia="Georgia" w:hAnsi="Georgia"/>
                <w:b w:val="false"/>
                <w:bCs w:val="false"/>
                <w:i/>
                <w:iCs/>
                <w:color w:val="AADDFF"/>
                <w:sz w:val="22"/>
                <w:szCs w:val="22"/>
              </w:rPr>
              <w:t xml:space="preserve">That is not a burden.</w:t>
            </w:r>
          </w:p>
          <w:p>
            <w:pPr>
              <w:spacing w:before="60" w:after="60"/>
              <w:jc w:val="center"/>
            </w:pPr>
            <w:r>
              <w:rPr>
                <w:rFonts w:ascii="Georgia" w:cs="Georgia" w:eastAsia="Georgia" w:hAnsi="Georgia"/>
                <w:b/>
                <w:bCs/>
                <w:i w:val="false"/>
                <w:iCs w:val="false"/>
                <w:color w:val="D4A017"/>
                <w:sz w:val="30"/>
                <w:szCs w:val="30"/>
              </w:rPr>
              <w:t xml:space="preserve">That is the opportunity.</w:t>
            </w:r>
          </w:p>
        </w:tc>
      </w:tr>
    </w:tbl>
    <w:p>
      <w:pPr>
        <w:spacing w:before="40" w:after="0"/>
      </w:pPr>
    </w:p>
    <w:tbl>
      <w:tblPr>
        <w:tblW w:type="dxa" w:w="7200"/>
        <w:tblInd w:type="dxa" w:w="1080"/>
        <w:tblBorders>
          <w:top w:val="single" w:color="auto" w:sz="4"/>
          <w:left w:val="single" w:color="auto" w:sz="4"/>
          <w:bottom w:val="single" w:color="auto" w:sz="4"/>
          <w:right w:val="single" w:color="auto" w:sz="4"/>
          <w:insideH w:val="single" w:color="auto" w:sz="4"/>
          <w:insideV w:val="single" w:color="auto" w:sz="4"/>
        </w:tblBorders>
      </w:tblPr>
      <w:tblGrid>
        <w:gridCol w:w="7200"/>
      </w:tblGrid>
      <w:tr>
        <w:tc>
          <w:tcPr>
            <w:tcW w:type="dxa" w:w="7200"/>
            <w:tcBorders>
              <w:top w:val="none" w:color="FFFFFF" w:sz="0"/>
              <w:left w:val="none" w:color="FFFFFF" w:sz="0"/>
              <w:bottom w:val="none" w:color="FFFFFF" w:sz="0"/>
              <w:right w:val="none" w:color="FFFFFF" w:sz="0"/>
            </w:tcBorders>
            <w:shd w:fill="1E3A5F" w:val="clear"/>
            <w:tcMar>
              <w:top w:type="dxa" w:w="320"/>
              <w:left w:type="dxa" w:w="480"/>
              <w:bottom w:type="dxa" w:w="320"/>
              <w:right w:type="dxa" w:w="480"/>
            </w:tcMar>
          </w:tcPr>
          <w:p>
            <w:pPr>
              <w:spacing w:before="60" w:after="60"/>
              <w:jc w:val="center"/>
            </w:pPr>
            <w:r>
              <w:rPr>
                <w:rFonts w:ascii="Georgia" w:cs="Georgia" w:eastAsia="Georgia" w:hAnsi="Georgia"/>
                <w:b/>
                <w:bCs/>
                <w:i w:val="false"/>
                <w:iCs w:val="false"/>
                <w:color w:val="D4A017"/>
                <w:sz w:val="22"/>
                <w:szCs w:val="22"/>
              </w:rPr>
              <w:t xml:space="preserve">05</w:t>
            </w:r>
          </w:p>
          <w:p>
            <w:pPr>
              <w:spacing w:before="60" w:after="60"/>
              <w:jc w:val="center"/>
            </w:pPr>
            <w:r>
              <w:rPr>
                <w:rFonts w:ascii="Georgia" w:cs="Georgia" w:eastAsia="Georgia" w:hAnsi="Georgia"/>
                <w:b/>
                <w:bCs/>
                <w:i w:val="false"/>
                <w:iCs w:val="false"/>
                <w:color w:val="FFFFFF"/>
                <w:sz w:val="30"/>
                <w:szCs w:val="30"/>
              </w:rPr>
              <w:t xml:space="preserve">You do not need to be perfect.</w:t>
            </w:r>
          </w:p>
          <w:p>
            <w:pPr>
              <w:spacing w:before="60" w:after="60"/>
              <w:jc w:val="center"/>
            </w:pPr>
            <w:r>
              <w:rPr>
                <w:rFonts w:ascii="Georgia" w:cs="Georgia" w:eastAsia="Georgia" w:hAnsi="Georgia"/>
                <w:b/>
                <w:bCs/>
                <w:i w:val="false"/>
                <w:iCs w:val="false"/>
                <w:color w:val="D4A017"/>
                <w:sz w:val="30"/>
                <w:szCs w:val="30"/>
              </w:rPr>
              <w:t xml:space="preserve">You need to be consistent.</w:t>
            </w:r>
          </w:p>
          <w:p>
            <w:pPr>
              <w:spacing w:before="60" w:after="60"/>
              <w:jc w:val="center"/>
            </w:pPr>
            <w:r>
              <w:rPr>
                <w:rFonts w:ascii="Georgia" w:cs="Georgia" w:eastAsia="Georgia" w:hAnsi="Georgia"/>
                <w:b w:val="false"/>
                <w:bCs w:val="false"/>
                <w:i/>
                <w:iCs/>
                <w:color w:val="AADDFF"/>
                <w:sz w:val="22"/>
                <w:szCs w:val="22"/>
              </w:rPr>
              <w:t xml:space="preserve">Show up. Build. Ship. Listen. Repeat.</w:t>
            </w:r>
          </w:p>
        </w:tc>
      </w:tr>
    </w:tbl>
    <w:p>
      <w:pPr>
        <w:spacing w:before="100" w:after="0"/>
      </w:pPr>
    </w:p>
    <w:p>
      <w:pPr>
        <w:pBdr>
          <w:bottom w:val="single" w:color="B8860B" w:sz="2" w:space="4"/>
        </w:pBdr>
        <w:spacing w:before="200" w:after="200"/>
      </w:pPr>
    </w:p>
    <w:p>
      <w:pPr>
        <w:spacing w:before="60" w:after="0"/>
      </w:pPr>
    </w:p>
    <w:p>
      <w:pPr>
        <w:spacing w:before="160" w:after="160"/>
        <w:jc w:val="center"/>
      </w:pPr>
      <w:r>
        <w:rPr>
          <w:rFonts w:ascii="Georgia" w:cs="Georgia" w:eastAsia="Georgia" w:hAnsi="Georgia"/>
          <w:b/>
          <w:bCs/>
          <w:i/>
          <w:iCs/>
          <w:color w:val="B8860B"/>
          <w:sz w:val="36"/>
          <w:szCs w:val="36"/>
        </w:rPr>
        <w:t xml:space="preserve">“Stop guessing. Start playing.”</w:t>
      </w:r>
    </w:p>
    <w:p>
      <w:pPr>
        <w:spacing w:before="40" w:after="0"/>
      </w:pPr>
    </w:p>
    <w:p>
      <w:pPr>
        <w:spacing w:before="0" w:after="60"/>
        <w:jc w:val="center"/>
      </w:pPr>
      <w:r>
        <w:rPr>
          <w:rFonts w:ascii="Georgia" w:cs="Georgia" w:eastAsia="Georgia" w:hAnsi="Georgia"/>
          <w:b w:val="false"/>
          <w:bCs w:val="false"/>
          <w:i/>
          <w:iCs/>
          <w:color w:val="666666"/>
          <w:sz w:val="24"/>
          <w:szCs w:val="24"/>
        </w:rPr>
        <w:t xml:space="preserve">That is what Soonic AI says to every musician it serves.</w:t>
      </w:r>
    </w:p>
    <w:p>
      <w:pPr>
        <w:spacing w:before="0" w:after="60"/>
        <w:jc w:val="center"/>
      </w:pPr>
      <w:r>
        <w:rPr>
          <w:rFonts w:ascii="Georgia" w:cs="Georgia" w:eastAsia="Georgia" w:hAnsi="Georgia"/>
          <w:b w:val="false"/>
          <w:bCs w:val="false"/>
          <w:i/>
          <w:iCs/>
          <w:color w:val="666666"/>
          <w:sz w:val="24"/>
          <w:szCs w:val="24"/>
        </w:rPr>
        <w:t xml:space="preserve">And it is what you say to yourself every day you sit down to build it.</w:t>
      </w:r>
    </w:p>
    <w:p>
      <w:pPr>
        <w:spacing w:before="80" w:after="0"/>
      </w:pPr>
    </w:p>
    <w:p>
      <w:pPr>
        <w:spacing w:before="0" w:after="60"/>
        <w:jc w:val="center"/>
      </w:pPr>
      <w:r>
        <w:rPr>
          <w:rFonts w:ascii="Georgia" w:cs="Georgia" w:eastAsia="Georgia" w:hAnsi="Georgia"/>
          <w:b/>
          <w:bCs/>
          <w:i w:val="false"/>
          <w:iCs w:val="false"/>
          <w:color w:val="1E3A5F"/>
          <w:sz w:val="36"/>
          <w:szCs w:val="36"/>
        </w:rPr>
        <w:t xml:space="preserve">Now go build it.</w:t>
      </w:r>
    </w:p>
    <w:p>
      <w:pPr>
        <w:spacing w:before="200" w:after="0"/>
      </w:pPr>
    </w:p>
    <w:p>
      <w:pPr>
        <w:spacing w:before="0" w:after="60"/>
        <w:jc w:val="center"/>
      </w:pPr>
      <w:r>
        <w:rPr>
          <w:rFonts w:ascii="Arial" w:cs="Arial" w:eastAsia="Arial" w:hAnsi="Arial"/>
          <w:b w:val="false"/>
          <w:bCs w:val="false"/>
          <w:i w:val="false"/>
          <w:iCs w:val="false"/>
          <w:color w:val="BBBBBB"/>
          <w:sz w:val="18"/>
          <w:szCs w:val="18"/>
        </w:rPr>
        <w:t xml:space="preserve">Soonic AI  •  soonic.ai  •  Bnotion  •  Your Dream  •  2025</w:t>
      </w:r>
    </w:p>
    <w:sectPr>
      <w:headerReference w:type="default" r:id="rId6"/>
      <w:footerReference w:type="default" r:id="rId7"/>
      <w:pgSz w:w="12240" w:h="15840"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2" w:space="4"/>
      </w:pBdr>
      <w:jc w:val="center"/>
    </w:pPr>
    <w:r>
      <w:rPr>
        <w:rFonts w:ascii="Arial" w:cs="Arial" w:eastAsia="Arial" w:hAnsi="Arial"/>
        <w:color w:val="BBBBBB"/>
        <w:sz w:val="16"/>
        <w:szCs w:val="16"/>
      </w:rPr>
      <w:t xml:space="preserve">This is your dream. Own it. Build it. •  Soonic AI  •  Bnotion  •  2025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860B" w:sz="2" w:space="4"/>
      </w:pBdr>
      <w:jc w:val="right"/>
    </w:pPr>
    <w:r>
      <w:rPr>
        <w:rFonts w:ascii="Arial" w:cs="Arial" w:eastAsia="Arial" w:hAnsi="Arial"/>
        <w:color w:val="AAAAAA"/>
        <w:sz w:val="18"/>
        <w:szCs w:val="18"/>
      </w:rPr>
      <w:t xml:space="preserve">Soonic AI  |  The Dream  |  Read This Every Day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2026-03-03T10:21:50.002Z</dcterms:created>
  <dcterms:modified xsi:type="dcterms:W3CDTF">2026-03-03T10:21:50.003Z</dcterms:modified>
</cp:coreProperties>
</file>

<file path=docProps/custom.xml><?xml version="1.0" encoding="utf-8"?>
<Properties xmlns="http://schemas.openxmlformats.org/officeDocument/2006/custom-properties" xmlns:vt="http://schemas.openxmlformats.org/officeDocument/2006/docPropsVTypes"/>
</file>