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B1554" w:rsidRDefault="00E74C2A">
      <w:r>
        <w:t xml:space="preserve">I. </w:t>
      </w:r>
      <w:r w:rsidR="00CF42F9">
        <w:t xml:space="preserve">What </w:t>
      </w:r>
      <w:r w:rsidR="004B12EE">
        <w:t xml:space="preserve">are </w:t>
      </w:r>
      <w:proofErr w:type="spellStart"/>
      <w:r w:rsidR="00F15425" w:rsidRPr="00F81A9C">
        <w:t>protists</w:t>
      </w:r>
      <w:proofErr w:type="spellEnd"/>
      <w:r w:rsidR="004B12EE">
        <w:t>?</w:t>
      </w:r>
    </w:p>
    <w:p w:rsidR="004B12EE" w:rsidRDefault="00DB1436">
      <w:r>
        <w:tab/>
        <w:t xml:space="preserve">A. Eukaryotes that are </w:t>
      </w:r>
      <w:r w:rsidRPr="00F81A9C">
        <w:rPr>
          <w:highlight w:val="cyan"/>
        </w:rPr>
        <w:t>not fungi, plants and animals</w:t>
      </w:r>
    </w:p>
    <w:p w:rsidR="00DB1436" w:rsidRDefault="00DB1436">
      <w:r>
        <w:tab/>
        <w:t xml:space="preserve">B. </w:t>
      </w:r>
      <w:r w:rsidRPr="00F81A9C">
        <w:rPr>
          <w:highlight w:val="cyan"/>
        </w:rPr>
        <w:t>Paraphyletic group</w:t>
      </w:r>
    </w:p>
    <w:p w:rsidR="004B12EE" w:rsidRDefault="000454FA">
      <w:r>
        <w:t xml:space="preserve">II. </w:t>
      </w:r>
      <w:r w:rsidR="004B12EE">
        <w:t>Unifying traits</w:t>
      </w:r>
    </w:p>
    <w:p w:rsidR="00DB1436" w:rsidRDefault="00DB1436" w:rsidP="00227934">
      <w:pPr>
        <w:ind w:left="1440"/>
      </w:pPr>
      <w:r>
        <w:t xml:space="preserve">1. </w:t>
      </w:r>
      <w:r w:rsidR="00FB0523" w:rsidRPr="00F81A9C">
        <w:rPr>
          <w:highlight w:val="yellow"/>
        </w:rPr>
        <w:t>Membrane bound organelles</w:t>
      </w:r>
      <w:r w:rsidR="00FB0523">
        <w:t xml:space="preserve"> &amp; nucleus </w:t>
      </w:r>
    </w:p>
    <w:p w:rsidR="00227934" w:rsidRDefault="00227934" w:rsidP="00FB0523">
      <w:pPr>
        <w:ind w:left="1440"/>
      </w:pPr>
      <w:r>
        <w:t>2. Sexual and asexual reproduction (</w:t>
      </w:r>
      <w:r w:rsidRPr="00F81A9C">
        <w:rPr>
          <w:highlight w:val="yellow"/>
        </w:rPr>
        <w:t>meiosis</w:t>
      </w:r>
      <w:r>
        <w:t xml:space="preserve"> and </w:t>
      </w:r>
      <w:r w:rsidRPr="00F81A9C">
        <w:rPr>
          <w:highlight w:val="yellow"/>
        </w:rPr>
        <w:t>mitosis</w:t>
      </w:r>
      <w:r>
        <w:t>)</w:t>
      </w:r>
    </w:p>
    <w:p w:rsidR="00DB1436" w:rsidRDefault="00DB1436">
      <w:r>
        <w:tab/>
      </w:r>
      <w:r>
        <w:tab/>
      </w:r>
      <w:r w:rsidR="00227934">
        <w:t>3</w:t>
      </w:r>
      <w:r>
        <w:t xml:space="preserve">. </w:t>
      </w:r>
      <w:r w:rsidR="00FB0523">
        <w:t xml:space="preserve">Usually </w:t>
      </w:r>
      <w:r w:rsidR="00FB0523" w:rsidRPr="00F81A9C">
        <w:rPr>
          <w:highlight w:val="yellow"/>
        </w:rPr>
        <w:t>unicellular</w:t>
      </w:r>
      <w:r>
        <w:t xml:space="preserve"> </w:t>
      </w:r>
    </w:p>
    <w:p w:rsidR="00DB1436" w:rsidRDefault="00FB0523">
      <w:r>
        <w:tab/>
      </w:r>
      <w:r>
        <w:tab/>
      </w:r>
      <w:r w:rsidR="00227934">
        <w:t>4</w:t>
      </w:r>
      <w:r>
        <w:t xml:space="preserve">. Usually </w:t>
      </w:r>
      <w:r w:rsidRPr="00F81A9C">
        <w:rPr>
          <w:highlight w:val="yellow"/>
        </w:rPr>
        <w:t>aquatic</w:t>
      </w:r>
    </w:p>
    <w:p w:rsidR="00B54CEE" w:rsidRDefault="000454FA" w:rsidP="00B54CEE">
      <w:r>
        <w:t>III.</w:t>
      </w:r>
      <w:r w:rsidR="00B54CEE">
        <w:t xml:space="preserve"> Incredibly diverse. Most major groups as distantly related from other </w:t>
      </w:r>
      <w:proofErr w:type="spellStart"/>
      <w:r w:rsidR="00B54CEE">
        <w:t>protists</w:t>
      </w:r>
      <w:proofErr w:type="spellEnd"/>
      <w:r w:rsidR="00B54CEE">
        <w:t xml:space="preserve"> </w:t>
      </w:r>
    </w:p>
    <w:p w:rsidR="00B54CEE" w:rsidRDefault="005C1286" w:rsidP="005C1286">
      <w:r>
        <w:t xml:space="preserve">                </w:t>
      </w:r>
      <w:proofErr w:type="gramStart"/>
      <w:r w:rsidR="00B54CEE">
        <w:t>as</w:t>
      </w:r>
      <w:proofErr w:type="gramEnd"/>
      <w:r w:rsidR="00B54CEE">
        <w:t xml:space="preserve"> animals are from plants.</w:t>
      </w:r>
    </w:p>
    <w:p w:rsidR="00A33253" w:rsidRDefault="00FE0057" w:rsidP="00A33253">
      <w:r>
        <w:tab/>
      </w:r>
      <w:r>
        <w:tab/>
      </w:r>
      <w:r w:rsidR="00A33253">
        <w:t xml:space="preserve">1. </w:t>
      </w:r>
      <w:r w:rsidR="00A33253" w:rsidRPr="00F81A9C">
        <w:rPr>
          <w:highlight w:val="magenta"/>
        </w:rPr>
        <w:t>Range in nutritional mode</w:t>
      </w:r>
    </w:p>
    <w:p w:rsidR="00A33253" w:rsidRDefault="00A33253" w:rsidP="00A33253">
      <w:pPr>
        <w:pStyle w:val="ListParagraph"/>
        <w:numPr>
          <w:ilvl w:val="0"/>
          <w:numId w:val="13"/>
        </w:numPr>
      </w:pPr>
      <w:r>
        <w:t xml:space="preserve">Plant-like </w:t>
      </w:r>
      <w:proofErr w:type="spellStart"/>
      <w:r>
        <w:t>protists</w:t>
      </w:r>
      <w:proofErr w:type="spellEnd"/>
      <w:r>
        <w:t xml:space="preserve"> (</w:t>
      </w:r>
      <w:r w:rsidRPr="00F81A9C">
        <w:rPr>
          <w:highlight w:val="magenta"/>
        </w:rPr>
        <w:t>autotrophs</w:t>
      </w:r>
      <w:r>
        <w:t>; can photosynthesize)</w:t>
      </w:r>
    </w:p>
    <w:p w:rsidR="00A33253" w:rsidRDefault="00A33253" w:rsidP="00A33253">
      <w:pPr>
        <w:pStyle w:val="ListParagraph"/>
        <w:numPr>
          <w:ilvl w:val="1"/>
          <w:numId w:val="13"/>
        </w:numPr>
      </w:pPr>
      <w:r>
        <w:t>Algae (</w:t>
      </w:r>
      <w:proofErr w:type="spellStart"/>
      <w:r w:rsidR="00AC71B9">
        <w:t>Charophyceans</w:t>
      </w:r>
      <w:proofErr w:type="spellEnd"/>
      <w:r w:rsidR="00AC71B9">
        <w:t xml:space="preserve">, </w:t>
      </w:r>
      <w:r>
        <w:t>golden, red, green &amp; brown)</w:t>
      </w:r>
    </w:p>
    <w:p w:rsidR="00A33253" w:rsidRDefault="00A33253" w:rsidP="00A33253">
      <w:pPr>
        <w:pStyle w:val="ListParagraph"/>
        <w:numPr>
          <w:ilvl w:val="1"/>
          <w:numId w:val="13"/>
        </w:numPr>
      </w:pPr>
      <w:r>
        <w:t xml:space="preserve">Diatoms </w:t>
      </w:r>
    </w:p>
    <w:p w:rsidR="00A33253" w:rsidRDefault="00A33253" w:rsidP="00A33253">
      <w:pPr>
        <w:pStyle w:val="ListParagraph"/>
        <w:numPr>
          <w:ilvl w:val="1"/>
          <w:numId w:val="13"/>
        </w:numPr>
      </w:pPr>
      <w:proofErr w:type="spellStart"/>
      <w:r>
        <w:t>Dinoflagellates</w:t>
      </w:r>
      <w:proofErr w:type="spellEnd"/>
    </w:p>
    <w:p w:rsidR="00A33253" w:rsidRDefault="00A33253" w:rsidP="00A33253">
      <w:pPr>
        <w:pStyle w:val="ListParagraph"/>
        <w:numPr>
          <w:ilvl w:val="0"/>
          <w:numId w:val="13"/>
        </w:numPr>
      </w:pPr>
      <w:r>
        <w:t xml:space="preserve">Fungus-like </w:t>
      </w:r>
      <w:proofErr w:type="spellStart"/>
      <w:r>
        <w:t>protists</w:t>
      </w:r>
      <w:proofErr w:type="spellEnd"/>
      <w:r>
        <w:t xml:space="preserve"> (</w:t>
      </w:r>
      <w:r w:rsidRPr="00F81A9C">
        <w:rPr>
          <w:highlight w:val="cyan"/>
        </w:rPr>
        <w:t>absorptive</w:t>
      </w:r>
      <w:r>
        <w:t xml:space="preserve"> </w:t>
      </w:r>
      <w:r w:rsidRPr="00F81A9C">
        <w:rPr>
          <w:highlight w:val="magenta"/>
        </w:rPr>
        <w:t>heterotrophs</w:t>
      </w:r>
      <w:r>
        <w:t xml:space="preserve">; </w:t>
      </w:r>
      <w:proofErr w:type="spellStart"/>
      <w:r>
        <w:t>exoenzymes</w:t>
      </w:r>
      <w:proofErr w:type="spellEnd"/>
      <w:r>
        <w:t xml:space="preserve">; decomposers) </w:t>
      </w:r>
    </w:p>
    <w:p w:rsidR="00A33253" w:rsidRDefault="00A33253" w:rsidP="00A33253">
      <w:pPr>
        <w:pStyle w:val="ListParagraph"/>
        <w:numPr>
          <w:ilvl w:val="1"/>
          <w:numId w:val="13"/>
        </w:numPr>
      </w:pPr>
      <w:r>
        <w:t>Slime molds</w:t>
      </w:r>
    </w:p>
    <w:p w:rsidR="00A33253" w:rsidRDefault="00A33253" w:rsidP="00A33253">
      <w:pPr>
        <w:pStyle w:val="ListParagraph"/>
        <w:numPr>
          <w:ilvl w:val="1"/>
          <w:numId w:val="13"/>
        </w:numPr>
      </w:pPr>
      <w:r>
        <w:t>Water molds (</w:t>
      </w:r>
      <w:proofErr w:type="spellStart"/>
      <w:r>
        <w:t>Oomycetes</w:t>
      </w:r>
      <w:proofErr w:type="spellEnd"/>
      <w:r>
        <w:t>)</w:t>
      </w:r>
    </w:p>
    <w:p w:rsidR="00A33253" w:rsidRDefault="00A33253" w:rsidP="00A33253">
      <w:pPr>
        <w:pStyle w:val="ListParagraph"/>
        <w:numPr>
          <w:ilvl w:val="0"/>
          <w:numId w:val="13"/>
        </w:numPr>
      </w:pPr>
      <w:r>
        <w:t xml:space="preserve">Animal-like </w:t>
      </w:r>
      <w:proofErr w:type="spellStart"/>
      <w:r>
        <w:t>protists</w:t>
      </w:r>
      <w:proofErr w:type="spellEnd"/>
      <w:r>
        <w:t xml:space="preserve"> (</w:t>
      </w:r>
      <w:proofErr w:type="spellStart"/>
      <w:r w:rsidRPr="00F81A9C">
        <w:rPr>
          <w:highlight w:val="cyan"/>
        </w:rPr>
        <w:t>ingestive</w:t>
      </w:r>
      <w:proofErr w:type="spellEnd"/>
      <w:r>
        <w:t xml:space="preserve"> </w:t>
      </w:r>
      <w:proofErr w:type="spellStart"/>
      <w:r w:rsidRPr="00F81A9C">
        <w:rPr>
          <w:highlight w:val="magenta"/>
        </w:rPr>
        <w:t>heterotrophs</w:t>
      </w:r>
      <w:proofErr w:type="spellEnd"/>
      <w:r>
        <w:t>)</w:t>
      </w:r>
    </w:p>
    <w:p w:rsidR="00A33253" w:rsidRDefault="00A33253" w:rsidP="00A33253">
      <w:pPr>
        <w:pStyle w:val="ListParagraph"/>
        <w:numPr>
          <w:ilvl w:val="1"/>
          <w:numId w:val="13"/>
        </w:numPr>
      </w:pPr>
      <w:r>
        <w:t>Pretty much everything else</w:t>
      </w:r>
    </w:p>
    <w:p w:rsidR="00A33253" w:rsidRDefault="00A33253" w:rsidP="00FE0057"/>
    <w:p w:rsidR="00FE0057" w:rsidRDefault="00A33253" w:rsidP="00A33253">
      <w:pPr>
        <w:ind w:left="720" w:firstLine="720"/>
      </w:pPr>
      <w:r>
        <w:t>2</w:t>
      </w:r>
      <w:r w:rsidR="00FE0057">
        <w:t xml:space="preserve">. </w:t>
      </w:r>
      <w:r w:rsidR="009C6B85">
        <w:t xml:space="preserve">Range in </w:t>
      </w:r>
      <w:r w:rsidR="00FE0057" w:rsidRPr="00F81A9C">
        <w:rPr>
          <w:highlight w:val="yellow"/>
        </w:rPr>
        <w:t>Locomotion</w:t>
      </w:r>
      <w:r w:rsidR="00FE0057">
        <w:t xml:space="preserve"> </w:t>
      </w:r>
    </w:p>
    <w:p w:rsidR="00FE0057" w:rsidRDefault="00FE0057" w:rsidP="00FE0057">
      <w:r>
        <w:tab/>
      </w:r>
      <w:r>
        <w:tab/>
      </w:r>
      <w:r>
        <w:tab/>
        <w:t>-</w:t>
      </w:r>
      <w:r w:rsidR="009C6B85">
        <w:t xml:space="preserve"> </w:t>
      </w:r>
      <w:proofErr w:type="gramStart"/>
      <w:r w:rsidRPr="00F81A9C">
        <w:rPr>
          <w:highlight w:val="green"/>
        </w:rPr>
        <w:t>pseudopods</w:t>
      </w:r>
      <w:proofErr w:type="gramEnd"/>
    </w:p>
    <w:p w:rsidR="00FE0057" w:rsidRDefault="00FE0057" w:rsidP="00FE0057">
      <w:r>
        <w:tab/>
      </w:r>
      <w:r>
        <w:tab/>
      </w:r>
      <w:r>
        <w:tab/>
        <w:t xml:space="preserve">- </w:t>
      </w:r>
      <w:proofErr w:type="gramStart"/>
      <w:r w:rsidRPr="00F81A9C">
        <w:rPr>
          <w:highlight w:val="green"/>
        </w:rPr>
        <w:t>flagella</w:t>
      </w:r>
      <w:proofErr w:type="gramEnd"/>
    </w:p>
    <w:p w:rsidR="00FE0057" w:rsidRDefault="00FE0057" w:rsidP="00FE0057">
      <w:r>
        <w:tab/>
      </w:r>
      <w:r>
        <w:tab/>
      </w:r>
      <w:r>
        <w:tab/>
        <w:t xml:space="preserve">- </w:t>
      </w:r>
      <w:proofErr w:type="gramStart"/>
      <w:r w:rsidRPr="00F81A9C">
        <w:rPr>
          <w:highlight w:val="green"/>
        </w:rPr>
        <w:t>cilia</w:t>
      </w:r>
      <w:proofErr w:type="gramEnd"/>
    </w:p>
    <w:p w:rsidR="00FE0057" w:rsidRDefault="00FE0057" w:rsidP="005C1286">
      <w:r>
        <w:tab/>
      </w:r>
      <w:r>
        <w:tab/>
      </w:r>
      <w:r>
        <w:tab/>
        <w:t xml:space="preserve">- </w:t>
      </w:r>
      <w:proofErr w:type="gramStart"/>
      <w:r w:rsidRPr="00F81A9C">
        <w:rPr>
          <w:highlight w:val="green"/>
        </w:rPr>
        <w:t>sessile</w:t>
      </w:r>
      <w:proofErr w:type="gramEnd"/>
    </w:p>
    <w:p w:rsidR="008C432D" w:rsidRDefault="009C6B85" w:rsidP="00A33253">
      <w:pPr>
        <w:pStyle w:val="ListParagraph"/>
        <w:numPr>
          <w:ilvl w:val="0"/>
          <w:numId w:val="15"/>
        </w:numPr>
      </w:pPr>
      <w:r>
        <w:t>Range in</w:t>
      </w:r>
      <w:r w:rsidR="00B54CEE">
        <w:t xml:space="preserve"> </w:t>
      </w:r>
      <w:proofErr w:type="spellStart"/>
      <w:r w:rsidR="00B54CEE" w:rsidRPr="00F81A9C">
        <w:rPr>
          <w:highlight w:val="cyan"/>
        </w:rPr>
        <w:t>endosymbio</w:t>
      </w:r>
      <w:r w:rsidRPr="00F81A9C">
        <w:rPr>
          <w:highlight w:val="cyan"/>
        </w:rPr>
        <w:t>tic</w:t>
      </w:r>
      <w:proofErr w:type="spellEnd"/>
      <w:r w:rsidRPr="00F81A9C">
        <w:rPr>
          <w:highlight w:val="cyan"/>
        </w:rPr>
        <w:t xml:space="preserve"> events</w:t>
      </w:r>
      <w:r w:rsidR="005C1286">
        <w:t xml:space="preserve">. </w:t>
      </w:r>
      <w:r w:rsidR="008C432D">
        <w:t xml:space="preserve">Original </w:t>
      </w:r>
      <w:proofErr w:type="spellStart"/>
      <w:r w:rsidR="008C432D">
        <w:t>endosymbiotic</w:t>
      </w:r>
      <w:proofErr w:type="spellEnd"/>
      <w:r w:rsidR="008C432D">
        <w:t xml:space="preserve"> event leads to the </w:t>
      </w:r>
      <w:r w:rsidR="008C432D" w:rsidRPr="00F81A9C">
        <w:rPr>
          <w:highlight w:val="cyan"/>
        </w:rPr>
        <w:t>evolution of eukaryotes from prokaryotes</w:t>
      </w:r>
      <w:r w:rsidR="008C432D">
        <w:t xml:space="preserve">, creating the </w:t>
      </w:r>
      <w:r w:rsidR="008C432D" w:rsidRPr="00F81A9C">
        <w:rPr>
          <w:highlight w:val="magenta"/>
        </w:rPr>
        <w:t>mitochondrion</w:t>
      </w:r>
      <w:r w:rsidR="008C432D">
        <w:t xml:space="preserve">. Subsequent </w:t>
      </w:r>
      <w:proofErr w:type="spellStart"/>
      <w:r w:rsidR="008C432D">
        <w:t>endosymbiotic</w:t>
      </w:r>
      <w:proofErr w:type="spellEnd"/>
      <w:r w:rsidR="008C432D">
        <w:t xml:space="preserve"> events occurred</w:t>
      </w:r>
      <w:r w:rsidR="00130199">
        <w:t xml:space="preserve"> </w:t>
      </w:r>
      <w:r w:rsidR="005C1286">
        <w:t xml:space="preserve">in </w:t>
      </w:r>
      <w:r w:rsidR="005C1286" w:rsidRPr="00F81A9C">
        <w:rPr>
          <w:highlight w:val="cyan"/>
        </w:rPr>
        <w:t>some lineages</w:t>
      </w:r>
      <w:r w:rsidR="005C1286">
        <w:t xml:space="preserve"> </w:t>
      </w:r>
      <w:r w:rsidR="00130199">
        <w:t xml:space="preserve">that give rise to other organelles like </w:t>
      </w:r>
      <w:proofErr w:type="spellStart"/>
      <w:r w:rsidR="00130199" w:rsidRPr="00F81A9C">
        <w:rPr>
          <w:highlight w:val="magenta"/>
        </w:rPr>
        <w:t>chloroplats</w:t>
      </w:r>
      <w:proofErr w:type="spellEnd"/>
      <w:r w:rsidR="008C432D">
        <w:t>.</w:t>
      </w:r>
    </w:p>
    <w:p w:rsidR="008C432D" w:rsidRDefault="008C432D" w:rsidP="00F81A9C">
      <w:pPr>
        <w:pStyle w:val="ListParagraph"/>
        <w:ind w:left="2160"/>
      </w:pPr>
      <w:r>
        <w:t xml:space="preserve">1. </w:t>
      </w:r>
      <w:r w:rsidRPr="00F81A9C">
        <w:rPr>
          <w:highlight w:val="yellow"/>
        </w:rPr>
        <w:t>Primary endosymbiosis</w:t>
      </w:r>
      <w:r>
        <w:t xml:space="preserve"> – eukaryotic heterotroph engulfs photosynthetic </w:t>
      </w:r>
      <w:proofErr w:type="spellStart"/>
      <w:r>
        <w:t>cyanobacterium</w:t>
      </w:r>
      <w:proofErr w:type="spellEnd"/>
      <w:r>
        <w:t xml:space="preserve">. </w:t>
      </w:r>
      <w:r w:rsidR="00624E8C">
        <w:t xml:space="preserve">Bacterium membrane lost, </w:t>
      </w:r>
      <w:r w:rsidR="00103BAB">
        <w:t>forms</w:t>
      </w:r>
      <w:r w:rsidR="00624E8C">
        <w:t xml:space="preserve"> organelle (i.e. chloroplast). </w:t>
      </w:r>
      <w:proofErr w:type="gramStart"/>
      <w:r>
        <w:t>This lineage give</w:t>
      </w:r>
      <w:proofErr w:type="gramEnd"/>
      <w:r>
        <w:t xml:space="preserve"> rise to the red and green algae.</w:t>
      </w:r>
    </w:p>
    <w:p w:rsidR="00624E8C" w:rsidRDefault="008C432D" w:rsidP="00B54CEE">
      <w:pPr>
        <w:pStyle w:val="ListParagraph"/>
        <w:ind w:left="2160"/>
      </w:pPr>
      <w:r>
        <w:t xml:space="preserve">2. </w:t>
      </w:r>
      <w:r w:rsidRPr="00F81A9C">
        <w:rPr>
          <w:highlight w:val="yellow"/>
        </w:rPr>
        <w:t>Secondary endosymbiosis</w:t>
      </w:r>
      <w:r>
        <w:t xml:space="preserve"> – In both the red and green algae lineages, multiple independent </w:t>
      </w:r>
      <w:proofErr w:type="spellStart"/>
      <w:r>
        <w:t>endosymbiotic</w:t>
      </w:r>
      <w:proofErr w:type="spellEnd"/>
      <w:r>
        <w:t xml:space="preserve"> events occur. </w:t>
      </w:r>
    </w:p>
    <w:p w:rsidR="00A33253" w:rsidRDefault="00A33253" w:rsidP="00A33253">
      <w:pPr>
        <w:pStyle w:val="ListParagraph"/>
        <w:numPr>
          <w:ilvl w:val="0"/>
          <w:numId w:val="15"/>
        </w:numPr>
      </w:pPr>
      <w:r>
        <w:t xml:space="preserve">Range in size from small, 1um long organisms to large multicellular </w:t>
      </w:r>
    </w:p>
    <w:p w:rsidR="00A33253" w:rsidRDefault="00A33253" w:rsidP="00A33253">
      <w:pPr>
        <w:ind w:firstLine="720"/>
      </w:pPr>
      <w:r>
        <w:t xml:space="preserve">   </w:t>
      </w:r>
      <w:r>
        <w:tab/>
        <w:t xml:space="preserve">      </w:t>
      </w:r>
      <w:proofErr w:type="gramStart"/>
      <w:r>
        <w:t>algae</w:t>
      </w:r>
      <w:proofErr w:type="gramEnd"/>
      <w:r>
        <w:t xml:space="preserve"> (e.g. kelp)</w:t>
      </w:r>
    </w:p>
    <w:p w:rsidR="005F3BFF" w:rsidRDefault="005F3BFF" w:rsidP="00A33253"/>
    <w:p w:rsidR="00DB1436" w:rsidRDefault="000454FA" w:rsidP="00DB1436">
      <w:r>
        <w:t>IV</w:t>
      </w:r>
      <w:r w:rsidR="00DB1436">
        <w:t xml:space="preserve">. </w:t>
      </w:r>
      <w:r w:rsidR="00DB1436" w:rsidRPr="00F81A9C">
        <w:rPr>
          <w:highlight w:val="green"/>
        </w:rPr>
        <w:t xml:space="preserve">Five </w:t>
      </w:r>
      <w:proofErr w:type="spellStart"/>
      <w:r w:rsidR="00DB1436" w:rsidRPr="00F81A9C">
        <w:rPr>
          <w:highlight w:val="green"/>
        </w:rPr>
        <w:t>supergroups</w:t>
      </w:r>
      <w:proofErr w:type="spellEnd"/>
      <w:r w:rsidR="00DB1436">
        <w:t xml:space="preserve"> </w:t>
      </w:r>
    </w:p>
    <w:p w:rsidR="00DB1436" w:rsidRDefault="00DB1436" w:rsidP="00DB1436">
      <w:pPr>
        <w:ind w:firstLine="720"/>
      </w:pPr>
      <w:r>
        <w:t xml:space="preserve">A. </w:t>
      </w:r>
      <w:proofErr w:type="spellStart"/>
      <w:r w:rsidRPr="00F81A9C">
        <w:rPr>
          <w:highlight w:val="cyan"/>
        </w:rPr>
        <w:t>Excavata</w:t>
      </w:r>
      <w:proofErr w:type="spellEnd"/>
    </w:p>
    <w:p w:rsidR="00DB1436" w:rsidRDefault="00DB1436" w:rsidP="00DB1436">
      <w:pPr>
        <w:ind w:firstLine="720"/>
      </w:pPr>
      <w:r>
        <w:tab/>
        <w:t>1. Unifying traits</w:t>
      </w:r>
    </w:p>
    <w:p w:rsidR="00DB1436" w:rsidRDefault="00DB1436" w:rsidP="00DB1436">
      <w:pPr>
        <w:ind w:firstLine="720"/>
      </w:pPr>
      <w:r>
        <w:tab/>
      </w:r>
      <w:r>
        <w:tab/>
        <w:t xml:space="preserve">a. </w:t>
      </w:r>
      <w:r w:rsidRPr="00F81A9C">
        <w:rPr>
          <w:highlight w:val="magenta"/>
        </w:rPr>
        <w:t xml:space="preserve">Highly modified </w:t>
      </w:r>
      <w:r w:rsidR="00D62BC1" w:rsidRPr="00F81A9C">
        <w:rPr>
          <w:highlight w:val="magenta"/>
        </w:rPr>
        <w:t>mitochondria</w:t>
      </w:r>
      <w:r>
        <w:t xml:space="preserve">, multiple </w:t>
      </w:r>
      <w:r w:rsidRPr="00F81A9C">
        <w:rPr>
          <w:highlight w:val="magenta"/>
        </w:rPr>
        <w:t>flagella</w:t>
      </w:r>
      <w:r>
        <w:t xml:space="preserve">, </w:t>
      </w:r>
      <w:r w:rsidRPr="00F81A9C">
        <w:rPr>
          <w:highlight w:val="magenta"/>
        </w:rPr>
        <w:t>'excavated'</w:t>
      </w:r>
      <w:r>
        <w:t xml:space="preserve"> </w:t>
      </w:r>
      <w:r>
        <w:tab/>
      </w:r>
      <w:r>
        <w:tab/>
      </w:r>
      <w:r>
        <w:tab/>
      </w:r>
      <w:r>
        <w:tab/>
      </w:r>
      <w:r w:rsidRPr="00F81A9C">
        <w:rPr>
          <w:highlight w:val="magenta"/>
        </w:rPr>
        <w:t>feeding groove</w:t>
      </w:r>
    </w:p>
    <w:p w:rsidR="0000173A" w:rsidRPr="00CB19E7" w:rsidRDefault="005C2C6F" w:rsidP="00DB1436">
      <w:pPr>
        <w:ind w:firstLine="720"/>
        <w:rPr>
          <w:b/>
        </w:rPr>
      </w:pPr>
      <w:r w:rsidRPr="00CB19E7">
        <w:rPr>
          <w:b/>
        </w:rPr>
        <w:tab/>
      </w:r>
      <w:r w:rsidR="00DB1436" w:rsidRPr="00CB19E7">
        <w:rPr>
          <w:b/>
        </w:rPr>
        <w:t xml:space="preserve">2. </w:t>
      </w:r>
      <w:r w:rsidR="0000173A" w:rsidRPr="00CB19E7">
        <w:rPr>
          <w:b/>
        </w:rPr>
        <w:t>Why should you care?</w:t>
      </w:r>
    </w:p>
    <w:p w:rsidR="000F4793" w:rsidRDefault="000F4793" w:rsidP="00DB1436">
      <w:pPr>
        <w:ind w:firstLine="720"/>
      </w:pPr>
      <w:r>
        <w:tab/>
      </w:r>
      <w:r>
        <w:tab/>
        <w:t xml:space="preserve">a. </w:t>
      </w:r>
      <w:proofErr w:type="gramStart"/>
      <w:r w:rsidRPr="00F81A9C">
        <w:rPr>
          <w:highlight w:val="magenta"/>
        </w:rPr>
        <w:t>cause</w:t>
      </w:r>
      <w:proofErr w:type="gramEnd"/>
      <w:r w:rsidRPr="00F81A9C">
        <w:rPr>
          <w:highlight w:val="magenta"/>
        </w:rPr>
        <w:t xml:space="preserve"> numerous human diseases</w:t>
      </w:r>
      <w:r>
        <w:t xml:space="preserve"> (e.g. </w:t>
      </w:r>
      <w:proofErr w:type="spellStart"/>
      <w:r w:rsidR="00506ECF">
        <w:t>C</w:t>
      </w:r>
      <w:r>
        <w:t>hagas</w:t>
      </w:r>
      <w:proofErr w:type="spellEnd"/>
      <w:r>
        <w:t xml:space="preserve"> disease, sleeping </w:t>
      </w:r>
    </w:p>
    <w:p w:rsidR="0000173A" w:rsidRDefault="000F4793" w:rsidP="000F4793">
      <w:pPr>
        <w:ind w:left="2160"/>
      </w:pPr>
      <w:proofErr w:type="gramStart"/>
      <w:r>
        <w:t>sickness</w:t>
      </w:r>
      <w:proofErr w:type="gramEnd"/>
      <w:r>
        <w:t xml:space="preserve">, non-bacterial gastroenteritis, STDs that increase HIV </w:t>
      </w:r>
      <w:proofErr w:type="spellStart"/>
      <w:r>
        <w:t>suceptability</w:t>
      </w:r>
      <w:proofErr w:type="spellEnd"/>
      <w:r>
        <w:t>)</w:t>
      </w:r>
    </w:p>
    <w:p w:rsidR="00DB1436" w:rsidRDefault="0000173A" w:rsidP="0000173A">
      <w:pPr>
        <w:ind w:left="720" w:firstLine="720"/>
      </w:pPr>
      <w:r>
        <w:t xml:space="preserve">3. </w:t>
      </w:r>
      <w:r w:rsidR="00DB1436">
        <w:t>Examples</w:t>
      </w:r>
    </w:p>
    <w:p w:rsidR="00DB1436" w:rsidRDefault="00DB1436" w:rsidP="00DB1436">
      <w:pPr>
        <w:ind w:firstLine="720"/>
      </w:pPr>
      <w:r>
        <w:tab/>
      </w:r>
      <w:r>
        <w:tab/>
        <w:t>a. Giardia</w:t>
      </w:r>
      <w:r w:rsidR="007261C1">
        <w:t xml:space="preserve"> – causes non-bacterial gastroenteritis</w:t>
      </w:r>
    </w:p>
    <w:p w:rsidR="007261C1" w:rsidRDefault="00DB1436" w:rsidP="007261C1">
      <w:pPr>
        <w:ind w:left="720"/>
      </w:pPr>
      <w:r>
        <w:tab/>
      </w:r>
      <w:r>
        <w:tab/>
        <w:t xml:space="preserve">b. </w:t>
      </w:r>
      <w:proofErr w:type="spellStart"/>
      <w:r>
        <w:t>Trichomonis</w:t>
      </w:r>
      <w:proofErr w:type="spellEnd"/>
      <w:r w:rsidR="007261C1">
        <w:t xml:space="preserve"> – most common </w:t>
      </w:r>
      <w:proofErr w:type="spellStart"/>
      <w:r w:rsidR="007261C1">
        <w:t>protist</w:t>
      </w:r>
      <w:proofErr w:type="spellEnd"/>
      <w:r w:rsidR="007261C1">
        <w:t xml:space="preserve"> infection in industrialized </w:t>
      </w:r>
    </w:p>
    <w:p w:rsidR="00DB1436" w:rsidRDefault="007261C1" w:rsidP="007261C1">
      <w:pPr>
        <w:ind w:left="2160" w:firstLine="720"/>
      </w:pPr>
      <w:proofErr w:type="gramStart"/>
      <w:r>
        <w:t>countries</w:t>
      </w:r>
      <w:proofErr w:type="gramEnd"/>
      <w:r>
        <w:tab/>
      </w:r>
      <w:r>
        <w:tab/>
      </w:r>
      <w:r>
        <w:tab/>
      </w:r>
    </w:p>
    <w:p w:rsidR="00DB1436" w:rsidRDefault="00DB1436" w:rsidP="00DB1436">
      <w:pPr>
        <w:ind w:firstLine="720"/>
      </w:pPr>
      <w:r>
        <w:tab/>
      </w:r>
      <w:r>
        <w:tab/>
        <w:t>c. Euglena</w:t>
      </w:r>
      <w:r w:rsidR="00903FC2">
        <w:t xml:space="preserve"> </w:t>
      </w:r>
      <w:r w:rsidR="007261C1">
        <w:t xml:space="preserve">– a </w:t>
      </w:r>
      <w:proofErr w:type="spellStart"/>
      <w:r w:rsidR="007261C1">
        <w:t>mixotroph</w:t>
      </w:r>
      <w:proofErr w:type="spellEnd"/>
      <w:r w:rsidR="007261C1">
        <w:t xml:space="preserve"> (can be photosynthetic or heterotrophic)</w:t>
      </w:r>
    </w:p>
    <w:p w:rsidR="007261C1" w:rsidRDefault="00DB1436" w:rsidP="007261C1">
      <w:pPr>
        <w:ind w:left="720"/>
      </w:pPr>
      <w:r>
        <w:tab/>
      </w:r>
      <w:r>
        <w:tab/>
        <w:t xml:space="preserve">d. </w:t>
      </w:r>
      <w:proofErr w:type="spellStart"/>
      <w:r>
        <w:t>Trapanosoma</w:t>
      </w:r>
      <w:proofErr w:type="spellEnd"/>
      <w:r>
        <w:t xml:space="preserve"> </w:t>
      </w:r>
      <w:r w:rsidR="007261C1">
        <w:t xml:space="preserve">– cause disease such as sleeping sickness &amp; </w:t>
      </w:r>
    </w:p>
    <w:p w:rsidR="00DB1436" w:rsidRDefault="007261C1" w:rsidP="007261C1">
      <w:pPr>
        <w:ind w:left="2160" w:firstLine="720"/>
      </w:pPr>
      <w:proofErr w:type="spellStart"/>
      <w:proofErr w:type="gramStart"/>
      <w:r>
        <w:t>chagas</w:t>
      </w:r>
      <w:proofErr w:type="spellEnd"/>
      <w:proofErr w:type="gramEnd"/>
    </w:p>
    <w:p w:rsidR="00DB1436" w:rsidRDefault="00DB1436" w:rsidP="00DB1436">
      <w:pPr>
        <w:ind w:firstLine="720"/>
      </w:pPr>
      <w:r>
        <w:t xml:space="preserve">B. </w:t>
      </w:r>
      <w:proofErr w:type="spellStart"/>
      <w:r w:rsidRPr="00F81A9C">
        <w:rPr>
          <w:highlight w:val="cyan"/>
        </w:rPr>
        <w:t>Chromalveolata</w:t>
      </w:r>
      <w:proofErr w:type="spellEnd"/>
    </w:p>
    <w:p w:rsidR="00DB1436" w:rsidRDefault="00DB1436" w:rsidP="00DB1436">
      <w:pPr>
        <w:ind w:firstLine="720"/>
      </w:pPr>
      <w:r>
        <w:tab/>
        <w:t xml:space="preserve">1. Derived from </w:t>
      </w:r>
      <w:r w:rsidRPr="00F81A9C">
        <w:rPr>
          <w:highlight w:val="magenta"/>
        </w:rPr>
        <w:t>secondary endosymbiosis</w:t>
      </w:r>
      <w:r>
        <w:t xml:space="preserve"> of red algae</w:t>
      </w:r>
    </w:p>
    <w:p w:rsidR="009B1B7C" w:rsidRPr="00CB19E7" w:rsidRDefault="009B1B7C" w:rsidP="00DB1436">
      <w:pPr>
        <w:ind w:firstLine="720"/>
        <w:rPr>
          <w:b/>
        </w:rPr>
      </w:pPr>
      <w:r w:rsidRPr="00CB19E7">
        <w:rPr>
          <w:b/>
        </w:rPr>
        <w:tab/>
        <w:t>2. Why should you care?</w:t>
      </w:r>
    </w:p>
    <w:p w:rsidR="009B1B7C" w:rsidRDefault="009B1B7C" w:rsidP="00DB1436">
      <w:pPr>
        <w:ind w:firstLine="720"/>
      </w:pPr>
      <w:r>
        <w:tab/>
      </w:r>
      <w:r>
        <w:tab/>
        <w:t xml:space="preserve">a. </w:t>
      </w:r>
      <w:proofErr w:type="spellStart"/>
      <w:r>
        <w:t>Dinoflagelates</w:t>
      </w:r>
      <w:proofErr w:type="spellEnd"/>
      <w:r>
        <w:t xml:space="preserve"> are the main component of plankton</w:t>
      </w:r>
    </w:p>
    <w:p w:rsidR="00EE5A96" w:rsidRDefault="009B1B7C" w:rsidP="00EE5A96">
      <w:pPr>
        <w:ind w:left="2880"/>
      </w:pPr>
      <w:proofErr w:type="spellStart"/>
      <w:r>
        <w:t>i</w:t>
      </w:r>
      <w:proofErr w:type="spellEnd"/>
      <w:r>
        <w:t xml:space="preserve">. </w:t>
      </w:r>
      <w:proofErr w:type="gramStart"/>
      <w:r w:rsidRPr="00F81A9C">
        <w:rPr>
          <w:highlight w:val="magenta"/>
        </w:rPr>
        <w:t>cause</w:t>
      </w:r>
      <w:proofErr w:type="gramEnd"/>
      <w:r w:rsidRPr="00F81A9C">
        <w:rPr>
          <w:highlight w:val="magenta"/>
        </w:rPr>
        <w:t xml:space="preserve"> red tides</w:t>
      </w:r>
      <w:r w:rsidR="00EE5A96">
        <w:t xml:space="preserve">, some of which produce harmful  </w:t>
      </w:r>
    </w:p>
    <w:p w:rsidR="009B1B7C" w:rsidRDefault="00EE5A96" w:rsidP="00EE5A96">
      <w:pPr>
        <w:ind w:left="2880"/>
      </w:pPr>
      <w:r>
        <w:t xml:space="preserve">   </w:t>
      </w:r>
      <w:proofErr w:type="gramStart"/>
      <w:r>
        <w:t>neurotoxins</w:t>
      </w:r>
      <w:proofErr w:type="gramEnd"/>
      <w:r>
        <w:t xml:space="preserve"> or deplete oxygen levels in water</w:t>
      </w:r>
    </w:p>
    <w:p w:rsidR="00EE5A96" w:rsidRDefault="009B1B7C" w:rsidP="00EE5A96">
      <w:pPr>
        <w:ind w:left="2880"/>
      </w:pPr>
      <w:r>
        <w:t xml:space="preserve">ii. </w:t>
      </w:r>
      <w:proofErr w:type="gramStart"/>
      <w:r>
        <w:t>photosynthesis</w:t>
      </w:r>
      <w:proofErr w:type="gramEnd"/>
      <w:r>
        <w:t xml:space="preserve"> </w:t>
      </w:r>
      <w:proofErr w:type="spellStart"/>
      <w:r>
        <w:t>endosymbiotes</w:t>
      </w:r>
      <w:proofErr w:type="spellEnd"/>
      <w:r>
        <w:t xml:space="preserve"> of coral</w:t>
      </w:r>
      <w:r w:rsidR="00EE5A96">
        <w:t xml:space="preserve">. Temperature rise   </w:t>
      </w:r>
    </w:p>
    <w:p w:rsidR="009B1B7C" w:rsidRDefault="00EE5A96" w:rsidP="00EE5A96">
      <w:pPr>
        <w:ind w:left="2880"/>
      </w:pPr>
      <w:r>
        <w:t xml:space="preserve">    </w:t>
      </w:r>
      <w:proofErr w:type="gramStart"/>
      <w:r>
        <w:t>causes</w:t>
      </w:r>
      <w:proofErr w:type="gramEnd"/>
      <w:r>
        <w:t xml:space="preserve"> coral bleaching (loss of </w:t>
      </w:r>
      <w:proofErr w:type="spellStart"/>
      <w:r>
        <w:t>zoothanthellae</w:t>
      </w:r>
      <w:proofErr w:type="spellEnd"/>
      <w:r>
        <w:t>)</w:t>
      </w:r>
    </w:p>
    <w:p w:rsidR="00131D3B" w:rsidRDefault="00131D3B" w:rsidP="00EE5A96">
      <w:pPr>
        <w:ind w:left="2880"/>
      </w:pPr>
      <w:r>
        <w:t>iii. Bioluminescent</w:t>
      </w:r>
    </w:p>
    <w:p w:rsidR="00131D3B" w:rsidRDefault="00F81A9C" w:rsidP="00131D3B">
      <w:r>
        <w:tab/>
      </w:r>
      <w:r>
        <w:tab/>
      </w:r>
      <w:r>
        <w:tab/>
        <w:t>b. Cau</w:t>
      </w:r>
      <w:r w:rsidR="00131D3B">
        <w:t>se human diseases</w:t>
      </w:r>
    </w:p>
    <w:p w:rsidR="00131D3B" w:rsidRDefault="00F81A9C" w:rsidP="00131D3B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</w:t>
      </w:r>
      <w:proofErr w:type="spellStart"/>
      <w:r>
        <w:t>Apicomplexa</w:t>
      </w:r>
      <w:proofErr w:type="spellEnd"/>
      <w:r>
        <w:t xml:space="preserve"> cau</w:t>
      </w:r>
      <w:r w:rsidR="00131D3B">
        <w:t>se malaria</w:t>
      </w:r>
    </w:p>
    <w:p w:rsidR="00721B6E" w:rsidRDefault="00721B6E" w:rsidP="00721B6E">
      <w:pPr>
        <w:ind w:left="2160"/>
      </w:pPr>
      <w:r>
        <w:t xml:space="preserve">c. Diatoms contribute to almost 45% of ocean primary </w:t>
      </w:r>
    </w:p>
    <w:p w:rsidR="00721B6E" w:rsidRDefault="00721B6E" w:rsidP="00721B6E">
      <w:pPr>
        <w:ind w:left="2160"/>
      </w:pPr>
      <w:r>
        <w:t xml:space="preserve">    </w:t>
      </w:r>
      <w:proofErr w:type="gramStart"/>
      <w:r>
        <w:t>productivity</w:t>
      </w:r>
      <w:proofErr w:type="gramEnd"/>
      <w:r>
        <w:t>, providing vast amounts of energy and oxygen</w:t>
      </w:r>
    </w:p>
    <w:p w:rsidR="00DB1436" w:rsidRDefault="00DB1436" w:rsidP="00DB1436">
      <w:pPr>
        <w:ind w:firstLine="720"/>
      </w:pPr>
      <w:r>
        <w:tab/>
      </w:r>
      <w:r w:rsidR="00C836CC">
        <w:t>3</w:t>
      </w:r>
      <w:r>
        <w:t>. Examples</w:t>
      </w:r>
    </w:p>
    <w:p w:rsidR="00DB1436" w:rsidRDefault="00DB1436" w:rsidP="00DB1436">
      <w:pPr>
        <w:ind w:firstLine="720"/>
      </w:pPr>
      <w:r>
        <w:tab/>
      </w:r>
      <w:r>
        <w:tab/>
        <w:t xml:space="preserve">a. </w:t>
      </w:r>
      <w:proofErr w:type="spellStart"/>
      <w:r>
        <w:t>Dinoflagellates</w:t>
      </w:r>
      <w:proofErr w:type="spellEnd"/>
    </w:p>
    <w:p w:rsidR="00DB1436" w:rsidRDefault="00DB1436" w:rsidP="00DB1436">
      <w:pPr>
        <w:ind w:firstLine="720"/>
      </w:pPr>
      <w:r>
        <w:tab/>
      </w:r>
      <w:r>
        <w:tab/>
        <w:t xml:space="preserve">b. </w:t>
      </w:r>
      <w:proofErr w:type="spellStart"/>
      <w:r>
        <w:t>Apicomplexa</w:t>
      </w:r>
      <w:proofErr w:type="spellEnd"/>
    </w:p>
    <w:p w:rsidR="00DB1436" w:rsidRDefault="00DB1436" w:rsidP="00DB1436">
      <w:pPr>
        <w:ind w:firstLine="720"/>
      </w:pPr>
      <w:r>
        <w:tab/>
      </w:r>
      <w:r>
        <w:tab/>
        <w:t xml:space="preserve">c. Ciliates </w:t>
      </w:r>
    </w:p>
    <w:p w:rsidR="00DB1436" w:rsidRDefault="00DB1436" w:rsidP="00DB1436">
      <w:pPr>
        <w:ind w:firstLine="720"/>
      </w:pPr>
      <w:r>
        <w:tab/>
      </w:r>
      <w:r>
        <w:tab/>
        <w:t>d. Diatoms</w:t>
      </w:r>
    </w:p>
    <w:p w:rsidR="00DB1436" w:rsidRDefault="00DB1436" w:rsidP="00DB1436">
      <w:pPr>
        <w:ind w:firstLine="720"/>
      </w:pPr>
      <w:r>
        <w:tab/>
      </w:r>
      <w:r>
        <w:tab/>
        <w:t>e. Brown algae</w:t>
      </w:r>
    </w:p>
    <w:p w:rsidR="00DB1436" w:rsidRDefault="00DB1436" w:rsidP="00DB1436">
      <w:pPr>
        <w:ind w:firstLine="720"/>
      </w:pPr>
      <w:r>
        <w:t xml:space="preserve">C. </w:t>
      </w:r>
      <w:proofErr w:type="spellStart"/>
      <w:r w:rsidRPr="00F81A9C">
        <w:rPr>
          <w:highlight w:val="cyan"/>
        </w:rPr>
        <w:t>Rhizaria</w:t>
      </w:r>
      <w:proofErr w:type="spellEnd"/>
    </w:p>
    <w:p w:rsidR="00DB1436" w:rsidRDefault="003E790F" w:rsidP="00DB1436">
      <w:pPr>
        <w:ind w:firstLine="720"/>
      </w:pPr>
      <w:r>
        <w:tab/>
        <w:t xml:space="preserve">1. </w:t>
      </w:r>
      <w:r w:rsidRPr="00F81A9C">
        <w:rPr>
          <w:highlight w:val="magenta"/>
        </w:rPr>
        <w:t xml:space="preserve">Amoeba </w:t>
      </w:r>
      <w:r w:rsidR="00DB1436" w:rsidRPr="00F81A9C">
        <w:rPr>
          <w:highlight w:val="magenta"/>
        </w:rPr>
        <w:t>like</w:t>
      </w:r>
      <w:r w:rsidR="00DB1436">
        <w:t xml:space="preserve">; </w:t>
      </w:r>
      <w:r w:rsidR="000C7629">
        <w:t xml:space="preserve">thread-like </w:t>
      </w:r>
      <w:r w:rsidR="00DB1436">
        <w:t>pseudopodia</w:t>
      </w:r>
    </w:p>
    <w:p w:rsidR="00C836CC" w:rsidRPr="00CB19E7" w:rsidRDefault="00C836CC" w:rsidP="00DB1436">
      <w:pPr>
        <w:ind w:firstLine="720"/>
        <w:rPr>
          <w:b/>
        </w:rPr>
      </w:pPr>
      <w:r w:rsidRPr="00CB19E7">
        <w:rPr>
          <w:b/>
        </w:rPr>
        <w:tab/>
        <w:t>2. Why should you care?</w:t>
      </w:r>
    </w:p>
    <w:p w:rsidR="00C836CC" w:rsidRDefault="00C836CC" w:rsidP="00C836CC">
      <w:pPr>
        <w:ind w:left="2160"/>
      </w:pPr>
      <w:r>
        <w:t xml:space="preserve">a. </w:t>
      </w:r>
      <w:proofErr w:type="gramStart"/>
      <w:r w:rsidR="00EF321C">
        <w:t>parasites</w:t>
      </w:r>
      <w:proofErr w:type="gramEnd"/>
      <w:r w:rsidR="00EF321C">
        <w:t xml:space="preserve"> of plants and animals</w:t>
      </w:r>
    </w:p>
    <w:p w:rsidR="00C81506" w:rsidRDefault="00C81506" w:rsidP="00C836CC">
      <w:pPr>
        <w:ind w:left="2160"/>
      </w:pPr>
      <w:r>
        <w:t xml:space="preserve">b. </w:t>
      </w:r>
      <w:proofErr w:type="gramStart"/>
      <w:r>
        <w:t>make</w:t>
      </w:r>
      <w:proofErr w:type="gramEnd"/>
      <w:r>
        <w:t xml:space="preserve"> </w:t>
      </w:r>
      <w:r w:rsidRPr="00F81A9C">
        <w:rPr>
          <w:highlight w:val="magenta"/>
        </w:rPr>
        <w:t>excellent index fossils</w:t>
      </w:r>
      <w:r>
        <w:t>!</w:t>
      </w:r>
    </w:p>
    <w:p w:rsidR="00DB1436" w:rsidRDefault="00DB1436" w:rsidP="00DB1436">
      <w:pPr>
        <w:ind w:firstLine="720"/>
      </w:pPr>
      <w:r>
        <w:tab/>
      </w:r>
      <w:r w:rsidR="00C836CC">
        <w:t>3</w:t>
      </w:r>
      <w:r>
        <w:t>. Examples</w:t>
      </w:r>
    </w:p>
    <w:p w:rsidR="00DB1436" w:rsidRDefault="00DB1436" w:rsidP="00DB1436">
      <w:pPr>
        <w:ind w:firstLine="720"/>
      </w:pPr>
      <w:r>
        <w:tab/>
      </w:r>
      <w:r>
        <w:tab/>
        <w:t>a. Foraminifera</w:t>
      </w:r>
    </w:p>
    <w:p w:rsidR="00DB1436" w:rsidRDefault="00DB1436" w:rsidP="00DB1436">
      <w:pPr>
        <w:ind w:firstLine="720"/>
      </w:pPr>
      <w:r>
        <w:tab/>
      </w:r>
      <w:r>
        <w:tab/>
        <w:t>b. Radiolarians</w:t>
      </w:r>
    </w:p>
    <w:p w:rsidR="00DB1436" w:rsidRDefault="00DB1436" w:rsidP="00DB1436">
      <w:pPr>
        <w:ind w:firstLine="720"/>
      </w:pPr>
      <w:r>
        <w:t xml:space="preserve">D. </w:t>
      </w:r>
      <w:proofErr w:type="spellStart"/>
      <w:r w:rsidRPr="00F81A9C">
        <w:rPr>
          <w:highlight w:val="cyan"/>
        </w:rPr>
        <w:t>Archaeplastida</w:t>
      </w:r>
      <w:proofErr w:type="spellEnd"/>
    </w:p>
    <w:p w:rsidR="00DB1436" w:rsidRDefault="00DB1436" w:rsidP="00DB1436">
      <w:pPr>
        <w:ind w:firstLine="720"/>
      </w:pPr>
      <w:r>
        <w:tab/>
        <w:t xml:space="preserve">1. </w:t>
      </w:r>
      <w:r w:rsidR="00B65472">
        <w:t xml:space="preserve">Main groups include </w:t>
      </w:r>
      <w:r w:rsidR="00B65472" w:rsidRPr="00F81A9C">
        <w:rPr>
          <w:highlight w:val="magenta"/>
        </w:rPr>
        <w:t>red algae, green algae and land plants</w:t>
      </w:r>
    </w:p>
    <w:p w:rsidR="00C836CC" w:rsidRPr="00CB19E7" w:rsidRDefault="00C836CC" w:rsidP="00DB1436">
      <w:pPr>
        <w:ind w:firstLine="720"/>
        <w:rPr>
          <w:b/>
        </w:rPr>
      </w:pPr>
      <w:r w:rsidRPr="00CB19E7">
        <w:rPr>
          <w:b/>
        </w:rPr>
        <w:tab/>
        <w:t>2. Why should you care?</w:t>
      </w:r>
    </w:p>
    <w:p w:rsidR="00C836CC" w:rsidRDefault="00C836CC" w:rsidP="00DB1436">
      <w:pPr>
        <w:ind w:firstLine="720"/>
      </w:pPr>
      <w:r>
        <w:tab/>
      </w:r>
      <w:r>
        <w:tab/>
        <w:t xml:space="preserve">a. </w:t>
      </w:r>
      <w:proofErr w:type="gramStart"/>
      <w:r>
        <w:t>help</w:t>
      </w:r>
      <w:proofErr w:type="gramEnd"/>
      <w:r>
        <w:t xml:space="preserve"> with </w:t>
      </w:r>
      <w:r w:rsidRPr="00F81A9C">
        <w:rPr>
          <w:highlight w:val="magenta"/>
        </w:rPr>
        <w:t>reef formation</w:t>
      </w:r>
    </w:p>
    <w:p w:rsidR="00C836CC" w:rsidRDefault="00C836CC" w:rsidP="00DB1436">
      <w:pPr>
        <w:ind w:firstLine="720"/>
      </w:pPr>
      <w:r>
        <w:tab/>
      </w:r>
      <w:r>
        <w:tab/>
        <w:t xml:space="preserve">b. </w:t>
      </w:r>
      <w:proofErr w:type="gramStart"/>
      <w:r>
        <w:t>edible</w:t>
      </w:r>
      <w:proofErr w:type="gramEnd"/>
      <w:r>
        <w:t xml:space="preserve"> (e.g. </w:t>
      </w:r>
      <w:proofErr w:type="spellStart"/>
      <w:r w:rsidR="00EF321C">
        <w:t>nori</w:t>
      </w:r>
      <w:proofErr w:type="spellEnd"/>
      <w:r w:rsidR="00EF321C">
        <w:t xml:space="preserve"> used to wrap</w:t>
      </w:r>
      <w:r>
        <w:t xml:space="preserve"> sushi)</w:t>
      </w:r>
    </w:p>
    <w:p w:rsidR="00B65472" w:rsidRDefault="00B65472" w:rsidP="00DB1436">
      <w:pPr>
        <w:ind w:firstLine="720"/>
      </w:pPr>
      <w:r>
        <w:tab/>
      </w:r>
      <w:r w:rsidR="00EF321C">
        <w:t>3</w:t>
      </w:r>
      <w:r>
        <w:t>. Examples</w:t>
      </w:r>
    </w:p>
    <w:p w:rsidR="00B65472" w:rsidRDefault="00B65472" w:rsidP="00DB1436">
      <w:pPr>
        <w:ind w:firstLine="720"/>
      </w:pPr>
      <w:r>
        <w:tab/>
      </w:r>
      <w:r>
        <w:tab/>
        <w:t xml:space="preserve">a. </w:t>
      </w:r>
      <w:r w:rsidRPr="00F81A9C">
        <w:rPr>
          <w:highlight w:val="magenta"/>
        </w:rPr>
        <w:t>Red algae</w:t>
      </w:r>
    </w:p>
    <w:p w:rsidR="00B65472" w:rsidRDefault="00B65472" w:rsidP="00DB1436">
      <w:pPr>
        <w:ind w:firstLine="720"/>
      </w:pPr>
      <w:r>
        <w:tab/>
      </w:r>
      <w:r>
        <w:tab/>
        <w:t xml:space="preserve">b. </w:t>
      </w:r>
      <w:r w:rsidRPr="00F81A9C">
        <w:rPr>
          <w:highlight w:val="magenta"/>
        </w:rPr>
        <w:t>Green algae</w:t>
      </w:r>
    </w:p>
    <w:p w:rsidR="005C2C6F" w:rsidRDefault="005C2C6F" w:rsidP="00DB1436">
      <w:pPr>
        <w:ind w:firstLine="720"/>
      </w:pPr>
    </w:p>
    <w:p w:rsidR="00DB1436" w:rsidRDefault="00DB1436" w:rsidP="00DB1436">
      <w:pPr>
        <w:ind w:firstLine="720"/>
      </w:pPr>
      <w:r>
        <w:t xml:space="preserve">E. </w:t>
      </w:r>
      <w:proofErr w:type="spellStart"/>
      <w:r w:rsidRPr="00F81A9C">
        <w:rPr>
          <w:highlight w:val="cyan"/>
        </w:rPr>
        <w:t>Unikonta</w:t>
      </w:r>
      <w:proofErr w:type="spellEnd"/>
    </w:p>
    <w:p w:rsidR="00B65472" w:rsidRDefault="00B65472" w:rsidP="00DB1436">
      <w:pPr>
        <w:ind w:firstLine="720"/>
      </w:pPr>
      <w:r>
        <w:tab/>
        <w:t xml:space="preserve">1. </w:t>
      </w:r>
      <w:proofErr w:type="spellStart"/>
      <w:r w:rsidR="000C7629" w:rsidRPr="00F81A9C">
        <w:rPr>
          <w:highlight w:val="magenta"/>
        </w:rPr>
        <w:t>Amoebazoans</w:t>
      </w:r>
      <w:proofErr w:type="spellEnd"/>
      <w:r w:rsidR="000C7629" w:rsidRPr="00F81A9C">
        <w:rPr>
          <w:highlight w:val="magenta"/>
        </w:rPr>
        <w:t>; tube-like pseudopodia</w:t>
      </w:r>
    </w:p>
    <w:p w:rsidR="00EF321C" w:rsidRPr="00CB19E7" w:rsidRDefault="00EF321C" w:rsidP="00DB1436">
      <w:pPr>
        <w:ind w:firstLine="720"/>
        <w:rPr>
          <w:b/>
        </w:rPr>
      </w:pPr>
      <w:r w:rsidRPr="00CB19E7">
        <w:rPr>
          <w:b/>
        </w:rPr>
        <w:tab/>
        <w:t>2. Why should I care?</w:t>
      </w:r>
    </w:p>
    <w:p w:rsidR="00EF321C" w:rsidRDefault="00EF321C" w:rsidP="00EF321C">
      <w:pPr>
        <w:ind w:left="2160"/>
      </w:pPr>
      <w:r>
        <w:t>a. Cause human diseases (e.g. amoebic dysentery</w:t>
      </w:r>
      <w:bookmarkStart w:id="0" w:name="_GoBack"/>
      <w:bookmarkEnd w:id="0"/>
      <w:r w:rsidR="00B90151">
        <w:t>)</w:t>
      </w:r>
    </w:p>
    <w:p w:rsidR="00EF321C" w:rsidRDefault="00EF321C" w:rsidP="00DB1436">
      <w:pPr>
        <w:ind w:firstLine="720"/>
      </w:pPr>
    </w:p>
    <w:p w:rsidR="00B65472" w:rsidRDefault="00B65472" w:rsidP="00DB1436">
      <w:pPr>
        <w:ind w:firstLine="720"/>
      </w:pPr>
      <w:r>
        <w:tab/>
        <w:t>2. Examples</w:t>
      </w:r>
    </w:p>
    <w:p w:rsidR="00B65472" w:rsidRDefault="00B65472" w:rsidP="00DB1436">
      <w:pPr>
        <w:ind w:firstLine="720"/>
      </w:pPr>
      <w:r>
        <w:tab/>
      </w:r>
      <w:r>
        <w:tab/>
        <w:t xml:space="preserve">a. </w:t>
      </w:r>
      <w:proofErr w:type="spellStart"/>
      <w:r>
        <w:t>Plasmodial</w:t>
      </w:r>
      <w:proofErr w:type="spellEnd"/>
      <w:r>
        <w:t xml:space="preserve"> </w:t>
      </w:r>
      <w:r w:rsidRPr="00F81A9C">
        <w:rPr>
          <w:highlight w:val="magenta"/>
        </w:rPr>
        <w:t>slime mold</w:t>
      </w:r>
      <w:r w:rsidR="002420EE">
        <w:t xml:space="preserve"> (giant, multinucleated single cell)</w:t>
      </w:r>
    </w:p>
    <w:p w:rsidR="002420EE" w:rsidRDefault="00B65472" w:rsidP="002420EE">
      <w:pPr>
        <w:ind w:left="720"/>
      </w:pPr>
      <w:r>
        <w:tab/>
      </w:r>
      <w:r>
        <w:tab/>
        <w:t>b. Cellular slime mold</w:t>
      </w:r>
      <w:r w:rsidR="002420EE">
        <w:t xml:space="preserve"> (small single cell that joins other cells to </w:t>
      </w:r>
    </w:p>
    <w:p w:rsidR="00B65472" w:rsidRDefault="002420EE" w:rsidP="002420EE">
      <w:pPr>
        <w:ind w:left="1440" w:firstLine="720"/>
      </w:pPr>
      <w:proofErr w:type="gramStart"/>
      <w:r>
        <w:t>reproduce</w:t>
      </w:r>
      <w:proofErr w:type="gramEnd"/>
      <w:r>
        <w:t xml:space="preserve"> </w:t>
      </w:r>
    </w:p>
    <w:p w:rsidR="00B65472" w:rsidRDefault="00B65472" w:rsidP="00DB1436">
      <w:pPr>
        <w:ind w:firstLine="720"/>
      </w:pPr>
      <w:r>
        <w:tab/>
      </w:r>
      <w:r>
        <w:tab/>
        <w:t xml:space="preserve">c. </w:t>
      </w:r>
      <w:proofErr w:type="spellStart"/>
      <w:r>
        <w:t>Entamoeba</w:t>
      </w:r>
      <w:proofErr w:type="spellEnd"/>
    </w:p>
    <w:p w:rsidR="00B65472" w:rsidRDefault="00B65472" w:rsidP="00DB1436">
      <w:pPr>
        <w:ind w:firstLine="720"/>
      </w:pPr>
      <w:r>
        <w:tab/>
      </w:r>
      <w:r>
        <w:tab/>
        <w:t xml:space="preserve"> </w:t>
      </w:r>
    </w:p>
    <w:p w:rsidR="00DB1436" w:rsidRDefault="00DB1436" w:rsidP="006B1554"/>
    <w:p w:rsidR="00CC790E" w:rsidRDefault="00CC790E" w:rsidP="006B1554"/>
    <w:p w:rsidR="00CC790E" w:rsidRDefault="00CC790E" w:rsidP="006B1554"/>
    <w:p w:rsidR="00CC790E" w:rsidRDefault="00CC790E" w:rsidP="006B1554"/>
    <w:sectPr w:rsidR="00CC790E" w:rsidSect="00A71C42">
      <w:headerReference w:type="default" r:id="rId7"/>
      <w:pgSz w:w="12240" w:h="15840"/>
      <w:pgMar w:top="1440" w:right="1800" w:bottom="1440" w:left="1800" w:gutter="0"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C3194F" w:rsidRDefault="00C3194F" w:rsidP="00DB1436">
      <w:r>
        <w:separator/>
      </w:r>
    </w:p>
  </w:endnote>
  <w:endnote w:type="continuationSeparator" w:id="1">
    <w:p w:rsidR="00C3194F" w:rsidRDefault="00C3194F" w:rsidP="00DB14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C3194F" w:rsidRDefault="00C3194F" w:rsidP="00DB1436">
      <w:r>
        <w:separator/>
      </w:r>
    </w:p>
  </w:footnote>
  <w:footnote w:type="continuationSeparator" w:id="1">
    <w:p w:rsidR="00C3194F" w:rsidRDefault="00C3194F" w:rsidP="00DB1436"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DB1436" w:rsidRDefault="00DB1436" w:rsidP="00DB1436">
    <w:pPr>
      <w:rPr>
        <w:b/>
        <w:sz w:val="28"/>
        <w:szCs w:val="28"/>
      </w:rPr>
    </w:pPr>
    <w:r w:rsidRPr="00BC6401">
      <w:rPr>
        <w:b/>
        <w:sz w:val="28"/>
        <w:szCs w:val="28"/>
      </w:rPr>
      <w:t xml:space="preserve">Lecture Outline </w:t>
    </w:r>
    <w:r>
      <w:rPr>
        <w:b/>
        <w:sz w:val="28"/>
        <w:szCs w:val="28"/>
      </w:rPr>
      <w:t>9</w:t>
    </w:r>
    <w:r w:rsidRPr="00BC6401">
      <w:rPr>
        <w:b/>
        <w:sz w:val="28"/>
        <w:szCs w:val="28"/>
      </w:rPr>
      <w:t xml:space="preserve"> – </w:t>
    </w:r>
    <w:proofErr w:type="spellStart"/>
    <w:r>
      <w:rPr>
        <w:b/>
        <w:sz w:val="28"/>
        <w:szCs w:val="28"/>
      </w:rPr>
      <w:t>Protisa</w:t>
    </w:r>
    <w:proofErr w:type="spellEnd"/>
    <w:r>
      <w:rPr>
        <w:b/>
        <w:sz w:val="28"/>
        <w:szCs w:val="28"/>
      </w:rPr>
      <w:t xml:space="preserve"> </w:t>
    </w:r>
  </w:p>
  <w:p w:rsidR="00DB1436" w:rsidRDefault="00DB1436">
    <w:pPr>
      <w:pStyle w:val="Header"/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21F125A"/>
    <w:multiLevelType w:val="hybridMultilevel"/>
    <w:tmpl w:val="B4BC37E2"/>
    <w:lvl w:ilvl="0" w:tplc="AD1A402E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4B0762E"/>
    <w:multiLevelType w:val="hybridMultilevel"/>
    <w:tmpl w:val="B712BB50"/>
    <w:lvl w:ilvl="0" w:tplc="BFA011D6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21167767"/>
    <w:multiLevelType w:val="hybridMultilevel"/>
    <w:tmpl w:val="D9541534"/>
    <w:lvl w:ilvl="0" w:tplc="19B6D5C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21AB4792"/>
    <w:multiLevelType w:val="hybridMultilevel"/>
    <w:tmpl w:val="3224DA32"/>
    <w:lvl w:ilvl="0" w:tplc="7EDE680C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2E9C40BE"/>
    <w:multiLevelType w:val="hybridMultilevel"/>
    <w:tmpl w:val="59B013C0"/>
    <w:lvl w:ilvl="0" w:tplc="FFBC9C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1356DC6"/>
    <w:multiLevelType w:val="hybridMultilevel"/>
    <w:tmpl w:val="D49E4184"/>
    <w:lvl w:ilvl="0" w:tplc="00A630D6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3952828"/>
    <w:multiLevelType w:val="hybridMultilevel"/>
    <w:tmpl w:val="D07A8ED2"/>
    <w:lvl w:ilvl="0" w:tplc="771AA822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395F33E4"/>
    <w:multiLevelType w:val="hybridMultilevel"/>
    <w:tmpl w:val="CD70F3CC"/>
    <w:lvl w:ilvl="0" w:tplc="F6FEF662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3B52796A"/>
    <w:multiLevelType w:val="hybridMultilevel"/>
    <w:tmpl w:val="7918F15A"/>
    <w:lvl w:ilvl="0" w:tplc="056C6E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224171D"/>
    <w:multiLevelType w:val="hybridMultilevel"/>
    <w:tmpl w:val="DD84C91E"/>
    <w:lvl w:ilvl="0" w:tplc="4F1A1A28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51944F57"/>
    <w:multiLevelType w:val="hybridMultilevel"/>
    <w:tmpl w:val="36D04B2C"/>
    <w:lvl w:ilvl="0" w:tplc="3E746A86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58E633E0"/>
    <w:multiLevelType w:val="hybridMultilevel"/>
    <w:tmpl w:val="34D2B7D4"/>
    <w:lvl w:ilvl="0" w:tplc="25B4B7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6756410"/>
    <w:multiLevelType w:val="hybridMultilevel"/>
    <w:tmpl w:val="E690CCA8"/>
    <w:lvl w:ilvl="0" w:tplc="622CB6F8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671D20E6"/>
    <w:multiLevelType w:val="hybridMultilevel"/>
    <w:tmpl w:val="307C8432"/>
    <w:lvl w:ilvl="0" w:tplc="17FEDE3A">
      <w:start w:val="1"/>
      <w:numFmt w:val="lowerLetter"/>
      <w:lvlText w:val="%1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76917006"/>
    <w:multiLevelType w:val="hybridMultilevel"/>
    <w:tmpl w:val="35E26C7E"/>
    <w:lvl w:ilvl="0" w:tplc="AE520E76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2"/>
  </w:num>
  <w:num w:numId="2">
    <w:abstractNumId w:val="2"/>
  </w:num>
  <w:num w:numId="3">
    <w:abstractNumId w:val="14"/>
  </w:num>
  <w:num w:numId="4">
    <w:abstractNumId w:val="6"/>
  </w:num>
  <w:num w:numId="5">
    <w:abstractNumId w:val="3"/>
  </w:num>
  <w:num w:numId="6">
    <w:abstractNumId w:val="7"/>
  </w:num>
  <w:num w:numId="7">
    <w:abstractNumId w:val="9"/>
  </w:num>
  <w:num w:numId="8">
    <w:abstractNumId w:val="1"/>
  </w:num>
  <w:num w:numId="9">
    <w:abstractNumId w:val="0"/>
  </w:num>
  <w:num w:numId="10">
    <w:abstractNumId w:val="11"/>
  </w:num>
  <w:num w:numId="11">
    <w:abstractNumId w:val="8"/>
  </w:num>
  <w:num w:numId="12">
    <w:abstractNumId w:val="4"/>
  </w:num>
  <w:num w:numId="13">
    <w:abstractNumId w:val="13"/>
  </w:num>
  <w:num w:numId="14">
    <w:abstractNumId w:val="10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stylePaneFormatFilter w:val="3701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4C2A"/>
    <w:rsid w:val="0000173A"/>
    <w:rsid w:val="000454FA"/>
    <w:rsid w:val="00063472"/>
    <w:rsid w:val="00067171"/>
    <w:rsid w:val="000C7629"/>
    <w:rsid w:val="000F4793"/>
    <w:rsid w:val="00103BAB"/>
    <w:rsid w:val="00130199"/>
    <w:rsid w:val="00131D3B"/>
    <w:rsid w:val="001E0052"/>
    <w:rsid w:val="001F2CE0"/>
    <w:rsid w:val="00227934"/>
    <w:rsid w:val="002420EE"/>
    <w:rsid w:val="0024508E"/>
    <w:rsid w:val="00391D6D"/>
    <w:rsid w:val="003E790F"/>
    <w:rsid w:val="003F4BDD"/>
    <w:rsid w:val="00405D15"/>
    <w:rsid w:val="00415C3D"/>
    <w:rsid w:val="00425CA5"/>
    <w:rsid w:val="004B12EE"/>
    <w:rsid w:val="004D4A55"/>
    <w:rsid w:val="00506ECF"/>
    <w:rsid w:val="005C1286"/>
    <w:rsid w:val="005C2C6F"/>
    <w:rsid w:val="005F3BFF"/>
    <w:rsid w:val="00624E8C"/>
    <w:rsid w:val="006B1554"/>
    <w:rsid w:val="00721B6E"/>
    <w:rsid w:val="007261C1"/>
    <w:rsid w:val="00730F58"/>
    <w:rsid w:val="007B63BB"/>
    <w:rsid w:val="007E2617"/>
    <w:rsid w:val="0089087E"/>
    <w:rsid w:val="008C432D"/>
    <w:rsid w:val="008F34F6"/>
    <w:rsid w:val="00903FC2"/>
    <w:rsid w:val="00915568"/>
    <w:rsid w:val="009B1B7C"/>
    <w:rsid w:val="009C6B85"/>
    <w:rsid w:val="00A33253"/>
    <w:rsid w:val="00A71C42"/>
    <w:rsid w:val="00AA200C"/>
    <w:rsid w:val="00AC0944"/>
    <w:rsid w:val="00AC71B9"/>
    <w:rsid w:val="00AF3448"/>
    <w:rsid w:val="00B5496A"/>
    <w:rsid w:val="00B54CEE"/>
    <w:rsid w:val="00B65472"/>
    <w:rsid w:val="00B90151"/>
    <w:rsid w:val="00BA3544"/>
    <w:rsid w:val="00BC6401"/>
    <w:rsid w:val="00BE2227"/>
    <w:rsid w:val="00BF3DFC"/>
    <w:rsid w:val="00C3194F"/>
    <w:rsid w:val="00C81506"/>
    <w:rsid w:val="00C836CC"/>
    <w:rsid w:val="00CB19E7"/>
    <w:rsid w:val="00CC790E"/>
    <w:rsid w:val="00CF42F9"/>
    <w:rsid w:val="00D62BC1"/>
    <w:rsid w:val="00DA31B1"/>
    <w:rsid w:val="00DB1436"/>
    <w:rsid w:val="00DB4BC7"/>
    <w:rsid w:val="00E23C9D"/>
    <w:rsid w:val="00E74C2A"/>
    <w:rsid w:val="00EE416C"/>
    <w:rsid w:val="00EE5A96"/>
    <w:rsid w:val="00EF321C"/>
    <w:rsid w:val="00EF4D0F"/>
    <w:rsid w:val="00F15425"/>
    <w:rsid w:val="00F41670"/>
    <w:rsid w:val="00F47030"/>
    <w:rsid w:val="00F55FFD"/>
    <w:rsid w:val="00F605F9"/>
    <w:rsid w:val="00F81A9C"/>
    <w:rsid w:val="00FA0564"/>
    <w:rsid w:val="00FB0523"/>
    <w:rsid w:val="00FE0057"/>
  </w:rsids>
  <m:mathPr>
    <m:mathFont m:val="Arial Black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2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rsid w:val="00DB14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B1436"/>
    <w:rPr>
      <w:sz w:val="24"/>
      <w:szCs w:val="24"/>
    </w:rPr>
  </w:style>
  <w:style w:type="paragraph" w:styleId="Footer">
    <w:name w:val="footer"/>
    <w:basedOn w:val="Normal"/>
    <w:link w:val="FooterChar"/>
    <w:rsid w:val="00DB14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B1436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24E8C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C79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C79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0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3</Pages>
  <Words>501</Words>
  <Characters>2857</Characters>
  <Application>Microsoft Word 12.1.0</Application>
  <DocSecurity>0</DocSecurity>
  <Lines>23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 Outline 6 – Phylogeny and Systematics 2</vt:lpstr>
    </vt:vector>
  </TitlesOfParts>
  <Company>University of Central Florida</Company>
  <LinksUpToDate>false</LinksUpToDate>
  <CharactersWithSpaces>3508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Outline 6 – Phylogeny and Systematics 2</dc:title>
  <dc:creator>Ken</dc:creator>
  <cp:lastModifiedBy>Ben Feistmann</cp:lastModifiedBy>
  <cp:revision>54</cp:revision>
  <dcterms:created xsi:type="dcterms:W3CDTF">2010-01-31T21:54:00Z</dcterms:created>
  <dcterms:modified xsi:type="dcterms:W3CDTF">2014-02-21T23:04:00Z</dcterms:modified>
</cp:coreProperties>
</file>