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699" w:rsidRDefault="00592699" w:rsidP="00592699">
      <w:r>
        <w:t xml:space="preserve">Question </w:t>
      </w:r>
      <w:r>
        <w:t>1</w:t>
      </w:r>
      <w:r>
        <w:t xml:space="preserve"> – </w:t>
      </w:r>
      <w:r>
        <w:t>2</w:t>
      </w:r>
      <w:r>
        <w:t>0 points</w:t>
      </w:r>
    </w:p>
    <w:p w:rsidR="00592699" w:rsidRPr="00BE2F78" w:rsidRDefault="00592699" w:rsidP="00592699">
      <w:pPr>
        <w:autoSpaceDE w:val="0"/>
        <w:autoSpaceDN w:val="0"/>
        <w:adjustRightInd w:val="0"/>
        <w:rPr>
          <w:bCs/>
        </w:rPr>
      </w:pPr>
      <w:r w:rsidRPr="00BE2F78">
        <w:rPr>
          <w:bCs/>
        </w:rPr>
        <w:t>Consider a base ten value C = 113.3.  What is the representation of C in single precision IEEE-754 format?</w:t>
      </w:r>
    </w:p>
    <w:p w:rsidR="007562EA" w:rsidRDefault="00DE629D"/>
    <w:p w:rsidR="00592699" w:rsidRPr="00BF5BEB" w:rsidRDefault="00592699" w:rsidP="00592699">
      <w:r w:rsidRPr="00BF5BEB">
        <w:t xml:space="preserve">Question </w:t>
      </w:r>
      <w:r>
        <w:t>2</w:t>
      </w:r>
      <w:r w:rsidRPr="00BF5BEB">
        <w:t xml:space="preserve"> – 30 points</w:t>
      </w:r>
    </w:p>
    <w:p w:rsidR="00592699" w:rsidRPr="00BA4259" w:rsidRDefault="00592699" w:rsidP="00592699">
      <w:pPr>
        <w:autoSpaceDE w:val="0"/>
        <w:autoSpaceDN w:val="0"/>
        <w:adjustRightInd w:val="0"/>
        <w:rPr>
          <w:bCs/>
        </w:rPr>
      </w:pPr>
      <w:r w:rsidRPr="00BA4259">
        <w:rPr>
          <w:bCs/>
        </w:rPr>
        <w:t xml:space="preserve">A force </w:t>
      </w:r>
      <w:r w:rsidRPr="00BA4259">
        <w:t xml:space="preserve">f </w:t>
      </w:r>
      <w:r w:rsidRPr="00BA4259">
        <w:rPr>
          <w:bCs/>
        </w:rPr>
        <w:t xml:space="preserve">is applied to an object to accelerate it by </w:t>
      </w:r>
      <w:r w:rsidRPr="00BA4259">
        <w:t xml:space="preserve">a = 2.2 </w:t>
      </w:r>
      <w:r w:rsidRPr="00BA4259">
        <w:rPr>
          <w:i/>
          <w:iCs/>
        </w:rPr>
        <w:t>m</w:t>
      </w:r>
      <w:r w:rsidRPr="00BA4259">
        <w:t xml:space="preserve">/ </w:t>
      </w:r>
      <w:proofErr w:type="gramStart"/>
      <w:r w:rsidRPr="00BA4259">
        <w:rPr>
          <w:i/>
          <w:iCs/>
        </w:rPr>
        <w:t>s</w:t>
      </w:r>
      <w:r w:rsidRPr="00BA4259">
        <w:t xml:space="preserve">2 </w:t>
      </w:r>
      <w:r w:rsidRPr="00BA4259">
        <w:rPr>
          <w:bCs/>
        </w:rPr>
        <w:t>.</w:t>
      </w:r>
      <w:proofErr w:type="gramEnd"/>
    </w:p>
    <w:p w:rsidR="00592699" w:rsidRPr="00BA4259" w:rsidRDefault="00592699" w:rsidP="00592699">
      <w:pPr>
        <w:autoSpaceDE w:val="0"/>
        <w:autoSpaceDN w:val="0"/>
        <w:adjustRightInd w:val="0"/>
        <w:rPr>
          <w:bCs/>
        </w:rPr>
      </w:pPr>
      <w:r w:rsidRPr="00BA4259">
        <w:rPr>
          <w:bCs/>
        </w:rPr>
        <w:t xml:space="preserve">a. What is the representation of </w:t>
      </w:r>
      <w:proofErr w:type="gramStart"/>
      <w:r w:rsidRPr="00BA4259">
        <w:t>a</w:t>
      </w:r>
      <w:proofErr w:type="gramEnd"/>
      <w:r w:rsidRPr="00BA4259">
        <w:t xml:space="preserve"> </w:t>
      </w:r>
      <w:r w:rsidRPr="00BA4259">
        <w:rPr>
          <w:bCs/>
        </w:rPr>
        <w:t>in single precision IEEE-754 format?</w:t>
      </w:r>
    </w:p>
    <w:p w:rsidR="00592699" w:rsidRPr="00BA4259" w:rsidRDefault="00592699" w:rsidP="00592699">
      <w:pPr>
        <w:autoSpaceDE w:val="0"/>
        <w:autoSpaceDN w:val="0"/>
        <w:adjustRightInd w:val="0"/>
        <w:rPr>
          <w:bCs/>
        </w:rPr>
      </w:pPr>
      <w:r w:rsidRPr="00BA4259">
        <w:rPr>
          <w:bCs/>
        </w:rPr>
        <w:t>b. Assuming that the mass of the object in kg is given by:</w:t>
      </w:r>
    </w:p>
    <w:p w:rsidR="00592699" w:rsidRPr="00BA4259" w:rsidRDefault="00592699" w:rsidP="00592699">
      <w:pPr>
        <w:autoSpaceDE w:val="0"/>
        <w:autoSpaceDN w:val="0"/>
        <w:adjustRightInd w:val="0"/>
        <w:ind w:firstLine="720"/>
      </w:pPr>
      <w:r w:rsidRPr="00BA4259">
        <w:t xml:space="preserve">m </w:t>
      </w:r>
      <w:r w:rsidRPr="00BA4259">
        <w:rPr>
          <w:rFonts w:eastAsia="SymbolMT" w:cs="SymbolMT"/>
        </w:rPr>
        <w:t xml:space="preserve">= </w:t>
      </w:r>
      <w:r w:rsidRPr="00BA4259">
        <w:t>0100 0011 1100 0000 0000 0000 0000 0000</w:t>
      </w:r>
    </w:p>
    <w:p w:rsidR="00592699" w:rsidRDefault="00592699" w:rsidP="00592699">
      <w:pPr>
        <w:rPr>
          <w:bCs/>
        </w:rPr>
      </w:pPr>
      <w:r w:rsidRPr="00BA4259">
        <w:rPr>
          <w:bCs/>
        </w:rPr>
        <w:t xml:space="preserve">What is the binary representation of the force </w:t>
      </w:r>
      <w:r w:rsidRPr="00BA4259">
        <w:t xml:space="preserve">f </w:t>
      </w:r>
      <w:r w:rsidRPr="00BA4259">
        <w:rPr>
          <w:bCs/>
        </w:rPr>
        <w:t xml:space="preserve">in single precision IEEE-754 format, given that </w:t>
      </w:r>
      <w:r w:rsidRPr="00BA4259">
        <w:t xml:space="preserve">f = m </w:t>
      </w:r>
      <w:r>
        <w:rPr>
          <w:rFonts w:cs="Arial"/>
        </w:rPr>
        <w:t>*</w:t>
      </w:r>
      <w:r w:rsidRPr="00BA4259">
        <w:rPr>
          <w:rFonts w:cs="Arial"/>
        </w:rPr>
        <w:t xml:space="preserve"> </w:t>
      </w:r>
      <w:r w:rsidRPr="00BA4259">
        <w:t>a</w:t>
      </w:r>
      <w:r w:rsidRPr="00BA4259">
        <w:rPr>
          <w:bCs/>
        </w:rPr>
        <w:t>?</w:t>
      </w:r>
    </w:p>
    <w:p w:rsidR="00592699" w:rsidRDefault="00592699" w:rsidP="00592699">
      <w:pPr>
        <w:rPr>
          <w:bCs/>
        </w:rPr>
      </w:pPr>
    </w:p>
    <w:p w:rsidR="00592699" w:rsidRPr="00BF5BEB" w:rsidRDefault="00592699" w:rsidP="00592699">
      <w:r w:rsidRPr="00BF5BEB">
        <w:t xml:space="preserve">Question </w:t>
      </w:r>
      <w:r>
        <w:t>3</w:t>
      </w:r>
      <w:r w:rsidRPr="00BF5BEB">
        <w:t xml:space="preserve"> – 30 points</w:t>
      </w:r>
    </w:p>
    <w:p w:rsidR="00592699" w:rsidRPr="00BA4259" w:rsidRDefault="00592699" w:rsidP="00592699">
      <w:pPr>
        <w:autoSpaceDE w:val="0"/>
        <w:autoSpaceDN w:val="0"/>
        <w:adjustRightInd w:val="0"/>
      </w:pPr>
      <w:r w:rsidRPr="00BA4259">
        <w:t xml:space="preserve">Write a sequence of MIPS instructions to implement the following segment of C code: </w:t>
      </w:r>
    </w:p>
    <w:p w:rsidR="00592699" w:rsidRPr="00BA4259" w:rsidRDefault="00592699" w:rsidP="00592699">
      <w:proofErr w:type="gramStart"/>
      <w:r w:rsidRPr="00BA4259">
        <w:t>count</w:t>
      </w:r>
      <w:proofErr w:type="gramEnd"/>
      <w:r w:rsidRPr="00BA4259">
        <w:t xml:space="preserve"> = 0;</w:t>
      </w:r>
    </w:p>
    <w:p w:rsidR="00592699" w:rsidRPr="00BA4259" w:rsidRDefault="00592699" w:rsidP="00592699">
      <w:proofErr w:type="gramStart"/>
      <w:r w:rsidRPr="00BA4259">
        <w:t>for(</w:t>
      </w:r>
      <w:proofErr w:type="gramEnd"/>
      <w:r w:rsidRPr="00BA4259">
        <w:t>index=head; index&lt;=n; index++)</w:t>
      </w:r>
    </w:p>
    <w:p w:rsidR="00592699" w:rsidRPr="00BF5BEB" w:rsidRDefault="00592699" w:rsidP="00592699">
      <w:r w:rsidRPr="00BF5BEB">
        <w:tab/>
      </w:r>
      <w:proofErr w:type="gramStart"/>
      <w:r w:rsidRPr="00BF5BEB">
        <w:t>if(</w:t>
      </w:r>
      <w:proofErr w:type="gramEnd"/>
      <w:r w:rsidRPr="00BF5BEB">
        <w:t>C[index] == target)</w:t>
      </w:r>
    </w:p>
    <w:p w:rsidR="00592699" w:rsidRPr="00BF5BEB" w:rsidRDefault="00592699" w:rsidP="00592699">
      <w:r w:rsidRPr="00BF5BEB">
        <w:tab/>
      </w:r>
      <w:r w:rsidRPr="00BF5BEB">
        <w:tab/>
      </w:r>
      <w:proofErr w:type="gramStart"/>
      <w:r w:rsidRPr="00BF5BEB">
        <w:t>count</w:t>
      </w:r>
      <w:proofErr w:type="gramEnd"/>
      <w:r w:rsidRPr="00BF5BEB">
        <w:t>++;</w:t>
      </w:r>
    </w:p>
    <w:p w:rsidR="00592699" w:rsidRPr="00BF5BEB" w:rsidRDefault="00592699" w:rsidP="00592699">
      <w:r w:rsidRPr="00BF5BEB">
        <w:t>Assume the following register allocation:</w:t>
      </w:r>
    </w:p>
    <w:p w:rsidR="00592699" w:rsidRPr="00BF5BEB" w:rsidRDefault="00592699" w:rsidP="00592699">
      <w:r w:rsidRPr="00BF5BEB">
        <w:tab/>
        <w:t>$s0</w:t>
      </w:r>
      <w:r w:rsidRPr="00BF5BEB">
        <w:tab/>
        <w:t>count</w:t>
      </w:r>
      <w:r w:rsidRPr="00BF5BEB">
        <w:br/>
      </w:r>
      <w:r w:rsidRPr="00BF5BEB">
        <w:tab/>
        <w:t>$s1</w:t>
      </w:r>
      <w:r w:rsidRPr="00BF5BEB">
        <w:tab/>
        <w:t>index</w:t>
      </w:r>
      <w:r w:rsidRPr="00BF5BEB">
        <w:br/>
      </w:r>
      <w:r w:rsidRPr="00BF5BEB">
        <w:tab/>
        <w:t>$s2</w:t>
      </w:r>
      <w:r w:rsidRPr="00BF5BEB">
        <w:tab/>
        <w:t>head</w:t>
      </w:r>
      <w:r w:rsidRPr="00BF5BEB">
        <w:br/>
      </w:r>
      <w:r w:rsidRPr="00BF5BEB">
        <w:tab/>
        <w:t>$s3</w:t>
      </w:r>
      <w:r w:rsidRPr="00BF5BEB">
        <w:tab/>
        <w:t>base address of C array</w:t>
      </w:r>
      <w:r w:rsidRPr="00BF5BEB">
        <w:br/>
      </w:r>
      <w:r w:rsidRPr="00BF5BEB">
        <w:tab/>
        <w:t>$s4</w:t>
      </w:r>
      <w:r w:rsidRPr="00BF5BEB">
        <w:tab/>
        <w:t>target</w:t>
      </w:r>
      <w:r w:rsidRPr="00BF5BEB">
        <w:br/>
      </w:r>
      <w:r w:rsidRPr="00BF5BEB">
        <w:tab/>
        <w:t>$s5</w:t>
      </w:r>
      <w:r w:rsidRPr="00BF5BEB">
        <w:tab/>
        <w:t>n</w:t>
      </w:r>
    </w:p>
    <w:p w:rsidR="00592699" w:rsidRDefault="00592699" w:rsidP="00592699"/>
    <w:p w:rsidR="00592699" w:rsidRDefault="00592699" w:rsidP="00592699">
      <w:r>
        <w:t>Question 4 – 5 points</w:t>
      </w:r>
    </w:p>
    <w:p w:rsidR="00592699" w:rsidRDefault="00592699" w:rsidP="00592699">
      <w:r>
        <w:t>Explain how to derive the PC (program counter) for the instruction following a jump.</w:t>
      </w:r>
    </w:p>
    <w:p w:rsidR="00592699" w:rsidRDefault="00592699" w:rsidP="00592699"/>
    <w:p w:rsidR="00592699" w:rsidRDefault="00592699" w:rsidP="00592699"/>
    <w:p w:rsidR="00592699" w:rsidRDefault="00592699" w:rsidP="00592699"/>
    <w:p w:rsidR="00592699" w:rsidRDefault="00592699" w:rsidP="00592699">
      <w:bookmarkStart w:id="0" w:name="_GoBack"/>
      <w:bookmarkEnd w:id="0"/>
    </w:p>
    <w:p w:rsidR="00592699" w:rsidRPr="00BF5BEB" w:rsidRDefault="00592699" w:rsidP="00592699">
      <w:r w:rsidRPr="00BF5BEB">
        <w:lastRenderedPageBreak/>
        <w:t xml:space="preserve">Question </w:t>
      </w:r>
      <w:r>
        <w:t>5</w:t>
      </w:r>
      <w:r w:rsidRPr="00BF5BEB">
        <w:t xml:space="preserve"> – 1</w:t>
      </w:r>
      <w:r>
        <w:t>5</w:t>
      </w:r>
      <w:r w:rsidRPr="00BF5BEB">
        <w:t xml:space="preserve"> points</w:t>
      </w:r>
    </w:p>
    <w:p w:rsidR="00592699" w:rsidRPr="00BF5BEB" w:rsidRDefault="00592699" w:rsidP="00592699">
      <w:r w:rsidRPr="00BF5BEB">
        <w:t xml:space="preserve">Different instructions utilize different hardware blocks in the basic single-cycle implementation. Determine the values of control signals (0 or 1) generated by the control for the following instruction and record them in the following table.  For </w:t>
      </w:r>
      <w:proofErr w:type="spellStart"/>
      <w:r w:rsidRPr="00BF5BEB">
        <w:t>ALUOp</w:t>
      </w:r>
      <w:proofErr w:type="spellEnd"/>
      <w:r w:rsidRPr="00BF5BEB">
        <w:t>, write in the function the ALU should perform.</w:t>
      </w:r>
    </w:p>
    <w:p w:rsidR="00592699" w:rsidRPr="00BF5BEB" w:rsidRDefault="00592699" w:rsidP="00592699"/>
    <w:p w:rsidR="00592699" w:rsidRPr="00BF5BEB" w:rsidRDefault="00592699" w:rsidP="00592699">
      <w:pPr>
        <w:ind w:left="3600" w:firstLine="720"/>
      </w:pPr>
      <w:proofErr w:type="spellStart"/>
      <w:proofErr w:type="gramStart"/>
      <w:r w:rsidRPr="00BF5BEB">
        <w:t>sw</w:t>
      </w:r>
      <w:proofErr w:type="spellEnd"/>
      <w:proofErr w:type="gramEnd"/>
      <w:r w:rsidRPr="00BF5BEB">
        <w:t xml:space="preserve"> </w:t>
      </w:r>
      <w:r w:rsidRPr="00BF5BEB">
        <w:tab/>
        <w:t>$t0, 32($s3)</w:t>
      </w:r>
    </w:p>
    <w:p w:rsidR="00592699" w:rsidRPr="00BF5BEB" w:rsidRDefault="00592699" w:rsidP="00592699"/>
    <w:p w:rsidR="00592699" w:rsidRPr="00BF5BEB" w:rsidRDefault="00592699" w:rsidP="00592699">
      <w:pPr>
        <w:jc w:val="center"/>
      </w:pPr>
      <w:r w:rsidRPr="00BF5BEB">
        <w:rPr>
          <w:noProof/>
        </w:rPr>
        <w:drawing>
          <wp:inline distT="0" distB="0" distL="0" distR="0" wp14:anchorId="5DEDC6BB" wp14:editId="05EDD80B">
            <wp:extent cx="4562475" cy="3543300"/>
            <wp:effectExtent l="0" t="0" r="9525" b="0"/>
            <wp:docPr id="5" name="Picture 5" descr="f04-17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04-17-P37449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699" w:rsidRPr="00BF5BEB" w:rsidRDefault="00592699" w:rsidP="00592699"/>
    <w:p w:rsidR="00592699" w:rsidRPr="00BF5BEB" w:rsidRDefault="00592699" w:rsidP="00592699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8"/>
        <w:gridCol w:w="1025"/>
        <w:gridCol w:w="1153"/>
        <w:gridCol w:w="1212"/>
        <w:gridCol w:w="1196"/>
        <w:gridCol w:w="1488"/>
        <w:gridCol w:w="848"/>
        <w:gridCol w:w="1055"/>
      </w:tblGrid>
      <w:tr w:rsidR="00592699" w:rsidRPr="00BF5BEB" w:rsidTr="00434658">
        <w:trPr>
          <w:trHeight w:val="485"/>
          <w:jc w:val="center"/>
        </w:trPr>
        <w:tc>
          <w:tcPr>
            <w:tcW w:w="918" w:type="dxa"/>
          </w:tcPr>
          <w:p w:rsidR="00592699" w:rsidRPr="00BF5BEB" w:rsidRDefault="00592699" w:rsidP="00434658">
            <w:proofErr w:type="spellStart"/>
            <w:r w:rsidRPr="00BF5BEB">
              <w:t>RegDst</w:t>
            </w:r>
            <w:proofErr w:type="spellEnd"/>
          </w:p>
        </w:tc>
        <w:tc>
          <w:tcPr>
            <w:tcW w:w="1025" w:type="dxa"/>
          </w:tcPr>
          <w:p w:rsidR="00592699" w:rsidRPr="00BF5BEB" w:rsidRDefault="00592699" w:rsidP="00434658">
            <w:r w:rsidRPr="00BF5BEB">
              <w:t>Branch</w:t>
            </w:r>
          </w:p>
        </w:tc>
        <w:tc>
          <w:tcPr>
            <w:tcW w:w="1153" w:type="dxa"/>
          </w:tcPr>
          <w:p w:rsidR="00592699" w:rsidRPr="00BF5BEB" w:rsidRDefault="00592699" w:rsidP="00434658">
            <w:proofErr w:type="spellStart"/>
            <w:r w:rsidRPr="00BF5BEB">
              <w:t>MemRead</w:t>
            </w:r>
            <w:proofErr w:type="spellEnd"/>
          </w:p>
        </w:tc>
        <w:tc>
          <w:tcPr>
            <w:tcW w:w="1144" w:type="dxa"/>
          </w:tcPr>
          <w:p w:rsidR="00592699" w:rsidRPr="00BF5BEB" w:rsidRDefault="00592699" w:rsidP="00434658">
            <w:proofErr w:type="spellStart"/>
            <w:r w:rsidRPr="00BF5BEB">
              <w:t>MemtoReg</w:t>
            </w:r>
            <w:proofErr w:type="spellEnd"/>
          </w:p>
        </w:tc>
        <w:tc>
          <w:tcPr>
            <w:tcW w:w="1107" w:type="dxa"/>
          </w:tcPr>
          <w:p w:rsidR="00592699" w:rsidRPr="00BF5BEB" w:rsidRDefault="00592699" w:rsidP="00434658">
            <w:proofErr w:type="spellStart"/>
            <w:r w:rsidRPr="00BF5BEB">
              <w:t>MemWrite</w:t>
            </w:r>
            <w:proofErr w:type="spellEnd"/>
          </w:p>
        </w:tc>
        <w:tc>
          <w:tcPr>
            <w:tcW w:w="1488" w:type="dxa"/>
          </w:tcPr>
          <w:p w:rsidR="00592699" w:rsidRPr="00BF5BEB" w:rsidRDefault="00592699" w:rsidP="00434658">
            <w:proofErr w:type="spellStart"/>
            <w:r w:rsidRPr="00BF5BEB">
              <w:t>ALUOp</w:t>
            </w:r>
            <w:proofErr w:type="spellEnd"/>
          </w:p>
        </w:tc>
        <w:tc>
          <w:tcPr>
            <w:tcW w:w="810" w:type="dxa"/>
          </w:tcPr>
          <w:p w:rsidR="00592699" w:rsidRPr="00BF5BEB" w:rsidRDefault="00592699" w:rsidP="00434658">
            <w:proofErr w:type="spellStart"/>
            <w:r w:rsidRPr="00BF5BEB">
              <w:t>ALUSrc</w:t>
            </w:r>
            <w:proofErr w:type="spellEnd"/>
          </w:p>
        </w:tc>
        <w:tc>
          <w:tcPr>
            <w:tcW w:w="990" w:type="dxa"/>
          </w:tcPr>
          <w:p w:rsidR="00592699" w:rsidRPr="00BF5BEB" w:rsidRDefault="00592699" w:rsidP="00434658">
            <w:proofErr w:type="spellStart"/>
            <w:r w:rsidRPr="00BF5BEB">
              <w:t>RegWrite</w:t>
            </w:r>
            <w:proofErr w:type="spellEnd"/>
          </w:p>
        </w:tc>
      </w:tr>
      <w:tr w:rsidR="00592699" w:rsidRPr="00BF5BEB" w:rsidTr="00434658">
        <w:trPr>
          <w:jc w:val="center"/>
        </w:trPr>
        <w:tc>
          <w:tcPr>
            <w:tcW w:w="918" w:type="dxa"/>
          </w:tcPr>
          <w:p w:rsidR="00592699" w:rsidRDefault="00592699" w:rsidP="00434658"/>
          <w:p w:rsidR="00592699" w:rsidRPr="00BF5BEB" w:rsidRDefault="00592699" w:rsidP="00434658"/>
        </w:tc>
        <w:tc>
          <w:tcPr>
            <w:tcW w:w="1025" w:type="dxa"/>
          </w:tcPr>
          <w:p w:rsidR="00592699" w:rsidRPr="00BF5BEB" w:rsidRDefault="00592699" w:rsidP="00434658"/>
        </w:tc>
        <w:tc>
          <w:tcPr>
            <w:tcW w:w="1153" w:type="dxa"/>
          </w:tcPr>
          <w:p w:rsidR="00592699" w:rsidRPr="00BF5BEB" w:rsidRDefault="00592699" w:rsidP="00434658"/>
        </w:tc>
        <w:tc>
          <w:tcPr>
            <w:tcW w:w="1144" w:type="dxa"/>
          </w:tcPr>
          <w:p w:rsidR="00592699" w:rsidRPr="00BF5BEB" w:rsidRDefault="00592699" w:rsidP="00434658"/>
        </w:tc>
        <w:tc>
          <w:tcPr>
            <w:tcW w:w="1107" w:type="dxa"/>
          </w:tcPr>
          <w:p w:rsidR="00592699" w:rsidRPr="00BF5BEB" w:rsidRDefault="00592699" w:rsidP="00434658"/>
        </w:tc>
        <w:tc>
          <w:tcPr>
            <w:tcW w:w="1488" w:type="dxa"/>
          </w:tcPr>
          <w:p w:rsidR="00592699" w:rsidRPr="00BF5BEB" w:rsidRDefault="00592699" w:rsidP="00434658"/>
        </w:tc>
        <w:tc>
          <w:tcPr>
            <w:tcW w:w="810" w:type="dxa"/>
          </w:tcPr>
          <w:p w:rsidR="00592699" w:rsidRPr="00BF5BEB" w:rsidRDefault="00592699" w:rsidP="00434658"/>
        </w:tc>
        <w:tc>
          <w:tcPr>
            <w:tcW w:w="990" w:type="dxa"/>
          </w:tcPr>
          <w:p w:rsidR="00592699" w:rsidRPr="00BF5BEB" w:rsidRDefault="00592699" w:rsidP="00434658"/>
        </w:tc>
      </w:tr>
    </w:tbl>
    <w:p w:rsidR="00592699" w:rsidRPr="00BF5BEB" w:rsidRDefault="00592699" w:rsidP="00592699"/>
    <w:p w:rsidR="00592699" w:rsidRPr="00BF5BEB" w:rsidRDefault="00592699" w:rsidP="00592699"/>
    <w:p w:rsidR="00592699" w:rsidRPr="00BF5BEB" w:rsidRDefault="00592699" w:rsidP="00592699"/>
    <w:p w:rsidR="00592699" w:rsidRDefault="00592699" w:rsidP="00592699"/>
    <w:sectPr w:rsidR="00592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MT">
    <w:altName w:val="Times New Roman"/>
    <w:panose1 w:val="00000000000000000000"/>
    <w:charset w:val="00"/>
    <w:family w:val="auto"/>
    <w:notTrueType/>
    <w:pitch w:val="default"/>
    <w:sig w:usb0="00000003" w:usb1="08080000" w:usb2="00000010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699"/>
    <w:rsid w:val="00592699"/>
    <w:rsid w:val="0094371F"/>
    <w:rsid w:val="00DE629D"/>
    <w:rsid w:val="00F8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BFA33-AE36-4DD3-9372-406B999A0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Angell</dc:creator>
  <cp:keywords/>
  <dc:description/>
  <cp:lastModifiedBy>Sarah Angell</cp:lastModifiedBy>
  <cp:revision>2</cp:revision>
  <dcterms:created xsi:type="dcterms:W3CDTF">2014-10-27T21:17:00Z</dcterms:created>
  <dcterms:modified xsi:type="dcterms:W3CDTF">2014-10-27T21:17:00Z</dcterms:modified>
</cp:coreProperties>
</file>