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263A" w:rsidRPr="0065627B" w:rsidRDefault="00CB4C3E" w:rsidP="00CB4C3E">
      <w:pPr>
        <w:jc w:val="center"/>
        <w:rPr>
          <w:rFonts w:ascii="Arial" w:hAnsi="Arial" w:cs="Arial"/>
          <w:b/>
          <w:sz w:val="28"/>
          <w:szCs w:val="28"/>
          <w:u w:val="single"/>
        </w:rPr>
      </w:pPr>
      <w:bookmarkStart w:id="0" w:name="_GoBack"/>
      <w:bookmarkEnd w:id="0"/>
      <w:r w:rsidRPr="0065627B">
        <w:rPr>
          <w:rFonts w:ascii="Arial" w:hAnsi="Arial" w:cs="Arial"/>
          <w:b/>
          <w:sz w:val="28"/>
          <w:szCs w:val="28"/>
          <w:u w:val="single"/>
        </w:rPr>
        <w:t>Explication linéaire</w:t>
      </w:r>
    </w:p>
    <w:p w:rsidR="00CB4C3E" w:rsidRPr="0065627B" w:rsidRDefault="00CB4C3E" w:rsidP="00CB4C3E">
      <w:pPr>
        <w:jc w:val="center"/>
        <w:rPr>
          <w:rFonts w:ascii="Arial" w:hAnsi="Arial" w:cs="Arial"/>
          <w:b/>
          <w:sz w:val="28"/>
          <w:szCs w:val="28"/>
          <w:u w:val="single"/>
        </w:rPr>
      </w:pPr>
      <w:r w:rsidRPr="0065627B">
        <w:rPr>
          <w:rFonts w:ascii="Arial" w:hAnsi="Arial" w:cs="Arial"/>
          <w:b/>
          <w:sz w:val="28"/>
          <w:szCs w:val="28"/>
          <w:u w:val="single"/>
        </w:rPr>
        <w:t xml:space="preserve">« Le Dormeur du val », </w:t>
      </w:r>
      <w:proofErr w:type="spellStart"/>
      <w:r w:rsidRPr="0065627B">
        <w:rPr>
          <w:rFonts w:ascii="Arial" w:hAnsi="Arial" w:cs="Arial"/>
          <w:b/>
          <w:sz w:val="28"/>
          <w:szCs w:val="28"/>
          <w:u w:val="single"/>
        </w:rPr>
        <w:t>A.Rimbaud</w:t>
      </w:r>
      <w:proofErr w:type="spellEnd"/>
    </w:p>
    <w:p w:rsidR="0065627B" w:rsidRPr="0065627B" w:rsidRDefault="0065627B" w:rsidP="00CB4C3E">
      <w:pPr>
        <w:jc w:val="center"/>
        <w:rPr>
          <w:rFonts w:ascii="Arial" w:hAnsi="Arial" w:cs="Arial"/>
          <w:b/>
          <w:sz w:val="28"/>
          <w:szCs w:val="28"/>
          <w:u w:val="single"/>
        </w:rPr>
      </w:pPr>
    </w:p>
    <w:p w:rsidR="0065627B" w:rsidRPr="0065627B" w:rsidRDefault="0065627B" w:rsidP="0065627B">
      <w:pPr>
        <w:jc w:val="both"/>
        <w:rPr>
          <w:rFonts w:ascii="Arial" w:hAnsi="Arial" w:cs="Arial"/>
          <w:b/>
          <w:sz w:val="28"/>
          <w:szCs w:val="28"/>
          <w:u w:val="single"/>
        </w:rPr>
      </w:pPr>
      <w:r w:rsidRPr="0065627B">
        <w:rPr>
          <w:rFonts w:ascii="Arial" w:hAnsi="Arial" w:cs="Arial"/>
          <w:b/>
          <w:sz w:val="28"/>
          <w:szCs w:val="28"/>
          <w:u w:val="single"/>
        </w:rPr>
        <w:t>Introduction</w:t>
      </w:r>
    </w:p>
    <w:p w:rsidR="0065627B" w:rsidRDefault="0065627B" w:rsidP="0065627B">
      <w:pPr>
        <w:jc w:val="both"/>
        <w:rPr>
          <w:rFonts w:ascii="Arial" w:hAnsi="Arial" w:cs="Arial"/>
          <w:sz w:val="28"/>
          <w:szCs w:val="28"/>
        </w:rPr>
      </w:pPr>
      <w:r>
        <w:rPr>
          <w:rFonts w:ascii="Arial" w:hAnsi="Arial" w:cs="Arial"/>
          <w:sz w:val="28"/>
          <w:szCs w:val="28"/>
        </w:rPr>
        <w:t xml:space="preserve">Certainement l’un des poèmes les plus célèbres du manuscrit des </w:t>
      </w:r>
      <w:r w:rsidRPr="0065627B">
        <w:rPr>
          <w:rFonts w:ascii="Arial" w:hAnsi="Arial" w:cs="Arial"/>
          <w:i/>
          <w:sz w:val="28"/>
          <w:szCs w:val="28"/>
        </w:rPr>
        <w:t>Cahiers de Douai</w:t>
      </w:r>
      <w:r w:rsidR="00365337">
        <w:rPr>
          <w:rFonts w:ascii="Arial" w:hAnsi="Arial" w:cs="Arial"/>
          <w:i/>
          <w:sz w:val="28"/>
          <w:szCs w:val="28"/>
        </w:rPr>
        <w:t xml:space="preserve"> </w:t>
      </w:r>
      <w:r w:rsidR="00CD3C7D">
        <w:rPr>
          <w:rFonts w:ascii="Arial" w:hAnsi="Arial" w:cs="Arial"/>
          <w:sz w:val="28"/>
          <w:szCs w:val="28"/>
        </w:rPr>
        <w:t>d’Arthur Rimbaud</w:t>
      </w:r>
      <w:r>
        <w:rPr>
          <w:rFonts w:ascii="Arial" w:hAnsi="Arial" w:cs="Arial"/>
          <w:sz w:val="28"/>
          <w:szCs w:val="28"/>
        </w:rPr>
        <w:t>, « Le Dormeur du val »</w:t>
      </w:r>
      <w:r w:rsidR="00CD3C7D">
        <w:rPr>
          <w:rFonts w:ascii="Arial" w:hAnsi="Arial" w:cs="Arial"/>
          <w:sz w:val="28"/>
          <w:szCs w:val="28"/>
        </w:rPr>
        <w:t xml:space="preserve"> est un sonnet en alexandrins, daté d’octobre 1870</w:t>
      </w:r>
      <w:r>
        <w:rPr>
          <w:rFonts w:ascii="Arial" w:hAnsi="Arial" w:cs="Arial"/>
          <w:sz w:val="28"/>
          <w:szCs w:val="28"/>
        </w:rPr>
        <w:t>. Ecrit peu après la défaite de Sedan, durant la guerre franco-prussienne, il décrit le portrait d’un jeune soldat « étendu dans l’herbe ».</w:t>
      </w:r>
      <w:r w:rsidR="000244A2">
        <w:rPr>
          <w:rFonts w:ascii="Arial" w:hAnsi="Arial" w:cs="Arial"/>
          <w:sz w:val="28"/>
          <w:szCs w:val="28"/>
        </w:rPr>
        <w:t>Le tableau faussement intimiste d’un « dormeur » dans un cadre champêtre se révèle profondément tragique.</w:t>
      </w:r>
    </w:p>
    <w:p w:rsidR="008650A7" w:rsidRPr="0078118C" w:rsidRDefault="008650A7" w:rsidP="0065627B">
      <w:pPr>
        <w:jc w:val="both"/>
        <w:rPr>
          <w:rFonts w:ascii="Arial" w:hAnsi="Arial" w:cs="Arial"/>
          <w:sz w:val="28"/>
          <w:szCs w:val="28"/>
          <w:u w:val="single"/>
        </w:rPr>
      </w:pPr>
      <w:r w:rsidRPr="0078118C">
        <w:rPr>
          <w:rFonts w:ascii="Arial" w:hAnsi="Arial" w:cs="Arial"/>
          <w:b/>
          <w:sz w:val="28"/>
          <w:szCs w:val="28"/>
          <w:u w:val="single"/>
        </w:rPr>
        <w:t>Problématiques </w:t>
      </w:r>
      <w:r w:rsidRPr="0078118C">
        <w:rPr>
          <w:rFonts w:ascii="Arial" w:hAnsi="Arial" w:cs="Arial"/>
          <w:sz w:val="28"/>
          <w:szCs w:val="28"/>
          <w:u w:val="single"/>
        </w:rPr>
        <w:t xml:space="preserve">: </w:t>
      </w:r>
    </w:p>
    <w:p w:rsidR="008650A7" w:rsidRDefault="008650A7" w:rsidP="0065627B">
      <w:pPr>
        <w:jc w:val="both"/>
        <w:rPr>
          <w:rFonts w:ascii="Arial" w:hAnsi="Arial" w:cs="Arial"/>
          <w:sz w:val="28"/>
          <w:szCs w:val="28"/>
        </w:rPr>
      </w:pPr>
      <w:r>
        <w:rPr>
          <w:rFonts w:ascii="Arial" w:hAnsi="Arial" w:cs="Arial"/>
          <w:sz w:val="28"/>
          <w:szCs w:val="28"/>
        </w:rPr>
        <w:t>En quoi ce sonnet bucolique et sensuel se révèle-t-il une dénonciation de la guerre ?</w:t>
      </w:r>
    </w:p>
    <w:p w:rsidR="00FB7A68" w:rsidRDefault="00FB7A68" w:rsidP="0065627B">
      <w:pPr>
        <w:jc w:val="both"/>
        <w:rPr>
          <w:rFonts w:ascii="Arial" w:hAnsi="Arial" w:cs="Arial"/>
          <w:sz w:val="28"/>
          <w:szCs w:val="28"/>
        </w:rPr>
      </w:pPr>
      <w:r>
        <w:rPr>
          <w:rFonts w:ascii="Arial" w:hAnsi="Arial" w:cs="Arial"/>
          <w:sz w:val="28"/>
          <w:szCs w:val="28"/>
        </w:rPr>
        <w:t>Expliquez ce qui fait la force de cette dénonciation de la guerre ?</w:t>
      </w:r>
    </w:p>
    <w:p w:rsidR="008650A7" w:rsidRDefault="008650A7" w:rsidP="0065627B">
      <w:pPr>
        <w:jc w:val="both"/>
        <w:rPr>
          <w:rFonts w:ascii="Arial" w:hAnsi="Arial" w:cs="Arial"/>
          <w:sz w:val="28"/>
          <w:szCs w:val="28"/>
        </w:rPr>
      </w:pPr>
      <w:r>
        <w:rPr>
          <w:rFonts w:ascii="Arial" w:hAnsi="Arial" w:cs="Arial"/>
          <w:sz w:val="28"/>
          <w:szCs w:val="28"/>
        </w:rPr>
        <w:t>Comment ce poème joue-t-il du contraste entre le paisible cadre champêtre et l’étrange sommeil du dormeur afin de dénoncer de manière inattendue les atrocités de la guerre ?</w:t>
      </w:r>
    </w:p>
    <w:p w:rsidR="00FB7A68" w:rsidRPr="00FB7A68" w:rsidRDefault="00FB7A68" w:rsidP="0065627B">
      <w:pPr>
        <w:jc w:val="both"/>
        <w:rPr>
          <w:rFonts w:ascii="Arial" w:hAnsi="Arial" w:cs="Arial"/>
          <w:b/>
          <w:sz w:val="28"/>
          <w:szCs w:val="28"/>
          <w:u w:val="single"/>
        </w:rPr>
      </w:pPr>
      <w:r w:rsidRPr="00FB7A68">
        <w:rPr>
          <w:rFonts w:ascii="Arial" w:hAnsi="Arial" w:cs="Arial"/>
          <w:b/>
          <w:sz w:val="28"/>
          <w:szCs w:val="28"/>
          <w:u w:val="single"/>
        </w:rPr>
        <w:t>Axes de lecture :</w:t>
      </w:r>
    </w:p>
    <w:p w:rsidR="00FB7A68" w:rsidRDefault="00FB7A68" w:rsidP="00FB7A68">
      <w:pPr>
        <w:pStyle w:val="Paragraphedeliste"/>
        <w:numPr>
          <w:ilvl w:val="0"/>
          <w:numId w:val="1"/>
        </w:numPr>
        <w:jc w:val="both"/>
        <w:rPr>
          <w:rFonts w:ascii="Arial" w:hAnsi="Arial" w:cs="Arial"/>
          <w:sz w:val="28"/>
          <w:szCs w:val="28"/>
        </w:rPr>
      </w:pPr>
      <w:r>
        <w:rPr>
          <w:rFonts w:ascii="Arial" w:hAnsi="Arial" w:cs="Arial"/>
          <w:sz w:val="28"/>
          <w:szCs w:val="28"/>
        </w:rPr>
        <w:t>Un cadre idyllique / une nature paisible et lumineuse(Premier quatrain)</w:t>
      </w:r>
    </w:p>
    <w:p w:rsidR="00FB7A68" w:rsidRDefault="00FB7A68" w:rsidP="00FB7A68">
      <w:pPr>
        <w:pStyle w:val="Paragraphedeliste"/>
        <w:numPr>
          <w:ilvl w:val="0"/>
          <w:numId w:val="1"/>
        </w:numPr>
        <w:jc w:val="both"/>
        <w:rPr>
          <w:rFonts w:ascii="Arial" w:hAnsi="Arial" w:cs="Arial"/>
          <w:sz w:val="28"/>
          <w:szCs w:val="28"/>
        </w:rPr>
      </w:pPr>
      <w:r>
        <w:rPr>
          <w:rFonts w:ascii="Arial" w:hAnsi="Arial" w:cs="Arial"/>
          <w:sz w:val="28"/>
          <w:szCs w:val="28"/>
        </w:rPr>
        <w:t>L’apparition du jeune soldat / le repos d’un soldat (Second quatrain)</w:t>
      </w:r>
    </w:p>
    <w:p w:rsidR="00FB7A68" w:rsidRDefault="00FB7A68" w:rsidP="00FB7A68">
      <w:pPr>
        <w:pStyle w:val="Paragraphedeliste"/>
        <w:numPr>
          <w:ilvl w:val="0"/>
          <w:numId w:val="1"/>
        </w:numPr>
        <w:jc w:val="both"/>
        <w:rPr>
          <w:rFonts w:ascii="Arial" w:hAnsi="Arial" w:cs="Arial"/>
          <w:sz w:val="28"/>
          <w:szCs w:val="28"/>
        </w:rPr>
      </w:pPr>
      <w:r>
        <w:rPr>
          <w:rFonts w:ascii="Arial" w:hAnsi="Arial" w:cs="Arial"/>
          <w:sz w:val="28"/>
          <w:szCs w:val="28"/>
        </w:rPr>
        <w:t>La description du soldat endormi / un « dormeur » étrange (1</w:t>
      </w:r>
      <w:r w:rsidRPr="00FB7A68">
        <w:rPr>
          <w:rFonts w:ascii="Arial" w:hAnsi="Arial" w:cs="Arial"/>
          <w:sz w:val="28"/>
          <w:szCs w:val="28"/>
          <w:vertAlign w:val="superscript"/>
        </w:rPr>
        <w:t>er</w:t>
      </w:r>
      <w:r>
        <w:rPr>
          <w:rFonts w:ascii="Arial" w:hAnsi="Arial" w:cs="Arial"/>
          <w:sz w:val="28"/>
          <w:szCs w:val="28"/>
        </w:rPr>
        <w:t xml:space="preserve"> tercet)</w:t>
      </w:r>
    </w:p>
    <w:p w:rsidR="00BC53BE" w:rsidRDefault="00FB7A68" w:rsidP="00BC53BE">
      <w:pPr>
        <w:pStyle w:val="Paragraphedeliste"/>
        <w:numPr>
          <w:ilvl w:val="0"/>
          <w:numId w:val="1"/>
        </w:numPr>
        <w:jc w:val="both"/>
        <w:rPr>
          <w:rFonts w:ascii="Arial" w:hAnsi="Arial" w:cs="Arial"/>
          <w:sz w:val="28"/>
          <w:szCs w:val="28"/>
        </w:rPr>
      </w:pPr>
      <w:r>
        <w:rPr>
          <w:rFonts w:ascii="Arial" w:hAnsi="Arial" w:cs="Arial"/>
          <w:sz w:val="28"/>
          <w:szCs w:val="28"/>
        </w:rPr>
        <w:t>La révélation finale / une chute finale surprenante (2</w:t>
      </w:r>
      <w:r w:rsidRPr="00FB7A68">
        <w:rPr>
          <w:rFonts w:ascii="Arial" w:hAnsi="Arial" w:cs="Arial"/>
          <w:sz w:val="28"/>
          <w:szCs w:val="28"/>
          <w:vertAlign w:val="superscript"/>
        </w:rPr>
        <w:t>nd</w:t>
      </w:r>
      <w:r>
        <w:rPr>
          <w:rFonts w:ascii="Arial" w:hAnsi="Arial" w:cs="Arial"/>
          <w:sz w:val="28"/>
          <w:szCs w:val="28"/>
        </w:rPr>
        <w:t xml:space="preserve"> tercet)</w:t>
      </w:r>
    </w:p>
    <w:p w:rsidR="00BC53BE" w:rsidRDefault="00BC53BE" w:rsidP="00BC53BE">
      <w:pPr>
        <w:jc w:val="both"/>
        <w:rPr>
          <w:rFonts w:ascii="Arial" w:hAnsi="Arial" w:cs="Arial"/>
          <w:sz w:val="28"/>
          <w:szCs w:val="28"/>
        </w:rPr>
      </w:pPr>
    </w:p>
    <w:p w:rsidR="00BC53BE" w:rsidRDefault="00BC53BE" w:rsidP="00BC53BE">
      <w:pPr>
        <w:pStyle w:val="Paragraphedeliste"/>
        <w:numPr>
          <w:ilvl w:val="0"/>
          <w:numId w:val="2"/>
        </w:numPr>
        <w:jc w:val="both"/>
        <w:rPr>
          <w:rFonts w:ascii="Arial" w:hAnsi="Arial" w:cs="Arial"/>
          <w:b/>
          <w:sz w:val="28"/>
          <w:szCs w:val="28"/>
          <w:u w:val="single"/>
        </w:rPr>
      </w:pPr>
      <w:r w:rsidRPr="00685F35">
        <w:rPr>
          <w:rFonts w:ascii="Arial" w:hAnsi="Arial" w:cs="Arial"/>
          <w:b/>
          <w:sz w:val="28"/>
          <w:szCs w:val="28"/>
          <w:u w:val="single"/>
        </w:rPr>
        <w:t>Un cadre idyllique</w:t>
      </w:r>
    </w:p>
    <w:p w:rsidR="005D7709" w:rsidRDefault="005D7709" w:rsidP="005D7709">
      <w:pPr>
        <w:jc w:val="both"/>
        <w:rPr>
          <w:rFonts w:ascii="Arial" w:hAnsi="Arial" w:cs="Arial"/>
          <w:sz w:val="28"/>
          <w:szCs w:val="28"/>
        </w:rPr>
      </w:pPr>
      <w:r>
        <w:rPr>
          <w:rFonts w:ascii="Arial" w:hAnsi="Arial" w:cs="Arial"/>
          <w:b/>
          <w:sz w:val="28"/>
          <w:szCs w:val="28"/>
          <w:u w:val="single"/>
        </w:rPr>
        <w:t>- Personnifications</w:t>
      </w:r>
      <w:r>
        <w:rPr>
          <w:rFonts w:ascii="Arial" w:hAnsi="Arial" w:cs="Arial"/>
          <w:sz w:val="28"/>
          <w:szCs w:val="28"/>
        </w:rPr>
        <w:t> </w:t>
      </w:r>
      <w:proofErr w:type="spellStart"/>
      <w:r>
        <w:rPr>
          <w:rFonts w:ascii="Arial" w:hAnsi="Arial" w:cs="Arial"/>
          <w:sz w:val="28"/>
          <w:szCs w:val="28"/>
        </w:rPr>
        <w:t>nbreuses</w:t>
      </w:r>
      <w:proofErr w:type="spellEnd"/>
      <w:r>
        <w:rPr>
          <w:rFonts w:ascii="Arial" w:hAnsi="Arial" w:cs="Arial"/>
          <w:sz w:val="28"/>
          <w:szCs w:val="28"/>
        </w:rPr>
        <w:t> : la rivière, la montagne : caractère vivant de la nature</w:t>
      </w:r>
    </w:p>
    <w:p w:rsidR="005D7709" w:rsidRDefault="005D7709" w:rsidP="005D7709">
      <w:pPr>
        <w:jc w:val="both"/>
        <w:rPr>
          <w:rFonts w:ascii="Arial" w:hAnsi="Arial" w:cs="Arial"/>
          <w:sz w:val="28"/>
          <w:szCs w:val="28"/>
        </w:rPr>
      </w:pPr>
      <w:r>
        <w:rPr>
          <w:rFonts w:ascii="Arial" w:hAnsi="Arial" w:cs="Arial"/>
          <w:sz w:val="28"/>
          <w:szCs w:val="28"/>
        </w:rPr>
        <w:t xml:space="preserve">- </w:t>
      </w:r>
      <w:proofErr w:type="spellStart"/>
      <w:r>
        <w:rPr>
          <w:rFonts w:ascii="Arial" w:hAnsi="Arial" w:cs="Arial"/>
          <w:sz w:val="28"/>
          <w:szCs w:val="28"/>
        </w:rPr>
        <w:t>chp</w:t>
      </w:r>
      <w:proofErr w:type="spellEnd"/>
      <w:r>
        <w:rPr>
          <w:rFonts w:ascii="Arial" w:hAnsi="Arial" w:cs="Arial"/>
          <w:sz w:val="28"/>
          <w:szCs w:val="28"/>
        </w:rPr>
        <w:t xml:space="preserve"> </w:t>
      </w:r>
      <w:proofErr w:type="spellStart"/>
      <w:r>
        <w:rPr>
          <w:rFonts w:ascii="Arial" w:hAnsi="Arial" w:cs="Arial"/>
          <w:sz w:val="28"/>
          <w:szCs w:val="28"/>
        </w:rPr>
        <w:t>lex</w:t>
      </w:r>
      <w:proofErr w:type="spellEnd"/>
      <w:r>
        <w:rPr>
          <w:rFonts w:ascii="Arial" w:hAnsi="Arial" w:cs="Arial"/>
          <w:sz w:val="28"/>
          <w:szCs w:val="28"/>
        </w:rPr>
        <w:t xml:space="preserve"> de la nature dominant : décor champêtre</w:t>
      </w:r>
    </w:p>
    <w:p w:rsidR="005D7709" w:rsidRDefault="005D7709" w:rsidP="005D7709">
      <w:pPr>
        <w:jc w:val="both"/>
        <w:rPr>
          <w:rFonts w:ascii="Arial" w:hAnsi="Arial" w:cs="Arial"/>
          <w:sz w:val="28"/>
          <w:szCs w:val="28"/>
        </w:rPr>
      </w:pPr>
      <w:r>
        <w:rPr>
          <w:rFonts w:ascii="Arial" w:hAnsi="Arial" w:cs="Arial"/>
          <w:sz w:val="28"/>
          <w:szCs w:val="28"/>
        </w:rPr>
        <w:t xml:space="preserve">- </w:t>
      </w:r>
      <w:proofErr w:type="spellStart"/>
      <w:r>
        <w:rPr>
          <w:rFonts w:ascii="Arial" w:hAnsi="Arial" w:cs="Arial"/>
          <w:sz w:val="28"/>
          <w:szCs w:val="28"/>
        </w:rPr>
        <w:t>adv</w:t>
      </w:r>
      <w:proofErr w:type="spellEnd"/>
      <w:r>
        <w:rPr>
          <w:rFonts w:ascii="Arial" w:hAnsi="Arial" w:cs="Arial"/>
          <w:sz w:val="28"/>
          <w:szCs w:val="28"/>
        </w:rPr>
        <w:t xml:space="preserve"> follement : intensifie l’action</w:t>
      </w:r>
    </w:p>
    <w:p w:rsidR="00C51C11" w:rsidRDefault="00C51C11" w:rsidP="005D7709">
      <w:pPr>
        <w:jc w:val="both"/>
        <w:rPr>
          <w:rFonts w:ascii="Arial" w:hAnsi="Arial" w:cs="Arial"/>
          <w:sz w:val="28"/>
          <w:szCs w:val="28"/>
        </w:rPr>
      </w:pPr>
      <w:r>
        <w:rPr>
          <w:rFonts w:ascii="Arial" w:hAnsi="Arial" w:cs="Arial"/>
          <w:sz w:val="28"/>
          <w:szCs w:val="28"/>
        </w:rPr>
        <w:t>- métaphore « haillons d’argent » : aspect merveilleux, irréel au paysage</w:t>
      </w:r>
    </w:p>
    <w:p w:rsidR="00C51C11" w:rsidRDefault="00C51C11" w:rsidP="005D7709">
      <w:pPr>
        <w:jc w:val="both"/>
        <w:rPr>
          <w:rFonts w:ascii="Arial" w:hAnsi="Arial" w:cs="Arial"/>
          <w:sz w:val="28"/>
          <w:szCs w:val="28"/>
        </w:rPr>
      </w:pPr>
      <w:r>
        <w:rPr>
          <w:rFonts w:ascii="Arial" w:hAnsi="Arial" w:cs="Arial"/>
          <w:sz w:val="28"/>
          <w:szCs w:val="28"/>
        </w:rPr>
        <w:lastRenderedPageBreak/>
        <w:t xml:space="preserve"> Décor scintillant = herbe couverte de rosée</w:t>
      </w:r>
    </w:p>
    <w:p w:rsidR="00C51C11" w:rsidRDefault="00C51C11" w:rsidP="005D7709">
      <w:pPr>
        <w:jc w:val="both"/>
        <w:rPr>
          <w:rFonts w:ascii="Arial" w:hAnsi="Arial" w:cs="Arial"/>
          <w:sz w:val="28"/>
          <w:szCs w:val="28"/>
        </w:rPr>
      </w:pPr>
      <w:r>
        <w:rPr>
          <w:rFonts w:ascii="Arial" w:hAnsi="Arial" w:cs="Arial"/>
          <w:sz w:val="28"/>
          <w:szCs w:val="28"/>
        </w:rPr>
        <w:t>- différentes couleurs : couleur chaude du soleil + vert apaisant et symbole de vie de l’herbe : tableau</w:t>
      </w:r>
    </w:p>
    <w:p w:rsidR="00C51C11" w:rsidRDefault="00C51C11" w:rsidP="005D7709">
      <w:pPr>
        <w:jc w:val="both"/>
        <w:rPr>
          <w:rFonts w:ascii="Arial" w:hAnsi="Arial" w:cs="Arial"/>
          <w:sz w:val="28"/>
          <w:szCs w:val="28"/>
        </w:rPr>
      </w:pPr>
      <w:r>
        <w:rPr>
          <w:rFonts w:ascii="Arial" w:hAnsi="Arial" w:cs="Arial"/>
          <w:sz w:val="28"/>
          <w:szCs w:val="28"/>
        </w:rPr>
        <w:t xml:space="preserve">- « où chante une rivière » : répétition </w:t>
      </w:r>
      <w:proofErr w:type="gramStart"/>
      <w:r>
        <w:rPr>
          <w:rFonts w:ascii="Arial" w:hAnsi="Arial" w:cs="Arial"/>
          <w:sz w:val="28"/>
          <w:szCs w:val="28"/>
        </w:rPr>
        <w:t>de la</w:t>
      </w:r>
      <w:proofErr w:type="gramEnd"/>
      <w:r>
        <w:rPr>
          <w:rFonts w:ascii="Arial" w:hAnsi="Arial" w:cs="Arial"/>
          <w:sz w:val="28"/>
          <w:szCs w:val="28"/>
        </w:rPr>
        <w:t xml:space="preserve"> </w:t>
      </w:r>
      <w:proofErr w:type="spellStart"/>
      <w:r>
        <w:rPr>
          <w:rFonts w:ascii="Arial" w:hAnsi="Arial" w:cs="Arial"/>
          <w:sz w:val="28"/>
          <w:szCs w:val="28"/>
        </w:rPr>
        <w:t>prop</w:t>
      </w:r>
      <w:proofErr w:type="spellEnd"/>
      <w:r>
        <w:rPr>
          <w:rFonts w:ascii="Arial" w:hAnsi="Arial" w:cs="Arial"/>
          <w:sz w:val="28"/>
          <w:szCs w:val="28"/>
        </w:rPr>
        <w:t xml:space="preserve"> </w:t>
      </w:r>
      <w:proofErr w:type="spellStart"/>
      <w:r>
        <w:rPr>
          <w:rFonts w:ascii="Arial" w:hAnsi="Arial" w:cs="Arial"/>
          <w:sz w:val="28"/>
          <w:szCs w:val="28"/>
        </w:rPr>
        <w:t>sub</w:t>
      </w:r>
      <w:proofErr w:type="spellEnd"/>
      <w:r>
        <w:rPr>
          <w:rFonts w:ascii="Arial" w:hAnsi="Arial" w:cs="Arial"/>
          <w:sz w:val="28"/>
          <w:szCs w:val="28"/>
        </w:rPr>
        <w:t xml:space="preserve"> relative : parallélisme de construction : aspect paisible, chaleureux</w:t>
      </w:r>
    </w:p>
    <w:p w:rsidR="008939AB" w:rsidRDefault="008939AB" w:rsidP="005D7709">
      <w:pPr>
        <w:jc w:val="both"/>
        <w:rPr>
          <w:rFonts w:ascii="Arial" w:hAnsi="Arial" w:cs="Arial"/>
          <w:sz w:val="28"/>
          <w:szCs w:val="28"/>
        </w:rPr>
      </w:pPr>
      <w:r>
        <w:rPr>
          <w:rFonts w:ascii="Arial" w:hAnsi="Arial" w:cs="Arial"/>
          <w:sz w:val="28"/>
          <w:szCs w:val="28"/>
        </w:rPr>
        <w:t>« </w:t>
      </w:r>
      <w:proofErr w:type="gramStart"/>
      <w:r>
        <w:rPr>
          <w:rFonts w:ascii="Arial" w:hAnsi="Arial" w:cs="Arial"/>
          <w:sz w:val="28"/>
          <w:szCs w:val="28"/>
        </w:rPr>
        <w:t>trou</w:t>
      </w:r>
      <w:proofErr w:type="gramEnd"/>
      <w:r>
        <w:rPr>
          <w:rFonts w:ascii="Arial" w:hAnsi="Arial" w:cs="Arial"/>
          <w:sz w:val="28"/>
          <w:szCs w:val="28"/>
        </w:rPr>
        <w:t xml:space="preserve"> de verdure » : isolé, mais annonce déjà l’idée de mort</w:t>
      </w:r>
    </w:p>
    <w:p w:rsidR="008939AB" w:rsidRDefault="008939AB" w:rsidP="005D7709">
      <w:pPr>
        <w:jc w:val="both"/>
        <w:rPr>
          <w:rFonts w:ascii="Arial" w:hAnsi="Arial" w:cs="Arial"/>
          <w:sz w:val="28"/>
          <w:szCs w:val="28"/>
        </w:rPr>
      </w:pPr>
      <w:r>
        <w:rPr>
          <w:rFonts w:ascii="Arial" w:hAnsi="Arial" w:cs="Arial"/>
          <w:sz w:val="28"/>
          <w:szCs w:val="28"/>
        </w:rPr>
        <w:t>- «3 éléments naturels évoqués : eau, terre, feu : interaction</w:t>
      </w:r>
    </w:p>
    <w:p w:rsidR="008939AB" w:rsidRDefault="008939AB" w:rsidP="005D7709">
      <w:pPr>
        <w:jc w:val="both"/>
        <w:rPr>
          <w:rFonts w:ascii="Arial" w:hAnsi="Arial" w:cs="Arial"/>
          <w:sz w:val="28"/>
          <w:szCs w:val="28"/>
        </w:rPr>
      </w:pPr>
      <w:r>
        <w:rPr>
          <w:rFonts w:ascii="Arial" w:hAnsi="Arial" w:cs="Arial"/>
          <w:sz w:val="28"/>
          <w:szCs w:val="28"/>
        </w:rPr>
        <w:t>- côté enchanteur, merveilleux : rivière chante</w:t>
      </w:r>
    </w:p>
    <w:p w:rsidR="008939AB" w:rsidRDefault="008939AB" w:rsidP="005D7709">
      <w:pPr>
        <w:jc w:val="both"/>
        <w:rPr>
          <w:rFonts w:ascii="Arial" w:hAnsi="Arial" w:cs="Arial"/>
          <w:sz w:val="28"/>
          <w:szCs w:val="28"/>
        </w:rPr>
      </w:pPr>
      <w:r>
        <w:rPr>
          <w:rFonts w:ascii="Arial" w:hAnsi="Arial" w:cs="Arial"/>
          <w:sz w:val="28"/>
          <w:szCs w:val="28"/>
        </w:rPr>
        <w:t>- 2 rejets : d’argent /luit</w:t>
      </w:r>
      <w:r w:rsidR="00D5316B">
        <w:rPr>
          <w:rFonts w:ascii="Arial" w:hAnsi="Arial" w:cs="Arial"/>
          <w:sz w:val="28"/>
          <w:szCs w:val="28"/>
        </w:rPr>
        <w:t> : aspect précieux</w:t>
      </w:r>
    </w:p>
    <w:p w:rsidR="00CA2671" w:rsidRDefault="00CA2671" w:rsidP="005D7709">
      <w:pPr>
        <w:jc w:val="both"/>
        <w:rPr>
          <w:rFonts w:ascii="Arial" w:hAnsi="Arial" w:cs="Arial"/>
          <w:sz w:val="28"/>
          <w:szCs w:val="28"/>
        </w:rPr>
      </w:pPr>
      <w:r>
        <w:rPr>
          <w:rFonts w:ascii="Arial" w:hAnsi="Arial" w:cs="Arial"/>
          <w:sz w:val="28"/>
          <w:szCs w:val="28"/>
        </w:rPr>
        <w:t>- sens sont sollicités : vue, ouïe, toucher : idée de correspondances</w:t>
      </w:r>
    </w:p>
    <w:p w:rsidR="00CA2671" w:rsidRDefault="00CA2671" w:rsidP="005D7709">
      <w:pPr>
        <w:jc w:val="both"/>
        <w:rPr>
          <w:rFonts w:ascii="Arial" w:hAnsi="Arial" w:cs="Arial"/>
          <w:sz w:val="28"/>
          <w:szCs w:val="28"/>
        </w:rPr>
      </w:pPr>
    </w:p>
    <w:p w:rsidR="00CA2671" w:rsidRDefault="00CA2671" w:rsidP="005D7709">
      <w:pPr>
        <w:jc w:val="both"/>
        <w:rPr>
          <w:rFonts w:ascii="Arial" w:hAnsi="Arial" w:cs="Arial"/>
          <w:sz w:val="28"/>
          <w:szCs w:val="28"/>
        </w:rPr>
      </w:pPr>
    </w:p>
    <w:p w:rsidR="00C51C11" w:rsidRDefault="00CA2671" w:rsidP="005D7709">
      <w:pPr>
        <w:jc w:val="both"/>
        <w:rPr>
          <w:rFonts w:ascii="Arial" w:hAnsi="Arial" w:cs="Arial"/>
          <w:sz w:val="28"/>
          <w:szCs w:val="28"/>
        </w:rPr>
      </w:pPr>
      <w:r>
        <w:rPr>
          <w:rFonts w:ascii="Arial" w:hAnsi="Arial" w:cs="Arial"/>
          <w:sz w:val="28"/>
          <w:szCs w:val="28"/>
        </w:rPr>
        <w:t>2) Apparition du soldat</w:t>
      </w:r>
    </w:p>
    <w:p w:rsidR="00CA2671" w:rsidRDefault="00CA2671" w:rsidP="005D7709">
      <w:pPr>
        <w:jc w:val="both"/>
        <w:rPr>
          <w:rFonts w:ascii="Arial" w:hAnsi="Arial" w:cs="Arial"/>
          <w:sz w:val="28"/>
          <w:szCs w:val="28"/>
        </w:rPr>
      </w:pPr>
      <w:r>
        <w:rPr>
          <w:rFonts w:ascii="Arial" w:hAnsi="Arial" w:cs="Arial"/>
          <w:sz w:val="28"/>
          <w:szCs w:val="28"/>
        </w:rPr>
        <w:t>- rythme ternaire</w:t>
      </w:r>
    </w:p>
    <w:p w:rsidR="00CA2671" w:rsidRDefault="00CA2671" w:rsidP="005D7709">
      <w:pPr>
        <w:jc w:val="both"/>
        <w:rPr>
          <w:rFonts w:ascii="Arial" w:hAnsi="Arial" w:cs="Arial"/>
          <w:sz w:val="28"/>
          <w:szCs w:val="28"/>
        </w:rPr>
      </w:pPr>
      <w:r>
        <w:rPr>
          <w:rFonts w:ascii="Arial" w:hAnsi="Arial" w:cs="Arial"/>
          <w:sz w:val="28"/>
          <w:szCs w:val="28"/>
        </w:rPr>
        <w:t xml:space="preserve">Soldat jeune : </w:t>
      </w:r>
      <w:proofErr w:type="spellStart"/>
      <w:r>
        <w:rPr>
          <w:rFonts w:ascii="Arial" w:hAnsi="Arial" w:cs="Arial"/>
          <w:sz w:val="28"/>
          <w:szCs w:val="28"/>
        </w:rPr>
        <w:t>adj</w:t>
      </w:r>
      <w:proofErr w:type="spellEnd"/>
      <w:r>
        <w:rPr>
          <w:rFonts w:ascii="Arial" w:hAnsi="Arial" w:cs="Arial"/>
          <w:sz w:val="28"/>
          <w:szCs w:val="28"/>
        </w:rPr>
        <w:t xml:space="preserve"> placé après : en postposition : met en valeur l’âge</w:t>
      </w:r>
    </w:p>
    <w:p w:rsidR="00CA2671" w:rsidRDefault="00CA2671" w:rsidP="005D7709">
      <w:pPr>
        <w:jc w:val="both"/>
        <w:rPr>
          <w:rFonts w:ascii="Arial" w:hAnsi="Arial" w:cs="Arial"/>
          <w:sz w:val="28"/>
          <w:szCs w:val="28"/>
        </w:rPr>
      </w:pPr>
      <w:r>
        <w:rPr>
          <w:rFonts w:ascii="Arial" w:hAnsi="Arial" w:cs="Arial"/>
          <w:sz w:val="28"/>
          <w:szCs w:val="28"/>
        </w:rPr>
        <w:t>Bouche ouverte + tête nue : idée de vulnérabilité et posture enfantine</w:t>
      </w:r>
    </w:p>
    <w:p w:rsidR="00CA2671" w:rsidRDefault="00CA2671" w:rsidP="005D7709">
      <w:pPr>
        <w:jc w:val="both"/>
        <w:rPr>
          <w:rFonts w:ascii="Arial" w:hAnsi="Arial" w:cs="Arial"/>
          <w:sz w:val="28"/>
          <w:szCs w:val="28"/>
        </w:rPr>
      </w:pPr>
      <w:r>
        <w:rPr>
          <w:rFonts w:ascii="Arial" w:hAnsi="Arial" w:cs="Arial"/>
          <w:sz w:val="28"/>
          <w:szCs w:val="28"/>
        </w:rPr>
        <w:t>Personnification de la nature : part présent « baignant » : comme un geste maternel</w:t>
      </w:r>
    </w:p>
    <w:p w:rsidR="009B291C" w:rsidRDefault="009B291C" w:rsidP="005D7709">
      <w:pPr>
        <w:jc w:val="both"/>
        <w:rPr>
          <w:rFonts w:ascii="Arial" w:hAnsi="Arial" w:cs="Arial"/>
          <w:sz w:val="28"/>
          <w:szCs w:val="28"/>
        </w:rPr>
      </w:pPr>
      <w:r>
        <w:rPr>
          <w:rFonts w:ascii="Arial" w:hAnsi="Arial" w:cs="Arial"/>
          <w:sz w:val="28"/>
          <w:szCs w:val="28"/>
        </w:rPr>
        <w:t xml:space="preserve">Nouveau rejet : dort : mis en </w:t>
      </w:r>
      <w:proofErr w:type="gramStart"/>
      <w:r>
        <w:rPr>
          <w:rFonts w:ascii="Arial" w:hAnsi="Arial" w:cs="Arial"/>
          <w:sz w:val="28"/>
          <w:szCs w:val="28"/>
        </w:rPr>
        <w:t>valeur ,</w:t>
      </w:r>
      <w:proofErr w:type="gramEnd"/>
      <w:r>
        <w:rPr>
          <w:rFonts w:ascii="Arial" w:hAnsi="Arial" w:cs="Arial"/>
          <w:sz w:val="28"/>
          <w:szCs w:val="28"/>
        </w:rPr>
        <w:t xml:space="preserve"> renvoie au titre</w:t>
      </w:r>
    </w:p>
    <w:p w:rsidR="0093351A" w:rsidRDefault="009B291C" w:rsidP="005D7709">
      <w:pPr>
        <w:jc w:val="both"/>
        <w:rPr>
          <w:rFonts w:ascii="Arial" w:hAnsi="Arial" w:cs="Arial"/>
          <w:sz w:val="28"/>
          <w:szCs w:val="28"/>
        </w:rPr>
      </w:pPr>
      <w:proofErr w:type="spellStart"/>
      <w:r>
        <w:rPr>
          <w:rFonts w:ascii="Arial" w:hAnsi="Arial" w:cs="Arial"/>
          <w:sz w:val="28"/>
          <w:szCs w:val="28"/>
        </w:rPr>
        <w:t>Adj</w:t>
      </w:r>
      <w:proofErr w:type="spellEnd"/>
      <w:r>
        <w:rPr>
          <w:rFonts w:ascii="Arial" w:hAnsi="Arial" w:cs="Arial"/>
          <w:sz w:val="28"/>
          <w:szCs w:val="28"/>
        </w:rPr>
        <w:t xml:space="preserve"> « pâle » et « ouverte » introduisent un doute, une dissonance + </w:t>
      </w:r>
      <w:r w:rsidR="0093351A">
        <w:rPr>
          <w:rFonts w:ascii="Arial" w:hAnsi="Arial" w:cs="Arial"/>
          <w:sz w:val="28"/>
          <w:szCs w:val="28"/>
        </w:rPr>
        <w:t xml:space="preserve"> couleurs + froides + verbe pleuvoir peut avoir une connotation + négative</w:t>
      </w:r>
    </w:p>
    <w:p w:rsidR="009B291C" w:rsidRDefault="0093351A" w:rsidP="005D7709">
      <w:pPr>
        <w:jc w:val="both"/>
        <w:rPr>
          <w:rFonts w:ascii="Arial" w:hAnsi="Arial" w:cs="Arial"/>
          <w:sz w:val="28"/>
          <w:szCs w:val="28"/>
        </w:rPr>
      </w:pPr>
      <w:r>
        <w:rPr>
          <w:rFonts w:ascii="Arial" w:hAnsi="Arial" w:cs="Arial"/>
          <w:sz w:val="28"/>
          <w:szCs w:val="28"/>
        </w:rPr>
        <w:t>« </w:t>
      </w:r>
      <w:proofErr w:type="gramStart"/>
      <w:r>
        <w:rPr>
          <w:rFonts w:ascii="Arial" w:hAnsi="Arial" w:cs="Arial"/>
          <w:sz w:val="28"/>
          <w:szCs w:val="28"/>
        </w:rPr>
        <w:t>son</w:t>
      </w:r>
      <w:proofErr w:type="gramEnd"/>
      <w:r>
        <w:rPr>
          <w:rFonts w:ascii="Arial" w:hAnsi="Arial" w:cs="Arial"/>
          <w:sz w:val="28"/>
          <w:szCs w:val="28"/>
        </w:rPr>
        <w:t xml:space="preserve"> lit vert » : métaphore désigne le couchage agréable, mais aussi son lit de mort : un sommeil qui devient inquiétant</w:t>
      </w:r>
    </w:p>
    <w:p w:rsidR="0093351A" w:rsidRPr="005D7709" w:rsidRDefault="0093351A" w:rsidP="005D7709">
      <w:pPr>
        <w:jc w:val="both"/>
        <w:rPr>
          <w:rFonts w:ascii="Arial" w:hAnsi="Arial" w:cs="Arial"/>
          <w:sz w:val="28"/>
          <w:szCs w:val="28"/>
        </w:rPr>
      </w:pPr>
    </w:p>
    <w:p w:rsidR="005D7709" w:rsidRDefault="0093351A" w:rsidP="005D7709">
      <w:pPr>
        <w:jc w:val="both"/>
        <w:rPr>
          <w:rFonts w:ascii="Arial" w:hAnsi="Arial" w:cs="Arial"/>
          <w:b/>
          <w:sz w:val="28"/>
          <w:szCs w:val="28"/>
          <w:u w:val="single"/>
        </w:rPr>
      </w:pPr>
      <w:r>
        <w:rPr>
          <w:rFonts w:ascii="Arial" w:hAnsi="Arial" w:cs="Arial"/>
          <w:b/>
          <w:sz w:val="28"/>
          <w:szCs w:val="28"/>
          <w:u w:val="single"/>
        </w:rPr>
        <w:t>3) La description du soldat</w:t>
      </w:r>
    </w:p>
    <w:p w:rsidR="0093351A" w:rsidRDefault="0093351A" w:rsidP="005D7709">
      <w:pPr>
        <w:jc w:val="both"/>
        <w:rPr>
          <w:rFonts w:ascii="Arial" w:hAnsi="Arial" w:cs="Arial"/>
          <w:b/>
          <w:sz w:val="28"/>
          <w:szCs w:val="28"/>
          <w:u w:val="single"/>
        </w:rPr>
      </w:pPr>
    </w:p>
    <w:p w:rsidR="0093351A" w:rsidRDefault="002E3B9F" w:rsidP="005D7709">
      <w:pPr>
        <w:jc w:val="both"/>
        <w:rPr>
          <w:rFonts w:ascii="Arial" w:hAnsi="Arial" w:cs="Arial"/>
          <w:sz w:val="28"/>
          <w:szCs w:val="28"/>
        </w:rPr>
      </w:pPr>
      <w:r>
        <w:rPr>
          <w:rFonts w:ascii="Arial" w:hAnsi="Arial" w:cs="Arial"/>
          <w:sz w:val="28"/>
          <w:szCs w:val="28"/>
        </w:rPr>
        <w:t>- glaïeuls : symbolisent la mort : le doute, le trouble augmente</w:t>
      </w:r>
    </w:p>
    <w:p w:rsidR="002E3B9F" w:rsidRDefault="002E3B9F" w:rsidP="005D7709">
      <w:pPr>
        <w:jc w:val="both"/>
        <w:rPr>
          <w:rFonts w:ascii="Arial" w:hAnsi="Arial" w:cs="Arial"/>
          <w:sz w:val="28"/>
          <w:szCs w:val="28"/>
        </w:rPr>
      </w:pPr>
      <w:r>
        <w:rPr>
          <w:rFonts w:ascii="Arial" w:hAnsi="Arial" w:cs="Arial"/>
          <w:sz w:val="28"/>
          <w:szCs w:val="28"/>
        </w:rPr>
        <w:t>- il dort : répétition : insistance sur ce sommeil étrange : rejeté en fin de phrase, à la césure</w:t>
      </w:r>
    </w:p>
    <w:p w:rsidR="002E3B9F" w:rsidRDefault="002E3B9F" w:rsidP="005D7709">
      <w:pPr>
        <w:jc w:val="both"/>
        <w:rPr>
          <w:rFonts w:ascii="Arial" w:hAnsi="Arial" w:cs="Arial"/>
          <w:sz w:val="28"/>
          <w:szCs w:val="28"/>
        </w:rPr>
      </w:pPr>
      <w:r>
        <w:rPr>
          <w:rFonts w:ascii="Arial" w:hAnsi="Arial" w:cs="Arial"/>
          <w:sz w:val="28"/>
          <w:szCs w:val="28"/>
        </w:rPr>
        <w:lastRenderedPageBreak/>
        <w:t>- comparaison apparaît inquiétante avec l’</w:t>
      </w:r>
      <w:proofErr w:type="spellStart"/>
      <w:r>
        <w:rPr>
          <w:rFonts w:ascii="Arial" w:hAnsi="Arial" w:cs="Arial"/>
          <w:sz w:val="28"/>
          <w:szCs w:val="28"/>
        </w:rPr>
        <w:t>adj</w:t>
      </w:r>
      <w:proofErr w:type="spellEnd"/>
      <w:r>
        <w:rPr>
          <w:rFonts w:ascii="Arial" w:hAnsi="Arial" w:cs="Arial"/>
          <w:sz w:val="28"/>
          <w:szCs w:val="28"/>
        </w:rPr>
        <w:t xml:space="preserve"> « malade »</w:t>
      </w:r>
      <w:r w:rsidR="00693D90">
        <w:rPr>
          <w:rFonts w:ascii="Arial" w:hAnsi="Arial" w:cs="Arial"/>
          <w:sz w:val="28"/>
          <w:szCs w:val="28"/>
        </w:rPr>
        <w:t>, associé au nom « enfant », renvoie à l’innocence : un sommeil mortifère</w:t>
      </w:r>
    </w:p>
    <w:p w:rsidR="00FB20F3" w:rsidRDefault="00FB20F3" w:rsidP="005D7709">
      <w:pPr>
        <w:jc w:val="both"/>
        <w:rPr>
          <w:rFonts w:ascii="Arial" w:hAnsi="Arial" w:cs="Arial"/>
          <w:sz w:val="28"/>
          <w:szCs w:val="28"/>
        </w:rPr>
      </w:pPr>
      <w:r>
        <w:rPr>
          <w:rFonts w:ascii="Arial" w:hAnsi="Arial" w:cs="Arial"/>
          <w:sz w:val="28"/>
          <w:szCs w:val="28"/>
        </w:rPr>
        <w:t>- pléonasme « il fait un somme »/ »il dort »</w:t>
      </w:r>
    </w:p>
    <w:p w:rsidR="00FB20F3" w:rsidRDefault="00FB20F3" w:rsidP="005D7709">
      <w:pPr>
        <w:jc w:val="both"/>
        <w:rPr>
          <w:rFonts w:ascii="Arial" w:hAnsi="Arial" w:cs="Arial"/>
          <w:sz w:val="28"/>
          <w:szCs w:val="28"/>
        </w:rPr>
      </w:pPr>
      <w:r>
        <w:rPr>
          <w:rFonts w:ascii="Arial" w:hAnsi="Arial" w:cs="Arial"/>
          <w:sz w:val="28"/>
          <w:szCs w:val="28"/>
        </w:rPr>
        <w:t xml:space="preserve">- oppositions / antithèses : chaudement/ froid et sourirait/malade : indices </w:t>
      </w:r>
      <w:proofErr w:type="spellStart"/>
      <w:r>
        <w:rPr>
          <w:rFonts w:ascii="Arial" w:hAnsi="Arial" w:cs="Arial"/>
          <w:sz w:val="28"/>
          <w:szCs w:val="28"/>
        </w:rPr>
        <w:t>ds</w:t>
      </w:r>
      <w:proofErr w:type="spellEnd"/>
      <w:r>
        <w:rPr>
          <w:rFonts w:ascii="Arial" w:hAnsi="Arial" w:cs="Arial"/>
          <w:sz w:val="28"/>
          <w:szCs w:val="28"/>
        </w:rPr>
        <w:t xml:space="preserve"> le poème qui ns amènent à ns interroger</w:t>
      </w:r>
    </w:p>
    <w:p w:rsidR="00FB20F3" w:rsidRDefault="00FB20F3" w:rsidP="005D7709">
      <w:pPr>
        <w:jc w:val="both"/>
        <w:rPr>
          <w:rFonts w:ascii="Arial" w:hAnsi="Arial" w:cs="Arial"/>
          <w:sz w:val="28"/>
          <w:szCs w:val="28"/>
        </w:rPr>
      </w:pPr>
      <w:r>
        <w:rPr>
          <w:rFonts w:ascii="Arial" w:hAnsi="Arial" w:cs="Arial"/>
          <w:sz w:val="28"/>
          <w:szCs w:val="28"/>
        </w:rPr>
        <w:t>- « Nature, berce-le chaudement » : idée d’hommage rendu au défunt</w:t>
      </w:r>
    </w:p>
    <w:p w:rsidR="00FB20F3" w:rsidRDefault="00FB20F3" w:rsidP="005D7709">
      <w:pPr>
        <w:jc w:val="both"/>
        <w:rPr>
          <w:rFonts w:ascii="Arial" w:hAnsi="Arial" w:cs="Arial"/>
          <w:sz w:val="28"/>
          <w:szCs w:val="28"/>
        </w:rPr>
      </w:pPr>
      <w:r>
        <w:rPr>
          <w:rFonts w:ascii="Arial" w:hAnsi="Arial" w:cs="Arial"/>
          <w:sz w:val="28"/>
          <w:szCs w:val="28"/>
        </w:rPr>
        <w:t xml:space="preserve">Invocation à la nature personnifiée et tournure injonctive avec l’impératif « berce » : image d’une nature </w:t>
      </w:r>
      <w:proofErr w:type="spellStart"/>
      <w:r>
        <w:rPr>
          <w:rFonts w:ascii="Arial" w:hAnsi="Arial" w:cs="Arial"/>
          <w:sz w:val="28"/>
          <w:szCs w:val="28"/>
        </w:rPr>
        <w:t>maternante</w:t>
      </w:r>
      <w:proofErr w:type="spellEnd"/>
      <w:r>
        <w:rPr>
          <w:rFonts w:ascii="Arial" w:hAnsi="Arial" w:cs="Arial"/>
          <w:sz w:val="28"/>
          <w:szCs w:val="28"/>
        </w:rPr>
        <w:t xml:space="preserve"> et protectrice</w:t>
      </w:r>
    </w:p>
    <w:p w:rsidR="00F917AB" w:rsidRDefault="00F917AB" w:rsidP="005D7709">
      <w:pPr>
        <w:jc w:val="both"/>
        <w:rPr>
          <w:rFonts w:ascii="Arial" w:hAnsi="Arial" w:cs="Arial"/>
          <w:sz w:val="28"/>
          <w:szCs w:val="28"/>
        </w:rPr>
      </w:pPr>
      <w:r>
        <w:rPr>
          <w:rFonts w:ascii="Arial" w:hAnsi="Arial" w:cs="Arial"/>
          <w:sz w:val="28"/>
          <w:szCs w:val="28"/>
        </w:rPr>
        <w:t xml:space="preserve">- « il </w:t>
      </w:r>
      <w:proofErr w:type="gramStart"/>
      <w:r>
        <w:rPr>
          <w:rFonts w:ascii="Arial" w:hAnsi="Arial" w:cs="Arial"/>
          <w:sz w:val="28"/>
          <w:szCs w:val="28"/>
        </w:rPr>
        <w:t>a</w:t>
      </w:r>
      <w:proofErr w:type="gramEnd"/>
      <w:r>
        <w:rPr>
          <w:rFonts w:ascii="Arial" w:hAnsi="Arial" w:cs="Arial"/>
          <w:sz w:val="28"/>
          <w:szCs w:val="28"/>
        </w:rPr>
        <w:t xml:space="preserve"> froid » : une clausule = fin du vers, mise en valeur par les 2 points : suggère la mort (froideur du cadavre)</w:t>
      </w:r>
    </w:p>
    <w:p w:rsidR="00F917AB" w:rsidRDefault="00F917AB" w:rsidP="005D7709">
      <w:pPr>
        <w:jc w:val="both"/>
        <w:rPr>
          <w:rFonts w:ascii="Arial" w:hAnsi="Arial" w:cs="Arial"/>
          <w:sz w:val="28"/>
          <w:szCs w:val="28"/>
        </w:rPr>
      </w:pPr>
    </w:p>
    <w:p w:rsidR="00F917AB" w:rsidRDefault="00F917AB" w:rsidP="005D7709">
      <w:pPr>
        <w:jc w:val="both"/>
        <w:rPr>
          <w:rFonts w:ascii="Arial" w:hAnsi="Arial" w:cs="Arial"/>
          <w:sz w:val="28"/>
          <w:szCs w:val="28"/>
        </w:rPr>
      </w:pPr>
      <w:r>
        <w:rPr>
          <w:rFonts w:ascii="Arial" w:hAnsi="Arial" w:cs="Arial"/>
          <w:sz w:val="28"/>
          <w:szCs w:val="28"/>
        </w:rPr>
        <w:t>4) La révélation finale</w:t>
      </w:r>
    </w:p>
    <w:p w:rsidR="00F917AB" w:rsidRDefault="00F917AB" w:rsidP="005D7709">
      <w:pPr>
        <w:jc w:val="both"/>
        <w:rPr>
          <w:rFonts w:ascii="Arial" w:hAnsi="Arial" w:cs="Arial"/>
          <w:sz w:val="28"/>
          <w:szCs w:val="28"/>
        </w:rPr>
      </w:pPr>
      <w:r>
        <w:rPr>
          <w:rFonts w:ascii="Arial" w:hAnsi="Arial" w:cs="Arial"/>
          <w:sz w:val="28"/>
          <w:szCs w:val="28"/>
        </w:rPr>
        <w:t>v.12 phrase négative : ses sens ne fonctionnent pas (pas d’odorat) : euphémisme : « dort »</w:t>
      </w:r>
    </w:p>
    <w:p w:rsidR="00F917AB" w:rsidRDefault="00F917AB" w:rsidP="005D7709">
      <w:pPr>
        <w:jc w:val="both"/>
        <w:rPr>
          <w:rFonts w:ascii="Arial" w:hAnsi="Arial" w:cs="Arial"/>
          <w:sz w:val="28"/>
          <w:szCs w:val="28"/>
        </w:rPr>
      </w:pPr>
      <w:proofErr w:type="gramStart"/>
      <w:r>
        <w:rPr>
          <w:rFonts w:ascii="Arial" w:hAnsi="Arial" w:cs="Arial"/>
          <w:sz w:val="28"/>
          <w:szCs w:val="28"/>
        </w:rPr>
        <w:t>immobilisme</w:t>
      </w:r>
      <w:proofErr w:type="gramEnd"/>
      <w:r>
        <w:rPr>
          <w:rFonts w:ascii="Arial" w:hAnsi="Arial" w:cs="Arial"/>
          <w:sz w:val="28"/>
          <w:szCs w:val="28"/>
        </w:rPr>
        <w:t xml:space="preserve"> mortuaire : « il dort », insistance de ce sommeil trop long + position du soldat « la main sur la poitrine »</w:t>
      </w:r>
      <w:r w:rsidR="00730A02">
        <w:rPr>
          <w:rFonts w:ascii="Arial" w:hAnsi="Arial" w:cs="Arial"/>
          <w:sz w:val="28"/>
          <w:szCs w:val="28"/>
        </w:rPr>
        <w:t xml:space="preserve"> (idée du dernier geste d’honneur du soldat / idée de la blessure) + 4</w:t>
      </w:r>
      <w:r w:rsidR="00730A02" w:rsidRPr="00730A02">
        <w:rPr>
          <w:rFonts w:ascii="Arial" w:hAnsi="Arial" w:cs="Arial"/>
          <w:sz w:val="28"/>
          <w:szCs w:val="28"/>
          <w:vertAlign w:val="superscript"/>
        </w:rPr>
        <w:t>ème</w:t>
      </w:r>
      <w:r w:rsidR="00730A02">
        <w:rPr>
          <w:rFonts w:ascii="Arial" w:hAnsi="Arial" w:cs="Arial"/>
          <w:sz w:val="28"/>
          <w:szCs w:val="28"/>
        </w:rPr>
        <w:t xml:space="preserve"> rejet de l’</w:t>
      </w:r>
      <w:proofErr w:type="spellStart"/>
      <w:r w:rsidR="00730A02">
        <w:rPr>
          <w:rFonts w:ascii="Arial" w:hAnsi="Arial" w:cs="Arial"/>
          <w:sz w:val="28"/>
          <w:szCs w:val="28"/>
        </w:rPr>
        <w:t>adj</w:t>
      </w:r>
      <w:proofErr w:type="spellEnd"/>
      <w:r w:rsidR="00730A02">
        <w:rPr>
          <w:rFonts w:ascii="Arial" w:hAnsi="Arial" w:cs="Arial"/>
          <w:sz w:val="28"/>
          <w:szCs w:val="28"/>
        </w:rPr>
        <w:t xml:space="preserve"> « tranquille » : idée de </w:t>
      </w:r>
      <w:proofErr w:type="spellStart"/>
      <w:r w:rsidR="00730A02">
        <w:rPr>
          <w:rFonts w:ascii="Arial" w:hAnsi="Arial" w:cs="Arial"/>
          <w:sz w:val="28"/>
          <w:szCs w:val="28"/>
        </w:rPr>
        <w:t>sérenité</w:t>
      </w:r>
      <w:proofErr w:type="spellEnd"/>
      <w:r w:rsidR="00730A02">
        <w:rPr>
          <w:rFonts w:ascii="Arial" w:hAnsi="Arial" w:cs="Arial"/>
          <w:sz w:val="28"/>
          <w:szCs w:val="28"/>
        </w:rPr>
        <w:t> : joue à brouiller les pistes, joue de cette ambiguïté</w:t>
      </w:r>
    </w:p>
    <w:p w:rsidR="00730A02" w:rsidRDefault="00730A02" w:rsidP="005D7709">
      <w:pPr>
        <w:jc w:val="both"/>
        <w:rPr>
          <w:rFonts w:ascii="Arial" w:hAnsi="Arial" w:cs="Arial"/>
          <w:sz w:val="28"/>
          <w:szCs w:val="28"/>
        </w:rPr>
      </w:pPr>
    </w:p>
    <w:p w:rsidR="00730A02" w:rsidRDefault="00730A02" w:rsidP="005D7709">
      <w:pPr>
        <w:jc w:val="both"/>
        <w:rPr>
          <w:rFonts w:ascii="Arial" w:hAnsi="Arial" w:cs="Arial"/>
          <w:sz w:val="28"/>
          <w:szCs w:val="28"/>
        </w:rPr>
      </w:pPr>
      <w:r>
        <w:rPr>
          <w:rFonts w:ascii="Arial" w:hAnsi="Arial" w:cs="Arial"/>
          <w:sz w:val="28"/>
          <w:szCs w:val="28"/>
        </w:rPr>
        <w:t>- « il a deux trous rouges au côté droit » : euphémisme : la mort jamais citée explicitement</w:t>
      </w:r>
    </w:p>
    <w:p w:rsidR="00730A02" w:rsidRDefault="00730A02" w:rsidP="005D7709">
      <w:pPr>
        <w:jc w:val="both"/>
        <w:rPr>
          <w:rFonts w:ascii="Arial" w:hAnsi="Arial" w:cs="Arial"/>
          <w:sz w:val="28"/>
          <w:szCs w:val="28"/>
        </w:rPr>
      </w:pPr>
      <w:r>
        <w:rPr>
          <w:rFonts w:ascii="Arial" w:hAnsi="Arial" w:cs="Arial"/>
          <w:sz w:val="28"/>
          <w:szCs w:val="28"/>
        </w:rPr>
        <w:t xml:space="preserve">Couleur rouge (visuel) + trous (tactile) : </w:t>
      </w:r>
      <w:r w:rsidR="00854155">
        <w:rPr>
          <w:rFonts w:ascii="Arial" w:hAnsi="Arial" w:cs="Arial"/>
          <w:sz w:val="28"/>
          <w:szCs w:val="28"/>
        </w:rPr>
        <w:t>synésthésie (= mélange et correspondances entre les sens)</w:t>
      </w:r>
    </w:p>
    <w:p w:rsidR="00854155" w:rsidRDefault="00854155" w:rsidP="005D7709">
      <w:pPr>
        <w:jc w:val="both"/>
        <w:rPr>
          <w:rFonts w:ascii="Arial" w:hAnsi="Arial" w:cs="Arial"/>
          <w:sz w:val="28"/>
          <w:szCs w:val="28"/>
        </w:rPr>
      </w:pPr>
      <w:r>
        <w:rPr>
          <w:rFonts w:ascii="Arial" w:hAnsi="Arial" w:cs="Arial"/>
          <w:sz w:val="28"/>
          <w:szCs w:val="28"/>
        </w:rPr>
        <w:t>Couleur du sang + reprise du mot « trou » à la fin</w:t>
      </w:r>
    </w:p>
    <w:p w:rsidR="00854155" w:rsidRDefault="00854155" w:rsidP="005D7709">
      <w:pPr>
        <w:jc w:val="both"/>
        <w:rPr>
          <w:rFonts w:ascii="Arial" w:hAnsi="Arial" w:cs="Arial"/>
          <w:sz w:val="28"/>
          <w:szCs w:val="28"/>
        </w:rPr>
      </w:pPr>
      <w:r>
        <w:rPr>
          <w:rFonts w:ascii="Arial" w:hAnsi="Arial" w:cs="Arial"/>
          <w:sz w:val="28"/>
          <w:szCs w:val="28"/>
        </w:rPr>
        <w:t>On ouvre et on clôture sur le même mot : le « trou de verdure » devient le trou de la tombe creusée.</w:t>
      </w:r>
    </w:p>
    <w:p w:rsidR="00854155" w:rsidRDefault="00854155" w:rsidP="005D7709">
      <w:pPr>
        <w:jc w:val="both"/>
        <w:rPr>
          <w:rFonts w:ascii="Arial" w:hAnsi="Arial" w:cs="Arial"/>
          <w:sz w:val="28"/>
          <w:szCs w:val="28"/>
        </w:rPr>
      </w:pPr>
      <w:r>
        <w:rPr>
          <w:rFonts w:ascii="Arial" w:hAnsi="Arial" w:cs="Arial"/>
          <w:sz w:val="28"/>
          <w:szCs w:val="28"/>
        </w:rPr>
        <w:t xml:space="preserve">Il s’agit d’une « pointe » comme « une chute » </w:t>
      </w:r>
      <w:proofErr w:type="spellStart"/>
      <w:r>
        <w:rPr>
          <w:rFonts w:ascii="Arial" w:hAnsi="Arial" w:cs="Arial"/>
          <w:sz w:val="28"/>
          <w:szCs w:val="28"/>
        </w:rPr>
        <w:t>ds</w:t>
      </w:r>
      <w:proofErr w:type="spellEnd"/>
      <w:r>
        <w:rPr>
          <w:rFonts w:ascii="Arial" w:hAnsi="Arial" w:cs="Arial"/>
          <w:sz w:val="28"/>
          <w:szCs w:val="28"/>
        </w:rPr>
        <w:t xml:space="preserve"> le récit : </w:t>
      </w:r>
      <w:proofErr w:type="spellStart"/>
      <w:r>
        <w:rPr>
          <w:rFonts w:ascii="Arial" w:hAnsi="Arial" w:cs="Arial"/>
          <w:sz w:val="28"/>
          <w:szCs w:val="28"/>
        </w:rPr>
        <w:t>dc</w:t>
      </w:r>
      <w:proofErr w:type="spellEnd"/>
      <w:r>
        <w:rPr>
          <w:rFonts w:ascii="Arial" w:hAnsi="Arial" w:cs="Arial"/>
          <w:sz w:val="28"/>
          <w:szCs w:val="28"/>
        </w:rPr>
        <w:t xml:space="preserve"> invitation à relire le poème </w:t>
      </w:r>
      <w:proofErr w:type="spellStart"/>
      <w:r>
        <w:rPr>
          <w:rFonts w:ascii="Arial" w:hAnsi="Arial" w:cs="Arial"/>
          <w:sz w:val="28"/>
          <w:szCs w:val="28"/>
        </w:rPr>
        <w:t>pr</w:t>
      </w:r>
      <w:proofErr w:type="spellEnd"/>
      <w:r>
        <w:rPr>
          <w:rFonts w:ascii="Arial" w:hAnsi="Arial" w:cs="Arial"/>
          <w:sz w:val="28"/>
          <w:szCs w:val="28"/>
        </w:rPr>
        <w:t xml:space="preserve"> trouver les indices annonciateurs</w:t>
      </w:r>
    </w:p>
    <w:p w:rsidR="00854155" w:rsidRDefault="00854155" w:rsidP="005D7709">
      <w:pPr>
        <w:jc w:val="both"/>
        <w:rPr>
          <w:rFonts w:ascii="Arial" w:hAnsi="Arial" w:cs="Arial"/>
          <w:sz w:val="28"/>
          <w:szCs w:val="28"/>
        </w:rPr>
      </w:pPr>
    </w:p>
    <w:p w:rsidR="00854155" w:rsidRDefault="00854155" w:rsidP="005D7709">
      <w:pPr>
        <w:jc w:val="both"/>
        <w:rPr>
          <w:rFonts w:ascii="Arial" w:hAnsi="Arial" w:cs="Arial"/>
          <w:sz w:val="28"/>
          <w:szCs w:val="28"/>
        </w:rPr>
      </w:pPr>
    </w:p>
    <w:p w:rsidR="00730A02" w:rsidRDefault="00730A02" w:rsidP="005D7709">
      <w:pPr>
        <w:jc w:val="both"/>
        <w:rPr>
          <w:rFonts w:ascii="Arial" w:hAnsi="Arial" w:cs="Arial"/>
          <w:sz w:val="28"/>
          <w:szCs w:val="28"/>
        </w:rPr>
      </w:pPr>
    </w:p>
    <w:p w:rsidR="00730A02" w:rsidRDefault="00730A02" w:rsidP="005D7709">
      <w:pPr>
        <w:jc w:val="both"/>
        <w:rPr>
          <w:rFonts w:ascii="Arial" w:hAnsi="Arial" w:cs="Arial"/>
          <w:sz w:val="28"/>
          <w:szCs w:val="28"/>
        </w:rPr>
      </w:pPr>
    </w:p>
    <w:p w:rsidR="00F917AB" w:rsidRDefault="00F917AB" w:rsidP="005D7709">
      <w:pPr>
        <w:jc w:val="both"/>
        <w:rPr>
          <w:rFonts w:ascii="Arial" w:hAnsi="Arial" w:cs="Arial"/>
          <w:sz w:val="28"/>
          <w:szCs w:val="28"/>
        </w:rPr>
      </w:pPr>
    </w:p>
    <w:p w:rsidR="00F917AB" w:rsidRDefault="00F917AB" w:rsidP="005D7709">
      <w:pPr>
        <w:jc w:val="both"/>
        <w:rPr>
          <w:rFonts w:ascii="Arial" w:hAnsi="Arial" w:cs="Arial"/>
          <w:sz w:val="28"/>
          <w:szCs w:val="28"/>
        </w:rPr>
      </w:pPr>
    </w:p>
    <w:p w:rsidR="00F917AB" w:rsidRDefault="00F917AB" w:rsidP="005D7709">
      <w:pPr>
        <w:jc w:val="both"/>
        <w:rPr>
          <w:rFonts w:ascii="Arial" w:hAnsi="Arial" w:cs="Arial"/>
          <w:sz w:val="28"/>
          <w:szCs w:val="28"/>
        </w:rPr>
      </w:pPr>
    </w:p>
    <w:p w:rsidR="00F917AB" w:rsidRPr="00562CBF" w:rsidRDefault="00F917AB" w:rsidP="005D7709">
      <w:pPr>
        <w:jc w:val="both"/>
        <w:rPr>
          <w:rFonts w:ascii="Arial" w:hAnsi="Arial" w:cs="Arial"/>
          <w:sz w:val="28"/>
          <w:szCs w:val="28"/>
        </w:rPr>
      </w:pPr>
    </w:p>
    <w:p w:rsidR="005D7709" w:rsidRDefault="005D7709" w:rsidP="005D7709">
      <w:pPr>
        <w:jc w:val="both"/>
        <w:rPr>
          <w:rFonts w:ascii="Arial" w:hAnsi="Arial" w:cs="Arial"/>
          <w:b/>
          <w:sz w:val="28"/>
          <w:szCs w:val="28"/>
          <w:u w:val="single"/>
        </w:rPr>
      </w:pPr>
    </w:p>
    <w:p w:rsidR="005D7709" w:rsidRDefault="005D7709" w:rsidP="005D7709">
      <w:pPr>
        <w:jc w:val="both"/>
        <w:rPr>
          <w:rFonts w:ascii="Arial" w:hAnsi="Arial" w:cs="Arial"/>
          <w:b/>
          <w:sz w:val="28"/>
          <w:szCs w:val="28"/>
          <w:u w:val="single"/>
        </w:rPr>
      </w:pPr>
    </w:p>
    <w:p w:rsidR="005D7709" w:rsidRDefault="005D7709" w:rsidP="005D7709">
      <w:pPr>
        <w:jc w:val="both"/>
        <w:rPr>
          <w:rFonts w:ascii="Arial" w:hAnsi="Arial" w:cs="Arial"/>
          <w:b/>
          <w:sz w:val="28"/>
          <w:szCs w:val="28"/>
          <w:u w:val="single"/>
        </w:rPr>
      </w:pPr>
    </w:p>
    <w:p w:rsidR="00FB20F3" w:rsidRDefault="00FB20F3" w:rsidP="005D7709">
      <w:pPr>
        <w:jc w:val="both"/>
        <w:rPr>
          <w:rFonts w:ascii="Arial" w:hAnsi="Arial" w:cs="Arial"/>
          <w:b/>
          <w:sz w:val="28"/>
          <w:szCs w:val="28"/>
          <w:u w:val="single"/>
        </w:rPr>
      </w:pPr>
    </w:p>
    <w:p w:rsidR="005D7709" w:rsidRPr="005D7709" w:rsidRDefault="005D7709" w:rsidP="005D7709">
      <w:pPr>
        <w:jc w:val="both"/>
        <w:rPr>
          <w:rFonts w:ascii="Arial" w:hAnsi="Arial" w:cs="Arial"/>
          <w:b/>
          <w:sz w:val="28"/>
          <w:szCs w:val="28"/>
          <w:u w:val="single"/>
        </w:rPr>
      </w:pPr>
    </w:p>
    <w:p w:rsidR="00BC53BE" w:rsidRDefault="00BC53BE" w:rsidP="00BC53BE">
      <w:pPr>
        <w:jc w:val="both"/>
        <w:rPr>
          <w:rFonts w:ascii="Arial" w:hAnsi="Arial" w:cs="Arial"/>
          <w:sz w:val="28"/>
          <w:szCs w:val="28"/>
        </w:rPr>
      </w:pPr>
      <w:r>
        <w:rPr>
          <w:rFonts w:ascii="Arial" w:hAnsi="Arial" w:cs="Arial"/>
          <w:sz w:val="28"/>
          <w:szCs w:val="28"/>
        </w:rPr>
        <w:t xml:space="preserve">Fixe un cadre spatial évoquant une nature paisible et lumineuse ; le décor champêtre semble idyllique : </w:t>
      </w:r>
    </w:p>
    <w:p w:rsidR="00BC53BE" w:rsidRDefault="00BC53BE" w:rsidP="00BC53BE">
      <w:pPr>
        <w:pStyle w:val="Paragraphedeliste"/>
        <w:numPr>
          <w:ilvl w:val="0"/>
          <w:numId w:val="3"/>
        </w:numPr>
        <w:jc w:val="both"/>
        <w:rPr>
          <w:rFonts w:ascii="Arial" w:hAnsi="Arial" w:cs="Arial"/>
          <w:sz w:val="28"/>
          <w:szCs w:val="28"/>
        </w:rPr>
      </w:pPr>
      <w:r w:rsidRPr="00BC53BE">
        <w:rPr>
          <w:rFonts w:ascii="Arial" w:hAnsi="Arial" w:cs="Arial"/>
          <w:sz w:val="28"/>
          <w:szCs w:val="28"/>
        </w:rPr>
        <w:t>champ lexical de la nature</w:t>
      </w:r>
      <w:r>
        <w:rPr>
          <w:rFonts w:ascii="Arial" w:hAnsi="Arial" w:cs="Arial"/>
          <w:sz w:val="28"/>
          <w:szCs w:val="28"/>
        </w:rPr>
        <w:t xml:space="preserve"> dominant : « verdure », « rivière », </w:t>
      </w:r>
      <w:r w:rsidR="00685F35">
        <w:rPr>
          <w:rFonts w:ascii="Arial" w:hAnsi="Arial" w:cs="Arial"/>
          <w:sz w:val="28"/>
          <w:szCs w:val="28"/>
        </w:rPr>
        <w:t>« herbes », « soleil », « montagne », « val », « cresson », « herbe »</w:t>
      </w:r>
    </w:p>
    <w:p w:rsidR="00685F35" w:rsidRDefault="00685F35" w:rsidP="00BC53BE">
      <w:pPr>
        <w:pStyle w:val="Paragraphedeliste"/>
        <w:numPr>
          <w:ilvl w:val="0"/>
          <w:numId w:val="3"/>
        </w:numPr>
        <w:jc w:val="both"/>
        <w:rPr>
          <w:rFonts w:ascii="Arial" w:hAnsi="Arial" w:cs="Arial"/>
          <w:sz w:val="28"/>
          <w:szCs w:val="28"/>
        </w:rPr>
      </w:pPr>
      <w:r>
        <w:rPr>
          <w:rFonts w:ascii="Arial" w:hAnsi="Arial" w:cs="Arial"/>
          <w:sz w:val="28"/>
          <w:szCs w:val="28"/>
        </w:rPr>
        <w:t>caractère vivant de la nature : nombreuses personnifications : la rivière « chante » et « accroche follement aux herbes des haillons d’argent » ou encore que la montagne est « fière » (v.1.2)</w:t>
      </w:r>
    </w:p>
    <w:p w:rsidR="00685F35" w:rsidRDefault="00685F35" w:rsidP="00BC53BE">
      <w:pPr>
        <w:pStyle w:val="Paragraphedeliste"/>
        <w:numPr>
          <w:ilvl w:val="0"/>
          <w:numId w:val="3"/>
        </w:numPr>
        <w:jc w:val="both"/>
        <w:rPr>
          <w:rFonts w:ascii="Arial" w:hAnsi="Arial" w:cs="Arial"/>
          <w:sz w:val="28"/>
          <w:szCs w:val="28"/>
        </w:rPr>
      </w:pPr>
      <w:r>
        <w:rPr>
          <w:rFonts w:ascii="Arial" w:hAnsi="Arial" w:cs="Arial"/>
          <w:sz w:val="28"/>
          <w:szCs w:val="28"/>
        </w:rPr>
        <w:t>trois des 4 éléments naturels évoqués (eau, terre, feu)</w:t>
      </w:r>
      <w:r w:rsidR="003C4C3F">
        <w:rPr>
          <w:rFonts w:ascii="Arial" w:hAnsi="Arial" w:cs="Arial"/>
          <w:sz w:val="28"/>
          <w:szCs w:val="28"/>
        </w:rPr>
        <w:t xml:space="preserve"> semblent interagir : la rivière « s’accroche », le soleil « luit », le val « mousse de rayons ». Cette profusion des éléments naturels souligne encore une fois le caractère vivant du décor, sa dimension agréable et accueillante.</w:t>
      </w:r>
    </w:p>
    <w:p w:rsidR="003C4C3F" w:rsidRDefault="003C4C3F" w:rsidP="00BC53BE">
      <w:pPr>
        <w:pStyle w:val="Paragraphedeliste"/>
        <w:numPr>
          <w:ilvl w:val="0"/>
          <w:numId w:val="3"/>
        </w:numPr>
        <w:jc w:val="both"/>
        <w:rPr>
          <w:rFonts w:ascii="Arial" w:hAnsi="Arial" w:cs="Arial"/>
          <w:sz w:val="28"/>
          <w:szCs w:val="28"/>
        </w:rPr>
      </w:pPr>
      <w:r>
        <w:rPr>
          <w:rFonts w:ascii="Arial" w:hAnsi="Arial" w:cs="Arial"/>
          <w:sz w:val="28"/>
          <w:szCs w:val="28"/>
        </w:rPr>
        <w:t>Vocabulaire est du ressort du merveilleux : le val est un endroit enchanteur : une rivière qui « chante », « le petit val mousse de rayons »</w:t>
      </w:r>
      <w:r w:rsidR="00E95AA3">
        <w:rPr>
          <w:rFonts w:ascii="Arial" w:hAnsi="Arial" w:cs="Arial"/>
          <w:sz w:val="28"/>
          <w:szCs w:val="28"/>
        </w:rPr>
        <w:t>. Sorte de paradis terrestre : endroit isolé, à l’écart du monde « trou de verdure » idyllique, où les sens sont agréablement stimulés (couleurs, sons…)</w:t>
      </w:r>
    </w:p>
    <w:p w:rsidR="003C4C3F" w:rsidRDefault="003C4C3F" w:rsidP="00BC53BE">
      <w:pPr>
        <w:pStyle w:val="Paragraphedeliste"/>
        <w:numPr>
          <w:ilvl w:val="0"/>
          <w:numId w:val="3"/>
        </w:numPr>
        <w:jc w:val="both"/>
        <w:rPr>
          <w:rFonts w:ascii="Arial" w:hAnsi="Arial" w:cs="Arial"/>
          <w:sz w:val="28"/>
          <w:szCs w:val="28"/>
        </w:rPr>
      </w:pPr>
      <w:r>
        <w:rPr>
          <w:rFonts w:ascii="Arial" w:hAnsi="Arial" w:cs="Arial"/>
          <w:sz w:val="28"/>
          <w:szCs w:val="28"/>
        </w:rPr>
        <w:t>Lumière irradiante coiffe ce paisible tableau placé sous le signe de la douceur. L’eau, alliée à la lumière, donne à l’ensemble du paysage un aspect merveilleux et quasiment irréel suggéré par les rejets « d’argent » et « luit » (v.2.3 et 3.4)</w:t>
      </w:r>
      <w:r w:rsidR="00E171DD">
        <w:rPr>
          <w:rFonts w:ascii="Arial" w:hAnsi="Arial" w:cs="Arial"/>
          <w:sz w:val="28"/>
          <w:szCs w:val="28"/>
        </w:rPr>
        <w:t>. 2 rejets : le 1</w:t>
      </w:r>
      <w:r w:rsidR="00E171DD" w:rsidRPr="00E171DD">
        <w:rPr>
          <w:rFonts w:ascii="Arial" w:hAnsi="Arial" w:cs="Arial"/>
          <w:sz w:val="28"/>
          <w:szCs w:val="28"/>
          <w:vertAlign w:val="superscript"/>
        </w:rPr>
        <w:t>er</w:t>
      </w:r>
      <w:r w:rsidR="00E171DD">
        <w:rPr>
          <w:rFonts w:ascii="Arial" w:hAnsi="Arial" w:cs="Arial"/>
          <w:sz w:val="28"/>
          <w:szCs w:val="28"/>
        </w:rPr>
        <w:t xml:space="preserve"> isole le CDN « d’argent » de son antécédent (« haillons » v.2). Le 2</w:t>
      </w:r>
      <w:r w:rsidR="00E171DD" w:rsidRPr="00E171DD">
        <w:rPr>
          <w:rFonts w:ascii="Arial" w:hAnsi="Arial" w:cs="Arial"/>
          <w:sz w:val="28"/>
          <w:szCs w:val="28"/>
          <w:vertAlign w:val="superscript"/>
        </w:rPr>
        <w:t>nd</w:t>
      </w:r>
      <w:r w:rsidR="00E171DD">
        <w:rPr>
          <w:rFonts w:ascii="Arial" w:hAnsi="Arial" w:cs="Arial"/>
          <w:sz w:val="28"/>
          <w:szCs w:val="28"/>
        </w:rPr>
        <w:t xml:space="preserve"> « Luit » (v.4) détache le verbe de la phrase et le met en valeur au vers suivant, assez loin du sujet (« soleil », v.3). Ces rejets </w:t>
      </w:r>
      <w:r w:rsidR="00E171DD">
        <w:rPr>
          <w:rFonts w:ascii="Arial" w:hAnsi="Arial" w:cs="Arial"/>
          <w:sz w:val="28"/>
          <w:szCs w:val="28"/>
        </w:rPr>
        <w:lastRenderedPageBreak/>
        <w:t>soulignent la beauté et la brillance de la nature, lui donnant presque un aspect précieux. Le décor semble presque scintillant</w:t>
      </w:r>
      <w:r w:rsidR="006731F5">
        <w:rPr>
          <w:rFonts w:ascii="Arial" w:hAnsi="Arial" w:cs="Arial"/>
          <w:sz w:val="28"/>
          <w:szCs w:val="28"/>
        </w:rPr>
        <w:t xml:space="preserve"> (l’éclat de l’herbe couverte de rosée et du soleil)</w:t>
      </w:r>
      <w:r w:rsidR="00E171DD">
        <w:rPr>
          <w:rFonts w:ascii="Arial" w:hAnsi="Arial" w:cs="Arial"/>
          <w:sz w:val="28"/>
          <w:szCs w:val="28"/>
        </w:rPr>
        <w:t>.</w:t>
      </w:r>
    </w:p>
    <w:p w:rsidR="00685F35" w:rsidRDefault="00E95AA3" w:rsidP="00BC53BE">
      <w:pPr>
        <w:pStyle w:val="Paragraphedeliste"/>
        <w:numPr>
          <w:ilvl w:val="0"/>
          <w:numId w:val="3"/>
        </w:numPr>
        <w:jc w:val="both"/>
        <w:rPr>
          <w:rFonts w:ascii="Arial" w:hAnsi="Arial" w:cs="Arial"/>
          <w:sz w:val="28"/>
          <w:szCs w:val="28"/>
        </w:rPr>
      </w:pPr>
      <w:r>
        <w:rPr>
          <w:rFonts w:ascii="Arial" w:hAnsi="Arial" w:cs="Arial"/>
          <w:sz w:val="28"/>
          <w:szCs w:val="28"/>
        </w:rPr>
        <w:t>L’adjectif « petit » v.4 crée une certaine intimité. Le vert apaisant de la nature allié aux couleurs chaudes du soleil donnent à l’ensemble du tableau un aspect chaleureux et attirant.</w:t>
      </w:r>
    </w:p>
    <w:p w:rsidR="0086586D" w:rsidRPr="00BC53BE" w:rsidRDefault="0086586D" w:rsidP="0086586D">
      <w:pPr>
        <w:pStyle w:val="Paragraphedeliste"/>
        <w:jc w:val="both"/>
        <w:rPr>
          <w:rFonts w:ascii="Arial" w:hAnsi="Arial" w:cs="Arial"/>
          <w:sz w:val="28"/>
          <w:szCs w:val="28"/>
        </w:rPr>
      </w:pPr>
    </w:p>
    <w:p w:rsidR="00BC53BE" w:rsidRDefault="0086586D" w:rsidP="0086586D">
      <w:pPr>
        <w:pStyle w:val="Paragraphedeliste"/>
        <w:numPr>
          <w:ilvl w:val="0"/>
          <w:numId w:val="2"/>
        </w:numPr>
        <w:jc w:val="both"/>
        <w:rPr>
          <w:rFonts w:ascii="Arial" w:hAnsi="Arial" w:cs="Arial"/>
          <w:b/>
          <w:sz w:val="28"/>
          <w:szCs w:val="28"/>
          <w:u w:val="single"/>
        </w:rPr>
      </w:pPr>
      <w:r w:rsidRPr="00962092">
        <w:rPr>
          <w:rFonts w:ascii="Arial" w:hAnsi="Arial" w:cs="Arial"/>
          <w:b/>
          <w:sz w:val="28"/>
          <w:szCs w:val="28"/>
          <w:u w:val="single"/>
        </w:rPr>
        <w:t>L’apparition du jeune soldat (2</w:t>
      </w:r>
      <w:r w:rsidRPr="00962092">
        <w:rPr>
          <w:rFonts w:ascii="Arial" w:hAnsi="Arial" w:cs="Arial"/>
          <w:b/>
          <w:sz w:val="28"/>
          <w:szCs w:val="28"/>
          <w:u w:val="single"/>
          <w:vertAlign w:val="superscript"/>
        </w:rPr>
        <w:t>nd</w:t>
      </w:r>
      <w:r w:rsidRPr="00962092">
        <w:rPr>
          <w:rFonts w:ascii="Arial" w:hAnsi="Arial" w:cs="Arial"/>
          <w:b/>
          <w:sz w:val="28"/>
          <w:szCs w:val="28"/>
          <w:u w:val="single"/>
        </w:rPr>
        <w:t xml:space="preserve"> quatrain)</w:t>
      </w:r>
    </w:p>
    <w:p w:rsidR="00754D50" w:rsidRDefault="00754D50" w:rsidP="00754D50">
      <w:pPr>
        <w:pStyle w:val="Paragraphedeliste"/>
        <w:jc w:val="both"/>
        <w:rPr>
          <w:rFonts w:ascii="Arial" w:hAnsi="Arial" w:cs="Arial"/>
          <w:b/>
          <w:sz w:val="28"/>
          <w:szCs w:val="28"/>
          <w:u w:val="single"/>
        </w:rPr>
      </w:pPr>
    </w:p>
    <w:p w:rsidR="0086586D" w:rsidRPr="00754D50" w:rsidRDefault="00754D50" w:rsidP="00754D50">
      <w:pPr>
        <w:pStyle w:val="Paragraphedeliste"/>
        <w:numPr>
          <w:ilvl w:val="0"/>
          <w:numId w:val="3"/>
        </w:numPr>
        <w:jc w:val="both"/>
        <w:rPr>
          <w:rFonts w:ascii="Arial" w:hAnsi="Arial" w:cs="Arial"/>
          <w:b/>
          <w:sz w:val="28"/>
          <w:szCs w:val="28"/>
          <w:u w:val="single"/>
        </w:rPr>
      </w:pPr>
      <w:r>
        <w:rPr>
          <w:rFonts w:ascii="Arial" w:hAnsi="Arial" w:cs="Arial"/>
          <w:sz w:val="28"/>
          <w:szCs w:val="28"/>
        </w:rPr>
        <w:t>v.5 : rythme ternaire, comme si l’on suivait le mouvement du regard : le soldat jeune, sa bouche, puis sa tête.</w:t>
      </w:r>
    </w:p>
    <w:p w:rsidR="0086586D" w:rsidRDefault="00B31709" w:rsidP="00B31709">
      <w:pPr>
        <w:pStyle w:val="Paragraphedeliste"/>
        <w:numPr>
          <w:ilvl w:val="0"/>
          <w:numId w:val="3"/>
        </w:numPr>
        <w:jc w:val="both"/>
        <w:rPr>
          <w:rFonts w:ascii="Arial" w:hAnsi="Arial" w:cs="Arial"/>
          <w:sz w:val="28"/>
          <w:szCs w:val="28"/>
        </w:rPr>
      </w:pPr>
      <w:r>
        <w:rPr>
          <w:rFonts w:ascii="Arial" w:hAnsi="Arial" w:cs="Arial"/>
          <w:sz w:val="28"/>
          <w:szCs w:val="28"/>
        </w:rPr>
        <w:t>Jeunesse du soldat soulignée dès son apparition par l’expression « un soldat jeune » (v.5). La postposition de l’adjectif (placé après le nom) le rend particulièrement audible ; place inattendue</w:t>
      </w:r>
      <w:r w:rsidR="00FD4E5A">
        <w:rPr>
          <w:rFonts w:ascii="Arial" w:hAnsi="Arial" w:cs="Arial"/>
          <w:sz w:val="28"/>
          <w:szCs w:val="28"/>
        </w:rPr>
        <w:t xml:space="preserve"> qui</w:t>
      </w:r>
      <w:r>
        <w:rPr>
          <w:rFonts w:ascii="Arial" w:hAnsi="Arial" w:cs="Arial"/>
          <w:sz w:val="28"/>
          <w:szCs w:val="28"/>
        </w:rPr>
        <w:t xml:space="preserve"> met en valeur l’âge du soldat.</w:t>
      </w:r>
    </w:p>
    <w:p w:rsidR="00B31709" w:rsidRDefault="00B31709" w:rsidP="00B31709">
      <w:pPr>
        <w:pStyle w:val="Paragraphedeliste"/>
        <w:numPr>
          <w:ilvl w:val="0"/>
          <w:numId w:val="3"/>
        </w:numPr>
        <w:jc w:val="both"/>
        <w:rPr>
          <w:rFonts w:ascii="Arial" w:hAnsi="Arial" w:cs="Arial"/>
          <w:sz w:val="28"/>
          <w:szCs w:val="28"/>
        </w:rPr>
      </w:pPr>
      <w:r>
        <w:rPr>
          <w:rFonts w:ascii="Arial" w:hAnsi="Arial" w:cs="Arial"/>
          <w:sz w:val="28"/>
          <w:szCs w:val="28"/>
        </w:rPr>
        <w:t>Description du soldat se concentre sur sa position ainsi que sa tête</w:t>
      </w:r>
      <w:r w:rsidR="00754D50">
        <w:rPr>
          <w:rFonts w:ascii="Arial" w:hAnsi="Arial" w:cs="Arial"/>
          <w:sz w:val="28"/>
          <w:szCs w:val="28"/>
        </w:rPr>
        <w:t xml:space="preserve"> (mention uniquement des parties de sa tête, associées au calme)</w:t>
      </w:r>
      <w:r>
        <w:rPr>
          <w:rFonts w:ascii="Arial" w:hAnsi="Arial" w:cs="Arial"/>
          <w:sz w:val="28"/>
          <w:szCs w:val="28"/>
        </w:rPr>
        <w:t> : il est « bouche ouverte » (traduit son abandon) et « tête nue » (sans couvre-chef, ni protection), tel un enfant endormi. La situation et la posture donnent une impression de vulnérabilité un peu enfantine.</w:t>
      </w:r>
    </w:p>
    <w:p w:rsidR="00B31709" w:rsidRDefault="001A6233" w:rsidP="00B31709">
      <w:pPr>
        <w:pStyle w:val="Paragraphedeliste"/>
        <w:numPr>
          <w:ilvl w:val="0"/>
          <w:numId w:val="3"/>
        </w:numPr>
        <w:jc w:val="both"/>
        <w:rPr>
          <w:rFonts w:ascii="Arial" w:hAnsi="Arial" w:cs="Arial"/>
          <w:sz w:val="28"/>
          <w:szCs w:val="28"/>
        </w:rPr>
      </w:pPr>
      <w:r>
        <w:rPr>
          <w:rFonts w:ascii="Arial" w:hAnsi="Arial" w:cs="Arial"/>
          <w:sz w:val="28"/>
          <w:szCs w:val="28"/>
        </w:rPr>
        <w:t>Nature présentée comme agréable « frais cresson bleu », v.6</w:t>
      </w:r>
    </w:p>
    <w:p w:rsidR="00B31709" w:rsidRDefault="001A6233" w:rsidP="00B31709">
      <w:pPr>
        <w:pStyle w:val="Paragraphedeliste"/>
        <w:numPr>
          <w:ilvl w:val="0"/>
          <w:numId w:val="3"/>
        </w:numPr>
        <w:jc w:val="both"/>
        <w:rPr>
          <w:rFonts w:ascii="Arial" w:hAnsi="Arial" w:cs="Arial"/>
          <w:sz w:val="28"/>
          <w:szCs w:val="28"/>
        </w:rPr>
      </w:pPr>
      <w:r>
        <w:rPr>
          <w:rFonts w:ascii="Arial" w:hAnsi="Arial" w:cs="Arial"/>
          <w:sz w:val="28"/>
          <w:szCs w:val="28"/>
        </w:rPr>
        <w:t xml:space="preserve">Le participe présent « baignant », v.6, donne l’impression d’une gestuelle presque </w:t>
      </w:r>
      <w:proofErr w:type="spellStart"/>
      <w:r>
        <w:rPr>
          <w:rFonts w:ascii="Arial" w:hAnsi="Arial" w:cs="Arial"/>
          <w:sz w:val="28"/>
          <w:szCs w:val="28"/>
        </w:rPr>
        <w:t>maternante</w:t>
      </w:r>
      <w:proofErr w:type="spellEnd"/>
      <w:r>
        <w:rPr>
          <w:rFonts w:ascii="Arial" w:hAnsi="Arial" w:cs="Arial"/>
          <w:sz w:val="28"/>
          <w:szCs w:val="28"/>
        </w:rPr>
        <w:t xml:space="preserve"> à son égard.</w:t>
      </w:r>
    </w:p>
    <w:p w:rsidR="00FD4E5A" w:rsidRDefault="00FD4E5A" w:rsidP="00B31709">
      <w:pPr>
        <w:pStyle w:val="Paragraphedeliste"/>
        <w:numPr>
          <w:ilvl w:val="0"/>
          <w:numId w:val="3"/>
        </w:numPr>
        <w:jc w:val="both"/>
        <w:rPr>
          <w:rFonts w:ascii="Arial" w:hAnsi="Arial" w:cs="Arial"/>
          <w:sz w:val="28"/>
          <w:szCs w:val="28"/>
        </w:rPr>
      </w:pPr>
      <w:r>
        <w:rPr>
          <w:rFonts w:ascii="Arial" w:hAnsi="Arial" w:cs="Arial"/>
          <w:sz w:val="28"/>
          <w:szCs w:val="28"/>
        </w:rPr>
        <w:t>Rythme des vers à nouveau déstabilisé par un nouveau rejet : « Dort » (v.7).</w:t>
      </w:r>
      <w:r w:rsidR="001027C9">
        <w:rPr>
          <w:rFonts w:ascii="Arial" w:hAnsi="Arial" w:cs="Arial"/>
          <w:sz w:val="28"/>
          <w:szCs w:val="28"/>
        </w:rPr>
        <w:t xml:space="preserve"> Mise en valeur du verbe dormir. </w:t>
      </w:r>
      <w:r>
        <w:rPr>
          <w:rFonts w:ascii="Arial" w:hAnsi="Arial" w:cs="Arial"/>
          <w:sz w:val="28"/>
          <w:szCs w:val="28"/>
        </w:rPr>
        <w:t xml:space="preserve"> Attire l’attention sur son état : est donc étendu dans l’herbe pour se reposer. Le verbe renvoie explicitement au titre. On peut imaginer une halte réparatrice entre deux combats.</w:t>
      </w:r>
    </w:p>
    <w:p w:rsidR="001027C9" w:rsidRDefault="001027C9" w:rsidP="00B31709">
      <w:pPr>
        <w:pStyle w:val="Paragraphedeliste"/>
        <w:numPr>
          <w:ilvl w:val="0"/>
          <w:numId w:val="3"/>
        </w:numPr>
        <w:jc w:val="both"/>
        <w:rPr>
          <w:rFonts w:ascii="Arial" w:hAnsi="Arial" w:cs="Arial"/>
          <w:sz w:val="28"/>
          <w:szCs w:val="28"/>
        </w:rPr>
      </w:pPr>
      <w:r>
        <w:rPr>
          <w:rFonts w:ascii="Arial" w:hAnsi="Arial" w:cs="Arial"/>
          <w:sz w:val="28"/>
          <w:szCs w:val="28"/>
        </w:rPr>
        <w:t>Le sommeil du soldat renforce le sentiment de sérénité champêtre</w:t>
      </w:r>
      <w:r w:rsidR="009B2A86">
        <w:rPr>
          <w:rFonts w:ascii="Arial" w:hAnsi="Arial" w:cs="Arial"/>
          <w:sz w:val="28"/>
          <w:szCs w:val="28"/>
        </w:rPr>
        <w:t> : « l’herbe » (v.7) lui fait « un lit vert » (v.8) : la métaphore suggère qu’elle constitue un couchage agréable.</w:t>
      </w:r>
    </w:p>
    <w:p w:rsidR="00074FE6" w:rsidRDefault="00074FE6" w:rsidP="00B31709">
      <w:pPr>
        <w:pStyle w:val="Paragraphedeliste"/>
        <w:numPr>
          <w:ilvl w:val="0"/>
          <w:numId w:val="3"/>
        </w:numPr>
        <w:jc w:val="both"/>
        <w:rPr>
          <w:rFonts w:ascii="Arial" w:hAnsi="Arial" w:cs="Arial"/>
          <w:sz w:val="28"/>
          <w:szCs w:val="28"/>
        </w:rPr>
      </w:pPr>
      <w:r>
        <w:rPr>
          <w:rFonts w:ascii="Arial" w:hAnsi="Arial" w:cs="Arial"/>
          <w:sz w:val="28"/>
          <w:szCs w:val="28"/>
        </w:rPr>
        <w:t>Harmonie soulignée par une assonance en [è] : tête, baignant, frais, herbe, vert, lumière.</w:t>
      </w:r>
    </w:p>
    <w:p w:rsidR="00074FE6" w:rsidRDefault="00074FE6" w:rsidP="00B31709">
      <w:pPr>
        <w:pStyle w:val="Paragraphedeliste"/>
        <w:numPr>
          <w:ilvl w:val="0"/>
          <w:numId w:val="3"/>
        </w:numPr>
        <w:jc w:val="both"/>
        <w:rPr>
          <w:rFonts w:ascii="Arial" w:hAnsi="Arial" w:cs="Arial"/>
          <w:sz w:val="28"/>
          <w:szCs w:val="28"/>
        </w:rPr>
      </w:pPr>
      <w:r>
        <w:rPr>
          <w:rFonts w:ascii="Arial" w:hAnsi="Arial" w:cs="Arial"/>
          <w:sz w:val="28"/>
          <w:szCs w:val="28"/>
        </w:rPr>
        <w:t>Nature bienveillante et accueillante comme dans le 1</w:t>
      </w:r>
      <w:r w:rsidRPr="00074FE6">
        <w:rPr>
          <w:rFonts w:ascii="Arial" w:hAnsi="Arial" w:cs="Arial"/>
          <w:sz w:val="28"/>
          <w:szCs w:val="28"/>
          <w:vertAlign w:val="superscript"/>
        </w:rPr>
        <w:t>er</w:t>
      </w:r>
      <w:r>
        <w:rPr>
          <w:rFonts w:ascii="Arial" w:hAnsi="Arial" w:cs="Arial"/>
          <w:sz w:val="28"/>
          <w:szCs w:val="28"/>
        </w:rPr>
        <w:t xml:space="preserve"> quatrain, présentée comme lumineuse « la lumière pleut » (v.8).</w:t>
      </w:r>
    </w:p>
    <w:p w:rsidR="00754D50" w:rsidRDefault="00754D50" w:rsidP="00B31709">
      <w:pPr>
        <w:pStyle w:val="Paragraphedeliste"/>
        <w:numPr>
          <w:ilvl w:val="0"/>
          <w:numId w:val="3"/>
        </w:numPr>
        <w:jc w:val="both"/>
        <w:rPr>
          <w:rFonts w:ascii="Arial" w:hAnsi="Arial" w:cs="Arial"/>
          <w:sz w:val="28"/>
          <w:szCs w:val="28"/>
        </w:rPr>
      </w:pPr>
      <w:r>
        <w:rPr>
          <w:rFonts w:ascii="Arial" w:hAnsi="Arial" w:cs="Arial"/>
          <w:sz w:val="28"/>
          <w:szCs w:val="28"/>
        </w:rPr>
        <w:t>Les couleurs dominantes sont le bleu et le vert</w:t>
      </w:r>
      <w:r w:rsidR="00D71ED5">
        <w:rPr>
          <w:rFonts w:ascii="Arial" w:hAnsi="Arial" w:cs="Arial"/>
          <w:sz w:val="28"/>
          <w:szCs w:val="28"/>
        </w:rPr>
        <w:t xml:space="preserve"> (couleurs de la nature, mais froides)</w:t>
      </w:r>
      <w:r>
        <w:rPr>
          <w:rFonts w:ascii="Arial" w:hAnsi="Arial" w:cs="Arial"/>
          <w:sz w:val="28"/>
          <w:szCs w:val="28"/>
        </w:rPr>
        <w:t>, qui s’opposent à l’éclat d’argent du soleil sur lequel insiste la 1</w:t>
      </w:r>
      <w:r w:rsidRPr="00754D50">
        <w:rPr>
          <w:rFonts w:ascii="Arial" w:hAnsi="Arial" w:cs="Arial"/>
          <w:sz w:val="28"/>
          <w:szCs w:val="28"/>
          <w:vertAlign w:val="superscript"/>
        </w:rPr>
        <w:t>ère</w:t>
      </w:r>
      <w:r>
        <w:rPr>
          <w:rFonts w:ascii="Arial" w:hAnsi="Arial" w:cs="Arial"/>
          <w:sz w:val="28"/>
          <w:szCs w:val="28"/>
        </w:rPr>
        <w:t xml:space="preserve"> strophe.</w:t>
      </w:r>
    </w:p>
    <w:p w:rsidR="00074FE6" w:rsidRDefault="00074FE6" w:rsidP="00B31709">
      <w:pPr>
        <w:pStyle w:val="Paragraphedeliste"/>
        <w:numPr>
          <w:ilvl w:val="0"/>
          <w:numId w:val="3"/>
        </w:numPr>
        <w:jc w:val="both"/>
        <w:rPr>
          <w:rFonts w:ascii="Arial" w:hAnsi="Arial" w:cs="Arial"/>
          <w:sz w:val="28"/>
          <w:szCs w:val="28"/>
        </w:rPr>
      </w:pPr>
      <w:r>
        <w:rPr>
          <w:rFonts w:ascii="Arial" w:hAnsi="Arial" w:cs="Arial"/>
          <w:sz w:val="28"/>
          <w:szCs w:val="28"/>
        </w:rPr>
        <w:lastRenderedPageBreak/>
        <w:t>Cependant les adjectifs « ouverte » et « pâle », ainsi que l’expression « baignant dans » introduisent un doute et une dissonance. Ils perturbent ce tableau idyllique, suggèrent le possibilité d’une interprétation différente de ce sommeil, et peuvent évoquer la mort. Le sommeil devient inquiétant au vers 8.</w:t>
      </w:r>
    </w:p>
    <w:p w:rsidR="001E2F3B" w:rsidRDefault="001E2F3B" w:rsidP="001E2F3B">
      <w:pPr>
        <w:pStyle w:val="Paragraphedeliste"/>
        <w:jc w:val="both"/>
        <w:rPr>
          <w:rFonts w:ascii="Arial" w:hAnsi="Arial" w:cs="Arial"/>
          <w:sz w:val="28"/>
          <w:szCs w:val="28"/>
        </w:rPr>
      </w:pPr>
    </w:p>
    <w:p w:rsidR="001E2F3B" w:rsidRDefault="001E2F3B" w:rsidP="001E2F3B">
      <w:pPr>
        <w:pStyle w:val="Paragraphedeliste"/>
        <w:jc w:val="both"/>
        <w:rPr>
          <w:rFonts w:ascii="Arial" w:hAnsi="Arial" w:cs="Arial"/>
          <w:sz w:val="28"/>
          <w:szCs w:val="28"/>
        </w:rPr>
      </w:pPr>
    </w:p>
    <w:p w:rsidR="001E2F3B" w:rsidRPr="000B7D95" w:rsidRDefault="001E2F3B" w:rsidP="001E2F3B">
      <w:pPr>
        <w:pStyle w:val="Paragraphedeliste"/>
        <w:numPr>
          <w:ilvl w:val="0"/>
          <w:numId w:val="2"/>
        </w:numPr>
        <w:jc w:val="both"/>
        <w:rPr>
          <w:rFonts w:ascii="Arial" w:hAnsi="Arial" w:cs="Arial"/>
          <w:b/>
          <w:sz w:val="28"/>
          <w:szCs w:val="28"/>
          <w:u w:val="single"/>
        </w:rPr>
      </w:pPr>
      <w:r w:rsidRPr="000B7D95">
        <w:rPr>
          <w:rFonts w:ascii="Arial" w:hAnsi="Arial" w:cs="Arial"/>
          <w:b/>
          <w:sz w:val="28"/>
          <w:szCs w:val="28"/>
          <w:u w:val="single"/>
        </w:rPr>
        <w:t>La description du soldat endormi (1</w:t>
      </w:r>
      <w:r w:rsidRPr="000B7D95">
        <w:rPr>
          <w:rFonts w:ascii="Arial" w:hAnsi="Arial" w:cs="Arial"/>
          <w:b/>
          <w:sz w:val="28"/>
          <w:szCs w:val="28"/>
          <w:u w:val="single"/>
          <w:vertAlign w:val="superscript"/>
        </w:rPr>
        <w:t>er</w:t>
      </w:r>
      <w:r w:rsidRPr="000B7D95">
        <w:rPr>
          <w:rFonts w:ascii="Arial" w:hAnsi="Arial" w:cs="Arial"/>
          <w:b/>
          <w:sz w:val="28"/>
          <w:szCs w:val="28"/>
          <w:u w:val="single"/>
        </w:rPr>
        <w:t xml:space="preserve"> tercet)</w:t>
      </w:r>
    </w:p>
    <w:p w:rsidR="00A52D41" w:rsidRDefault="00A52D41" w:rsidP="00A52D41">
      <w:pPr>
        <w:pStyle w:val="Paragraphedeliste"/>
        <w:jc w:val="both"/>
        <w:rPr>
          <w:rFonts w:ascii="Arial" w:hAnsi="Arial" w:cs="Arial"/>
          <w:sz w:val="28"/>
          <w:szCs w:val="28"/>
        </w:rPr>
      </w:pPr>
    </w:p>
    <w:p w:rsidR="00A52D41" w:rsidRDefault="000B7D95" w:rsidP="00A52D41">
      <w:pPr>
        <w:pStyle w:val="Paragraphedeliste"/>
        <w:numPr>
          <w:ilvl w:val="0"/>
          <w:numId w:val="3"/>
        </w:numPr>
        <w:jc w:val="both"/>
        <w:rPr>
          <w:rFonts w:ascii="Arial" w:hAnsi="Arial" w:cs="Arial"/>
          <w:sz w:val="28"/>
          <w:szCs w:val="28"/>
        </w:rPr>
      </w:pPr>
      <w:r>
        <w:rPr>
          <w:rFonts w:ascii="Arial" w:hAnsi="Arial" w:cs="Arial"/>
          <w:sz w:val="28"/>
          <w:szCs w:val="28"/>
        </w:rPr>
        <w:t>Insiste sur le sommeil du soldat</w:t>
      </w:r>
      <w:r w:rsidR="00A52D41">
        <w:rPr>
          <w:rFonts w:ascii="Arial" w:hAnsi="Arial" w:cs="Arial"/>
          <w:sz w:val="28"/>
          <w:szCs w:val="28"/>
        </w:rPr>
        <w:t> : la répétition « il dort » (v.9), mise en relief par sa place dans le vers : il est rejeté en fin de phrase, au centre du vers, après une césure à l’hémistiche soulignée par une virgule.</w:t>
      </w:r>
    </w:p>
    <w:p w:rsidR="000B7D95" w:rsidRDefault="000B7D95" w:rsidP="00A52D41">
      <w:pPr>
        <w:pStyle w:val="Paragraphedeliste"/>
        <w:numPr>
          <w:ilvl w:val="0"/>
          <w:numId w:val="3"/>
        </w:numPr>
        <w:jc w:val="both"/>
        <w:rPr>
          <w:rFonts w:ascii="Arial" w:hAnsi="Arial" w:cs="Arial"/>
          <w:sz w:val="28"/>
          <w:szCs w:val="28"/>
        </w:rPr>
      </w:pPr>
      <w:r>
        <w:rPr>
          <w:rFonts w:ascii="Arial" w:hAnsi="Arial" w:cs="Arial"/>
          <w:sz w:val="28"/>
          <w:szCs w:val="28"/>
        </w:rPr>
        <w:t>Répétition confirme le caractère étrange du sommeil du dormeur, impression renforcée par le fait qu’il repose « les pieds dans les glaïeuls ». Ces fleurs, souvent posées sur les tombes, symbolisent la mort et évoquent les enterrements et le deuil. Ces fleurs jettent un trouble sur le « somme » (v.10) du soldat</w:t>
      </w:r>
      <w:r w:rsidR="00C82E34">
        <w:rPr>
          <w:rFonts w:ascii="Arial" w:hAnsi="Arial" w:cs="Arial"/>
          <w:sz w:val="28"/>
          <w:szCs w:val="28"/>
        </w:rPr>
        <w:t>. L’expression « il fait un somme », placée en fin de vers, réitère l’idée de sommeil.</w:t>
      </w:r>
    </w:p>
    <w:p w:rsidR="001E2F3B" w:rsidRDefault="00C82E34" w:rsidP="00B95DED">
      <w:pPr>
        <w:pStyle w:val="Paragraphedeliste"/>
        <w:numPr>
          <w:ilvl w:val="0"/>
          <w:numId w:val="3"/>
        </w:numPr>
        <w:jc w:val="both"/>
        <w:rPr>
          <w:rFonts w:ascii="Arial" w:hAnsi="Arial" w:cs="Arial"/>
          <w:sz w:val="28"/>
          <w:szCs w:val="28"/>
        </w:rPr>
      </w:pPr>
      <w:r>
        <w:rPr>
          <w:rFonts w:ascii="Arial" w:hAnsi="Arial" w:cs="Arial"/>
          <w:sz w:val="28"/>
          <w:szCs w:val="28"/>
        </w:rPr>
        <w:t xml:space="preserve">La comparaison « Souriant comme / Sourirait un enfant malade » (v.9.10) apparaît comme inquiétante puisque c’est le sourire d’un </w:t>
      </w:r>
      <w:r w:rsidR="00B95DED">
        <w:rPr>
          <w:rFonts w:ascii="Arial" w:hAnsi="Arial" w:cs="Arial"/>
          <w:sz w:val="28"/>
          <w:szCs w:val="28"/>
        </w:rPr>
        <w:t xml:space="preserve">« </w:t>
      </w:r>
      <w:r>
        <w:rPr>
          <w:rFonts w:ascii="Arial" w:hAnsi="Arial" w:cs="Arial"/>
          <w:sz w:val="28"/>
          <w:szCs w:val="28"/>
        </w:rPr>
        <w:t>enfant malade</w:t>
      </w:r>
      <w:r w:rsidR="00B95DED">
        <w:rPr>
          <w:rFonts w:ascii="Arial" w:hAnsi="Arial" w:cs="Arial"/>
          <w:sz w:val="28"/>
          <w:szCs w:val="28"/>
        </w:rPr>
        <w:t> », comparaison immédiatement atténuée par le conditionnel du verbe « sourirait » et la répétition de « sourire » au participe présent (v.9).</w:t>
      </w:r>
    </w:p>
    <w:p w:rsidR="00EA14D9" w:rsidRDefault="00EA14D9" w:rsidP="00B95DED">
      <w:pPr>
        <w:pStyle w:val="Paragraphedeliste"/>
        <w:numPr>
          <w:ilvl w:val="0"/>
          <w:numId w:val="3"/>
        </w:numPr>
        <w:jc w:val="both"/>
        <w:rPr>
          <w:rFonts w:ascii="Arial" w:hAnsi="Arial" w:cs="Arial"/>
          <w:sz w:val="28"/>
          <w:szCs w:val="28"/>
        </w:rPr>
      </w:pPr>
      <w:r>
        <w:rPr>
          <w:rFonts w:ascii="Arial" w:hAnsi="Arial" w:cs="Arial"/>
          <w:sz w:val="28"/>
          <w:szCs w:val="28"/>
        </w:rPr>
        <w:t>La mention de la maladie introduit le doute sur l’état du soldat : on commence à remettre en question le fait qu’il dorme vraiment, ou du moins son sommeil devient-il douteusement mortifère.</w:t>
      </w:r>
    </w:p>
    <w:p w:rsidR="00D30D14" w:rsidRDefault="00D30D14" w:rsidP="00B95DED">
      <w:pPr>
        <w:pStyle w:val="Paragraphedeliste"/>
        <w:numPr>
          <w:ilvl w:val="0"/>
          <w:numId w:val="3"/>
        </w:numPr>
        <w:jc w:val="both"/>
        <w:rPr>
          <w:rFonts w:ascii="Arial" w:hAnsi="Arial" w:cs="Arial"/>
          <w:sz w:val="28"/>
          <w:szCs w:val="28"/>
        </w:rPr>
      </w:pPr>
      <w:r>
        <w:rPr>
          <w:rFonts w:ascii="Arial" w:hAnsi="Arial" w:cs="Arial"/>
          <w:sz w:val="28"/>
          <w:szCs w:val="28"/>
        </w:rPr>
        <w:t>Le pléonasme (« il dort », « il fait un somme ») tente d’instaurer un climat rassurant et paisible, mais les adjectifs « malade » (v.10) et « froid » (v.11) créent une rupture alarmante.</w:t>
      </w:r>
    </w:p>
    <w:p w:rsidR="00D30D14" w:rsidRDefault="00D30D14" w:rsidP="00B95DED">
      <w:pPr>
        <w:pStyle w:val="Paragraphedeliste"/>
        <w:numPr>
          <w:ilvl w:val="0"/>
          <w:numId w:val="3"/>
        </w:numPr>
        <w:jc w:val="both"/>
        <w:rPr>
          <w:rFonts w:ascii="Arial" w:hAnsi="Arial" w:cs="Arial"/>
          <w:sz w:val="28"/>
          <w:szCs w:val="28"/>
        </w:rPr>
      </w:pPr>
      <w:r>
        <w:rPr>
          <w:rFonts w:ascii="Arial" w:hAnsi="Arial" w:cs="Arial"/>
          <w:sz w:val="28"/>
          <w:szCs w:val="28"/>
        </w:rPr>
        <w:t>V.11 : « Nature, berce-le chaudement » : invocation et injonction à la Nature personnifiée soulignent sa bienveillance et son rôle maternel mis en évidence par le verbe « bercer » au vers 11. Une Nature protectrice</w:t>
      </w:r>
      <w:r w:rsidR="00361F05">
        <w:rPr>
          <w:rFonts w:ascii="Arial" w:hAnsi="Arial" w:cs="Arial"/>
          <w:sz w:val="28"/>
          <w:szCs w:val="28"/>
        </w:rPr>
        <w:t xml:space="preserve"> et </w:t>
      </w:r>
      <w:proofErr w:type="spellStart"/>
      <w:r w:rsidR="00361F05">
        <w:rPr>
          <w:rFonts w:ascii="Arial" w:hAnsi="Arial" w:cs="Arial"/>
          <w:sz w:val="28"/>
          <w:szCs w:val="28"/>
        </w:rPr>
        <w:t>maternante</w:t>
      </w:r>
      <w:proofErr w:type="spellEnd"/>
      <w:r>
        <w:rPr>
          <w:rFonts w:ascii="Arial" w:hAnsi="Arial" w:cs="Arial"/>
          <w:sz w:val="28"/>
          <w:szCs w:val="28"/>
        </w:rPr>
        <w:t>.</w:t>
      </w:r>
    </w:p>
    <w:p w:rsidR="00361F05" w:rsidRDefault="00361F05" w:rsidP="00B95DED">
      <w:pPr>
        <w:pStyle w:val="Paragraphedeliste"/>
        <w:numPr>
          <w:ilvl w:val="0"/>
          <w:numId w:val="3"/>
        </w:numPr>
        <w:jc w:val="both"/>
        <w:rPr>
          <w:rFonts w:ascii="Arial" w:hAnsi="Arial" w:cs="Arial"/>
          <w:sz w:val="28"/>
          <w:szCs w:val="28"/>
        </w:rPr>
      </w:pPr>
      <w:r>
        <w:rPr>
          <w:rFonts w:ascii="Arial" w:hAnsi="Arial" w:cs="Arial"/>
          <w:sz w:val="28"/>
          <w:szCs w:val="28"/>
        </w:rPr>
        <w:t>La clausule de la phrase, « il a froid », mise en valeur par la ponctuation forte</w:t>
      </w:r>
      <w:r w:rsidR="00870B03">
        <w:rPr>
          <w:rFonts w:ascii="Arial" w:hAnsi="Arial" w:cs="Arial"/>
          <w:sz w:val="28"/>
          <w:szCs w:val="28"/>
        </w:rPr>
        <w:t xml:space="preserve"> (entre les 2 points et le point)</w:t>
      </w:r>
      <w:r>
        <w:rPr>
          <w:rFonts w:ascii="Arial" w:hAnsi="Arial" w:cs="Arial"/>
          <w:sz w:val="28"/>
          <w:szCs w:val="28"/>
        </w:rPr>
        <w:t>, suggère le décès du soldat. On comprendra par la suite qu’il est froid parce qu’il est mort.</w:t>
      </w:r>
    </w:p>
    <w:p w:rsidR="00361F05" w:rsidRDefault="00361F05" w:rsidP="00B95DED">
      <w:pPr>
        <w:pStyle w:val="Paragraphedeliste"/>
        <w:numPr>
          <w:ilvl w:val="0"/>
          <w:numId w:val="3"/>
        </w:numPr>
        <w:jc w:val="both"/>
        <w:rPr>
          <w:rFonts w:ascii="Arial" w:hAnsi="Arial" w:cs="Arial"/>
          <w:sz w:val="28"/>
          <w:szCs w:val="28"/>
        </w:rPr>
      </w:pPr>
      <w:r>
        <w:rPr>
          <w:rFonts w:ascii="Arial" w:hAnsi="Arial" w:cs="Arial"/>
          <w:sz w:val="28"/>
          <w:szCs w:val="28"/>
        </w:rPr>
        <w:t xml:space="preserve">Les oppositions (souriant/malade, chaudement/froid) et répétitions (il dort, il fait un somme), véritables indices dans la lecture du </w:t>
      </w:r>
      <w:r>
        <w:rPr>
          <w:rFonts w:ascii="Arial" w:hAnsi="Arial" w:cs="Arial"/>
          <w:sz w:val="28"/>
          <w:szCs w:val="28"/>
        </w:rPr>
        <w:lastRenderedPageBreak/>
        <w:t>poème, nous amènent à nous interroger sur le véritable sens du sommeil du soldat, mais l’auteur se plaît à brouiller les pistes de lecture et tarde à en donner le sens véritable. Il instaure progressivement l’ambiguïté qui fera la force du dénouement de la poésie.</w:t>
      </w:r>
    </w:p>
    <w:p w:rsidR="00D71ED5" w:rsidRDefault="00D71ED5" w:rsidP="00D71ED5">
      <w:pPr>
        <w:pStyle w:val="Paragraphedeliste"/>
        <w:jc w:val="both"/>
        <w:rPr>
          <w:rFonts w:ascii="Arial" w:hAnsi="Arial" w:cs="Arial"/>
          <w:sz w:val="28"/>
          <w:szCs w:val="28"/>
        </w:rPr>
      </w:pPr>
    </w:p>
    <w:p w:rsidR="00D71ED5" w:rsidRDefault="00D71ED5" w:rsidP="00D71ED5">
      <w:pPr>
        <w:pStyle w:val="Paragraphedeliste"/>
        <w:jc w:val="both"/>
        <w:rPr>
          <w:rFonts w:ascii="Arial" w:hAnsi="Arial" w:cs="Arial"/>
          <w:sz w:val="28"/>
          <w:szCs w:val="28"/>
        </w:rPr>
      </w:pPr>
    </w:p>
    <w:p w:rsidR="00D71ED5" w:rsidRPr="009A6DDC" w:rsidRDefault="00D71ED5" w:rsidP="00D71ED5">
      <w:pPr>
        <w:pStyle w:val="Paragraphedeliste"/>
        <w:numPr>
          <w:ilvl w:val="0"/>
          <w:numId w:val="2"/>
        </w:numPr>
        <w:jc w:val="both"/>
        <w:rPr>
          <w:rFonts w:ascii="Arial" w:hAnsi="Arial" w:cs="Arial"/>
          <w:b/>
          <w:sz w:val="28"/>
          <w:szCs w:val="28"/>
          <w:u w:val="single"/>
        </w:rPr>
      </w:pPr>
      <w:r w:rsidRPr="009A6DDC">
        <w:rPr>
          <w:rFonts w:ascii="Arial" w:hAnsi="Arial" w:cs="Arial"/>
          <w:b/>
          <w:sz w:val="28"/>
          <w:szCs w:val="28"/>
          <w:u w:val="single"/>
        </w:rPr>
        <w:t>La révélation finale (2</w:t>
      </w:r>
      <w:r w:rsidRPr="009A6DDC">
        <w:rPr>
          <w:rFonts w:ascii="Arial" w:hAnsi="Arial" w:cs="Arial"/>
          <w:b/>
          <w:sz w:val="28"/>
          <w:szCs w:val="28"/>
          <w:u w:val="single"/>
          <w:vertAlign w:val="superscript"/>
        </w:rPr>
        <w:t>nd</w:t>
      </w:r>
      <w:r w:rsidRPr="009A6DDC">
        <w:rPr>
          <w:rFonts w:ascii="Arial" w:hAnsi="Arial" w:cs="Arial"/>
          <w:b/>
          <w:sz w:val="28"/>
          <w:szCs w:val="28"/>
          <w:u w:val="single"/>
        </w:rPr>
        <w:t xml:space="preserve"> tercet)</w:t>
      </w:r>
    </w:p>
    <w:p w:rsidR="00D71ED5" w:rsidRDefault="00D71ED5" w:rsidP="00D71ED5">
      <w:pPr>
        <w:pStyle w:val="Paragraphedeliste"/>
        <w:jc w:val="both"/>
        <w:rPr>
          <w:rFonts w:ascii="Arial" w:hAnsi="Arial" w:cs="Arial"/>
          <w:sz w:val="28"/>
          <w:szCs w:val="28"/>
        </w:rPr>
      </w:pPr>
    </w:p>
    <w:p w:rsidR="00D71ED5" w:rsidRDefault="00D71ED5" w:rsidP="00D71ED5">
      <w:pPr>
        <w:pStyle w:val="Paragraphedeliste"/>
        <w:numPr>
          <w:ilvl w:val="0"/>
          <w:numId w:val="3"/>
        </w:numPr>
        <w:jc w:val="both"/>
        <w:rPr>
          <w:rFonts w:ascii="Arial" w:hAnsi="Arial" w:cs="Arial"/>
          <w:sz w:val="28"/>
          <w:szCs w:val="28"/>
        </w:rPr>
      </w:pPr>
      <w:r>
        <w:rPr>
          <w:rFonts w:ascii="Arial" w:hAnsi="Arial" w:cs="Arial"/>
          <w:sz w:val="28"/>
          <w:szCs w:val="28"/>
        </w:rPr>
        <w:t>Les indices de la mort du soldat se multiplient, sans qu’elle ne soit jamais nommée pour autant.</w:t>
      </w:r>
    </w:p>
    <w:p w:rsidR="00D71ED5" w:rsidRDefault="00D71ED5" w:rsidP="00D71ED5">
      <w:pPr>
        <w:pStyle w:val="Paragraphedeliste"/>
        <w:numPr>
          <w:ilvl w:val="0"/>
          <w:numId w:val="3"/>
        </w:numPr>
        <w:jc w:val="both"/>
        <w:rPr>
          <w:rFonts w:ascii="Arial" w:hAnsi="Arial" w:cs="Arial"/>
          <w:sz w:val="28"/>
          <w:szCs w:val="28"/>
        </w:rPr>
      </w:pPr>
      <w:r>
        <w:rPr>
          <w:rFonts w:ascii="Arial" w:hAnsi="Arial" w:cs="Arial"/>
          <w:sz w:val="28"/>
          <w:szCs w:val="28"/>
        </w:rPr>
        <w:t>V.12 : phrase négative souligne l’absence de sensation : « les parfums ne font pas frissonner sa narine ».</w:t>
      </w:r>
      <w:r w:rsidR="009A6DDC">
        <w:rPr>
          <w:rFonts w:ascii="Arial" w:hAnsi="Arial" w:cs="Arial"/>
          <w:sz w:val="28"/>
          <w:szCs w:val="28"/>
        </w:rPr>
        <w:t xml:space="preserve"> Son odorat ne réagit pas aux sollicitations olfactives.</w:t>
      </w:r>
      <w:r>
        <w:rPr>
          <w:rFonts w:ascii="Arial" w:hAnsi="Arial" w:cs="Arial"/>
          <w:sz w:val="28"/>
          <w:szCs w:val="28"/>
        </w:rPr>
        <w:t xml:space="preserve"> Forme négative donne une tournure catégorique qui rompt avec l’atmosphère agréable du début du poème. Cette négation nie le reste du poème.</w:t>
      </w:r>
    </w:p>
    <w:p w:rsidR="009A6DDC" w:rsidRDefault="009A6DDC" w:rsidP="00D71ED5">
      <w:pPr>
        <w:pStyle w:val="Paragraphedeliste"/>
        <w:numPr>
          <w:ilvl w:val="0"/>
          <w:numId w:val="3"/>
        </w:numPr>
        <w:jc w:val="both"/>
        <w:rPr>
          <w:rFonts w:ascii="Arial" w:hAnsi="Arial" w:cs="Arial"/>
          <w:sz w:val="28"/>
          <w:szCs w:val="28"/>
        </w:rPr>
      </w:pPr>
      <w:r>
        <w:rPr>
          <w:rFonts w:ascii="Arial" w:hAnsi="Arial" w:cs="Arial"/>
          <w:sz w:val="28"/>
          <w:szCs w:val="28"/>
        </w:rPr>
        <w:t>Il ne ressent également nullement la chaleur alors qu’il est exposé en plein soleil (v.13). Ses sens paraissent inertes, laissant présager la mort.</w:t>
      </w:r>
    </w:p>
    <w:p w:rsidR="009A6DDC" w:rsidRDefault="009A6DDC" w:rsidP="00D71ED5">
      <w:pPr>
        <w:pStyle w:val="Paragraphedeliste"/>
        <w:numPr>
          <w:ilvl w:val="0"/>
          <w:numId w:val="3"/>
        </w:numPr>
        <w:jc w:val="both"/>
        <w:rPr>
          <w:rFonts w:ascii="Arial" w:hAnsi="Arial" w:cs="Arial"/>
          <w:sz w:val="28"/>
          <w:szCs w:val="28"/>
        </w:rPr>
      </w:pPr>
      <w:r>
        <w:rPr>
          <w:rFonts w:ascii="Arial" w:hAnsi="Arial" w:cs="Arial"/>
          <w:sz w:val="28"/>
          <w:szCs w:val="28"/>
        </w:rPr>
        <w:t>Même si le verbe « dort » apparaît encore une fois (v.13), la position du soldat « la main sur la poitrine » et le rejet de l’adjectif</w:t>
      </w:r>
      <w:r w:rsidR="00E53319">
        <w:rPr>
          <w:rFonts w:ascii="Arial" w:hAnsi="Arial" w:cs="Arial"/>
          <w:sz w:val="28"/>
          <w:szCs w:val="28"/>
        </w:rPr>
        <w:t xml:space="preserve"> épithète</w:t>
      </w:r>
      <w:r>
        <w:rPr>
          <w:rFonts w:ascii="Arial" w:hAnsi="Arial" w:cs="Arial"/>
          <w:sz w:val="28"/>
          <w:szCs w:val="28"/>
        </w:rPr>
        <w:t xml:space="preserve"> « </w:t>
      </w:r>
      <w:r w:rsidR="00E53319">
        <w:rPr>
          <w:rFonts w:ascii="Arial" w:hAnsi="Arial" w:cs="Arial"/>
          <w:sz w:val="28"/>
          <w:szCs w:val="28"/>
        </w:rPr>
        <w:t>T</w:t>
      </w:r>
      <w:r>
        <w:rPr>
          <w:rFonts w:ascii="Arial" w:hAnsi="Arial" w:cs="Arial"/>
          <w:sz w:val="28"/>
          <w:szCs w:val="28"/>
        </w:rPr>
        <w:t>ranquille »</w:t>
      </w:r>
      <w:r w:rsidR="00E53319">
        <w:rPr>
          <w:rFonts w:ascii="Arial" w:hAnsi="Arial" w:cs="Arial"/>
          <w:sz w:val="28"/>
          <w:szCs w:val="28"/>
        </w:rPr>
        <w:t>, lié au mot « poitrine »,</w:t>
      </w:r>
      <w:r>
        <w:rPr>
          <w:rFonts w:ascii="Arial" w:hAnsi="Arial" w:cs="Arial"/>
          <w:sz w:val="28"/>
          <w:szCs w:val="28"/>
        </w:rPr>
        <w:t xml:space="preserve"> au vers 14 donnent une impression d’immobilisme mortuaire et de fixité.</w:t>
      </w:r>
    </w:p>
    <w:p w:rsidR="00E53319" w:rsidRDefault="00E53319" w:rsidP="00D71ED5">
      <w:pPr>
        <w:pStyle w:val="Paragraphedeliste"/>
        <w:numPr>
          <w:ilvl w:val="0"/>
          <w:numId w:val="3"/>
        </w:numPr>
        <w:jc w:val="both"/>
        <w:rPr>
          <w:rFonts w:ascii="Arial" w:hAnsi="Arial" w:cs="Arial"/>
          <w:sz w:val="28"/>
          <w:szCs w:val="28"/>
        </w:rPr>
      </w:pPr>
      <w:r>
        <w:rPr>
          <w:rFonts w:ascii="Arial" w:hAnsi="Arial" w:cs="Arial"/>
          <w:sz w:val="28"/>
          <w:szCs w:val="28"/>
        </w:rPr>
        <w:t>Dernière phrase particulièrement poignante. Ne laisse plus de doute : le soldat a une blessure mortelle. Révèle la vraie nature de cette tranquillité : il est mort.</w:t>
      </w:r>
    </w:p>
    <w:p w:rsidR="008E6C68" w:rsidRDefault="008E6C68" w:rsidP="00D71ED5">
      <w:pPr>
        <w:pStyle w:val="Paragraphedeliste"/>
        <w:numPr>
          <w:ilvl w:val="0"/>
          <w:numId w:val="3"/>
        </w:numPr>
        <w:jc w:val="both"/>
        <w:rPr>
          <w:rFonts w:ascii="Arial" w:hAnsi="Arial" w:cs="Arial"/>
          <w:sz w:val="28"/>
          <w:szCs w:val="28"/>
        </w:rPr>
      </w:pPr>
      <w:r>
        <w:rPr>
          <w:rFonts w:ascii="Arial" w:hAnsi="Arial" w:cs="Arial"/>
          <w:sz w:val="28"/>
          <w:szCs w:val="28"/>
        </w:rPr>
        <w:t>S’achève sur la couleur rouge des deux trous : des couleurs de la nature, on est passé au rouge sang du soldat mort après avoir reçu deux balles dans son flanc droit.</w:t>
      </w:r>
    </w:p>
    <w:p w:rsidR="00E53319" w:rsidRDefault="00E53319" w:rsidP="00D71ED5">
      <w:pPr>
        <w:pStyle w:val="Paragraphedeliste"/>
        <w:numPr>
          <w:ilvl w:val="0"/>
          <w:numId w:val="3"/>
        </w:numPr>
        <w:jc w:val="both"/>
        <w:rPr>
          <w:rFonts w:ascii="Arial" w:hAnsi="Arial" w:cs="Arial"/>
          <w:sz w:val="28"/>
          <w:szCs w:val="28"/>
        </w:rPr>
      </w:pPr>
      <w:r>
        <w:rPr>
          <w:rFonts w:ascii="Arial" w:hAnsi="Arial" w:cs="Arial"/>
          <w:sz w:val="28"/>
          <w:szCs w:val="28"/>
        </w:rPr>
        <w:t xml:space="preserve">Le rythme (contient beaucoup de monosyllabes) est frappant et marquant. Toute la dernière strophe repose sur un procédé d’asyndète (absence de connecteurs logiques) qui prépare ce côté percutant. </w:t>
      </w:r>
    </w:p>
    <w:p w:rsidR="00E53319" w:rsidRDefault="00E53319" w:rsidP="00D71ED5">
      <w:pPr>
        <w:pStyle w:val="Paragraphedeliste"/>
        <w:numPr>
          <w:ilvl w:val="0"/>
          <w:numId w:val="3"/>
        </w:numPr>
        <w:jc w:val="both"/>
        <w:rPr>
          <w:rFonts w:ascii="Arial" w:hAnsi="Arial" w:cs="Arial"/>
          <w:sz w:val="28"/>
          <w:szCs w:val="28"/>
        </w:rPr>
      </w:pPr>
      <w:r>
        <w:rPr>
          <w:rFonts w:ascii="Arial" w:hAnsi="Arial" w:cs="Arial"/>
          <w:sz w:val="28"/>
          <w:szCs w:val="28"/>
        </w:rPr>
        <w:t>Résout l’ambiguïté entre mort et sommeil. Hésitation présente dès le titre (dormeur / dort-meurt).</w:t>
      </w:r>
    </w:p>
    <w:p w:rsidR="00E53319" w:rsidRDefault="00E53319" w:rsidP="00D71ED5">
      <w:pPr>
        <w:pStyle w:val="Paragraphedeliste"/>
        <w:numPr>
          <w:ilvl w:val="0"/>
          <w:numId w:val="3"/>
        </w:numPr>
        <w:jc w:val="both"/>
        <w:rPr>
          <w:rFonts w:ascii="Arial" w:hAnsi="Arial" w:cs="Arial"/>
          <w:sz w:val="28"/>
          <w:szCs w:val="28"/>
        </w:rPr>
      </w:pPr>
      <w:r>
        <w:rPr>
          <w:rFonts w:ascii="Arial" w:hAnsi="Arial" w:cs="Arial"/>
          <w:sz w:val="28"/>
          <w:szCs w:val="28"/>
        </w:rPr>
        <w:t>Formulée comme un simple constat sans pathos. Permet de nous laisser tirer nous-même la conclusion du décès et renforce l’effet de chute et le caractère poignant de la surprise.</w:t>
      </w:r>
    </w:p>
    <w:p w:rsidR="008E6C68" w:rsidRDefault="008E6C68" w:rsidP="00D71ED5">
      <w:pPr>
        <w:pStyle w:val="Paragraphedeliste"/>
        <w:numPr>
          <w:ilvl w:val="0"/>
          <w:numId w:val="3"/>
        </w:numPr>
        <w:jc w:val="both"/>
        <w:rPr>
          <w:rFonts w:ascii="Arial" w:hAnsi="Arial" w:cs="Arial"/>
          <w:sz w:val="28"/>
          <w:szCs w:val="28"/>
        </w:rPr>
      </w:pPr>
      <w:r>
        <w:rPr>
          <w:rFonts w:ascii="Arial" w:hAnsi="Arial" w:cs="Arial"/>
          <w:sz w:val="28"/>
          <w:szCs w:val="28"/>
        </w:rPr>
        <w:t xml:space="preserve">Nous pousse à relire l’intégralité du poème, non plus comme un tableau apaisant représentant la sieste d’un jeune homme en </w:t>
      </w:r>
      <w:r>
        <w:rPr>
          <w:rFonts w:ascii="Arial" w:hAnsi="Arial" w:cs="Arial"/>
          <w:sz w:val="28"/>
          <w:szCs w:val="28"/>
        </w:rPr>
        <w:lastRenderedPageBreak/>
        <w:t>pleine nature, mais comme le triste portrait d’une jeunesse fauchée par la guerre.</w:t>
      </w:r>
      <w:r w:rsidR="003B0A37">
        <w:rPr>
          <w:rFonts w:ascii="Arial" w:hAnsi="Arial" w:cs="Arial"/>
          <w:sz w:val="28"/>
          <w:szCs w:val="28"/>
        </w:rPr>
        <w:t xml:space="preserve"> Le poème bucolique devient alors un poème engagé au service de la dénonciation de la guerre. Le fait que le dernier vers reprenne le mot « trou » du 1</w:t>
      </w:r>
      <w:r w:rsidR="003B0A37" w:rsidRPr="003B0A37">
        <w:rPr>
          <w:rFonts w:ascii="Arial" w:hAnsi="Arial" w:cs="Arial"/>
          <w:sz w:val="28"/>
          <w:szCs w:val="28"/>
          <w:vertAlign w:val="superscript"/>
        </w:rPr>
        <w:t>er</w:t>
      </w:r>
      <w:r w:rsidR="003B0A37">
        <w:rPr>
          <w:rFonts w:ascii="Arial" w:hAnsi="Arial" w:cs="Arial"/>
          <w:sz w:val="28"/>
          <w:szCs w:val="28"/>
        </w:rPr>
        <w:t xml:space="preserve"> vers souligne cette nécessité de relire le texte pour y déceler tous les indices de la chute et la réelle portée du message. Ainsi, le « trou de verdure » du v.1 prend une autre signification : il devient à présent le trou de la tombe qui est creusée.</w:t>
      </w:r>
    </w:p>
    <w:p w:rsidR="00EA2404" w:rsidRDefault="00EA2404" w:rsidP="00EA2404">
      <w:pPr>
        <w:jc w:val="both"/>
        <w:rPr>
          <w:rFonts w:ascii="Arial" w:hAnsi="Arial" w:cs="Arial"/>
          <w:sz w:val="28"/>
          <w:szCs w:val="28"/>
        </w:rPr>
      </w:pPr>
    </w:p>
    <w:p w:rsidR="00EA2404" w:rsidRPr="00EA2404" w:rsidRDefault="00EA2404" w:rsidP="00EA2404">
      <w:pPr>
        <w:jc w:val="both"/>
        <w:rPr>
          <w:rFonts w:ascii="Arial" w:hAnsi="Arial" w:cs="Arial"/>
          <w:b/>
          <w:sz w:val="28"/>
          <w:szCs w:val="28"/>
          <w:u w:val="single"/>
        </w:rPr>
      </w:pPr>
      <w:r w:rsidRPr="00EA2404">
        <w:rPr>
          <w:rFonts w:ascii="Arial" w:hAnsi="Arial" w:cs="Arial"/>
          <w:b/>
          <w:sz w:val="28"/>
          <w:szCs w:val="28"/>
          <w:u w:val="single"/>
        </w:rPr>
        <w:t>Conclusion</w:t>
      </w:r>
    </w:p>
    <w:p w:rsidR="00EA2404" w:rsidRDefault="00EA2404" w:rsidP="00EA2404">
      <w:pPr>
        <w:jc w:val="both"/>
        <w:rPr>
          <w:rFonts w:ascii="Arial" w:hAnsi="Arial" w:cs="Arial"/>
          <w:sz w:val="28"/>
          <w:szCs w:val="28"/>
        </w:rPr>
      </w:pPr>
      <w:r>
        <w:rPr>
          <w:rFonts w:ascii="Arial" w:hAnsi="Arial" w:cs="Arial"/>
          <w:sz w:val="28"/>
          <w:szCs w:val="28"/>
        </w:rPr>
        <w:t xml:space="preserve">« Le Dormeur du val » est un sonnet qui, bien que légèrement irrégulier (rimes croisées dans les quatrains), témoigne d’un certain classicisme par l’importance de sa « pointe » finale, vers laquelle tend le poème tout entier. Le dernier vers livre ainsi la clé du poème, donnant à lire, derrière un tableau idyllique, l’envers du décor et l’horreur de la guerre. Indéniablement pacifiste, ce poème dénonce la guerre sans pour autant appeler à une quelconque forme de résistance, se démarquant ainsi de la poésie engagée au sens strict du terme, loin, par exemple de l’appel à la révolte que constituent </w:t>
      </w:r>
      <w:r w:rsidRPr="00EA2404">
        <w:rPr>
          <w:rFonts w:ascii="Arial" w:hAnsi="Arial" w:cs="Arial"/>
          <w:i/>
          <w:sz w:val="28"/>
          <w:szCs w:val="28"/>
        </w:rPr>
        <w:t>Les Châtiments</w:t>
      </w:r>
      <w:r>
        <w:rPr>
          <w:rFonts w:ascii="Arial" w:hAnsi="Arial" w:cs="Arial"/>
          <w:sz w:val="28"/>
          <w:szCs w:val="28"/>
        </w:rPr>
        <w:t xml:space="preserve"> de Victor Hugo. </w:t>
      </w:r>
    </w:p>
    <w:p w:rsidR="00C75964" w:rsidRPr="00EA2404" w:rsidRDefault="00C75964" w:rsidP="00EA2404">
      <w:pPr>
        <w:jc w:val="both"/>
        <w:rPr>
          <w:rFonts w:ascii="Arial" w:hAnsi="Arial" w:cs="Arial"/>
          <w:sz w:val="28"/>
          <w:szCs w:val="28"/>
        </w:rPr>
      </w:pPr>
      <w:r>
        <w:rPr>
          <w:rFonts w:ascii="Arial" w:hAnsi="Arial" w:cs="Arial"/>
          <w:sz w:val="28"/>
          <w:szCs w:val="28"/>
        </w:rPr>
        <w:t>Dans le poème « Le Mal », Rimbaud critique également la guerre, mais de manière plus acerbe et pathétique ces atrocités.</w:t>
      </w:r>
    </w:p>
    <w:p w:rsidR="008E6C68" w:rsidRPr="00D71ED5" w:rsidRDefault="008E6C68" w:rsidP="008E6C68">
      <w:pPr>
        <w:pStyle w:val="Paragraphedeliste"/>
        <w:jc w:val="both"/>
        <w:rPr>
          <w:rFonts w:ascii="Arial" w:hAnsi="Arial" w:cs="Arial"/>
          <w:sz w:val="28"/>
          <w:szCs w:val="28"/>
        </w:rPr>
      </w:pPr>
    </w:p>
    <w:sectPr w:rsidR="008E6C68" w:rsidRPr="00D71ED5" w:rsidSect="00F51EB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A42511"/>
    <w:multiLevelType w:val="hybridMultilevel"/>
    <w:tmpl w:val="28409A94"/>
    <w:lvl w:ilvl="0" w:tplc="4A2CF86E">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3B1A1067"/>
    <w:multiLevelType w:val="hybridMultilevel"/>
    <w:tmpl w:val="76587F9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DAB7DD6"/>
    <w:multiLevelType w:val="hybridMultilevel"/>
    <w:tmpl w:val="2BACD2F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rsids>
    <w:rsidRoot w:val="00CB4C3E"/>
    <w:rsid w:val="000244A2"/>
    <w:rsid w:val="00074FE6"/>
    <w:rsid w:val="000B7D95"/>
    <w:rsid w:val="001027C9"/>
    <w:rsid w:val="001A6233"/>
    <w:rsid w:val="001E2F3B"/>
    <w:rsid w:val="002E3B9F"/>
    <w:rsid w:val="00361F05"/>
    <w:rsid w:val="00365337"/>
    <w:rsid w:val="003B0A37"/>
    <w:rsid w:val="003C4C3F"/>
    <w:rsid w:val="004A5ADB"/>
    <w:rsid w:val="00562CBF"/>
    <w:rsid w:val="005D7709"/>
    <w:rsid w:val="0065627B"/>
    <w:rsid w:val="006731F5"/>
    <w:rsid w:val="00685F35"/>
    <w:rsid w:val="00693D90"/>
    <w:rsid w:val="00730A02"/>
    <w:rsid w:val="00754D50"/>
    <w:rsid w:val="0078118C"/>
    <w:rsid w:val="00854155"/>
    <w:rsid w:val="008650A7"/>
    <w:rsid w:val="0086586D"/>
    <w:rsid w:val="00870B03"/>
    <w:rsid w:val="008939AB"/>
    <w:rsid w:val="008B263A"/>
    <w:rsid w:val="008E6C68"/>
    <w:rsid w:val="00910FD6"/>
    <w:rsid w:val="0093351A"/>
    <w:rsid w:val="00962092"/>
    <w:rsid w:val="009A6DDC"/>
    <w:rsid w:val="009B291C"/>
    <w:rsid w:val="009B2A86"/>
    <w:rsid w:val="00A52D41"/>
    <w:rsid w:val="00B31709"/>
    <w:rsid w:val="00B95DED"/>
    <w:rsid w:val="00BC53BE"/>
    <w:rsid w:val="00C149EC"/>
    <w:rsid w:val="00C51C11"/>
    <w:rsid w:val="00C75964"/>
    <w:rsid w:val="00C82E34"/>
    <w:rsid w:val="00CA2671"/>
    <w:rsid w:val="00CB4C3E"/>
    <w:rsid w:val="00CD3C7D"/>
    <w:rsid w:val="00D30D14"/>
    <w:rsid w:val="00D5316B"/>
    <w:rsid w:val="00D71ED5"/>
    <w:rsid w:val="00E171DD"/>
    <w:rsid w:val="00E53319"/>
    <w:rsid w:val="00E95AA3"/>
    <w:rsid w:val="00EA14D9"/>
    <w:rsid w:val="00EA2404"/>
    <w:rsid w:val="00EF10A8"/>
    <w:rsid w:val="00F51EBC"/>
    <w:rsid w:val="00F917AB"/>
    <w:rsid w:val="00FB20F3"/>
    <w:rsid w:val="00FB7A68"/>
    <w:rsid w:val="00FD4E5A"/>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1EBC"/>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B7A68"/>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8</Pages>
  <Words>2054</Words>
  <Characters>11298</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CCREMADES</dc:creator>
  <cp:keywords/>
  <dc:description/>
  <cp:lastModifiedBy>prof</cp:lastModifiedBy>
  <cp:revision>10</cp:revision>
  <dcterms:created xsi:type="dcterms:W3CDTF">2025-04-29T14:15:00Z</dcterms:created>
  <dcterms:modified xsi:type="dcterms:W3CDTF">2025-05-13T12:39:00Z</dcterms:modified>
</cp:coreProperties>
</file>