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B013D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35AB013E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3F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4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35AB0143" w14:textId="77777777" w:rsidTr="00D82E2F">
        <w:tc>
          <w:tcPr>
            <w:tcW w:w="2093" w:type="dxa"/>
            <w:gridSpan w:val="2"/>
          </w:tcPr>
          <w:p w14:paraId="35AB0141" w14:textId="48F72629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0B4601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35AB0142" w14:textId="629B9636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E828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2844" w:rsidRPr="004C4784">
              <w:rPr>
                <w:rFonts w:ascii="Arial" w:hAnsi="Arial" w:cs="Arial"/>
                <w:b/>
                <w:sz w:val="20"/>
                <w:szCs w:val="20"/>
              </w:rPr>
              <w:t>Provide a short lesson on a topic from COMSC’s autumn semester year 1 modules</w:t>
            </w:r>
          </w:p>
        </w:tc>
      </w:tr>
      <w:tr w:rsidR="00CF1412" w:rsidRPr="00EF724A" w14:paraId="35AB0145" w14:textId="77777777" w:rsidTr="00D82E2F">
        <w:tc>
          <w:tcPr>
            <w:tcW w:w="9287" w:type="dxa"/>
            <w:gridSpan w:val="6"/>
          </w:tcPr>
          <w:p w14:paraId="35AB0144" w14:textId="70D7EEFF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D061D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00495">
              <w:rPr>
                <w:rFonts w:ascii="Arial" w:hAnsi="Arial" w:cs="Arial"/>
                <w:b/>
                <w:sz w:val="20"/>
                <w:szCs w:val="20"/>
              </w:rPr>
              <w:t>Windows 7</w:t>
            </w:r>
          </w:p>
        </w:tc>
      </w:tr>
      <w:tr w:rsidR="00CF1412" w:rsidRPr="00EF724A" w14:paraId="35AB0147" w14:textId="77777777" w:rsidTr="00D82E2F">
        <w:trPr>
          <w:trHeight w:val="259"/>
        </w:trPr>
        <w:tc>
          <w:tcPr>
            <w:tcW w:w="9287" w:type="dxa"/>
            <w:gridSpan w:val="6"/>
          </w:tcPr>
          <w:p w14:paraId="35AB0146" w14:textId="1878D62B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472232">
              <w:rPr>
                <w:rFonts w:ascii="Arial" w:hAnsi="Arial" w:cs="Arial"/>
                <w:b/>
                <w:sz w:val="20"/>
                <w:szCs w:val="20"/>
              </w:rPr>
              <w:t xml:space="preserve"> Student must be logged in to the system</w:t>
            </w:r>
          </w:p>
        </w:tc>
      </w:tr>
      <w:tr w:rsidR="00CF1412" w:rsidRPr="00EF724A" w14:paraId="35AB0149" w14:textId="77777777" w:rsidTr="00D82E2F">
        <w:tc>
          <w:tcPr>
            <w:tcW w:w="9287" w:type="dxa"/>
            <w:gridSpan w:val="6"/>
          </w:tcPr>
          <w:p w14:paraId="35AB0148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35AB014E" w14:textId="77777777" w:rsidTr="00D82E2F">
        <w:tc>
          <w:tcPr>
            <w:tcW w:w="959" w:type="dxa"/>
          </w:tcPr>
          <w:p w14:paraId="35AB014A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35AB014B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35AB014C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5AB014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35AB0153" w14:textId="77777777" w:rsidTr="00D82E2F">
        <w:tc>
          <w:tcPr>
            <w:tcW w:w="959" w:type="dxa"/>
          </w:tcPr>
          <w:p w14:paraId="35AB014F" w14:textId="26F8947D" w:rsidR="00CF1412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35AB0150" w14:textId="2C316634" w:rsidR="00CF1412" w:rsidRPr="00456DA7" w:rsidRDefault="003570BA" w:rsidP="003570B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topic ‘Binary Conversion’</w:t>
            </w:r>
            <w:r w:rsidR="00352F2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from the homepage by clicking on the button ‘Binary Conversion Lesson’</w:t>
            </w:r>
          </w:p>
        </w:tc>
        <w:tc>
          <w:tcPr>
            <w:tcW w:w="3402" w:type="dxa"/>
          </w:tcPr>
          <w:p w14:paraId="35AB0151" w14:textId="40915E80" w:rsidR="00CF1412" w:rsidRPr="003570BA" w:rsidRDefault="003570B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show the interactive lesson for ‘Binary Conversion’ on screen.</w:t>
            </w:r>
          </w:p>
        </w:tc>
        <w:tc>
          <w:tcPr>
            <w:tcW w:w="1099" w:type="dxa"/>
          </w:tcPr>
          <w:p w14:paraId="35AB0152" w14:textId="47080FE5" w:rsidR="00CF1412" w:rsidRPr="00EF724A" w:rsidRDefault="007D15C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35AB0158" w14:textId="77777777" w:rsidTr="00D82E2F">
        <w:tc>
          <w:tcPr>
            <w:tcW w:w="959" w:type="dxa"/>
          </w:tcPr>
          <w:p w14:paraId="35AB0154" w14:textId="7459769D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35AB0155" w14:textId="142B71FF" w:rsidR="00EF724A" w:rsidRPr="00EF724A" w:rsidRDefault="003570B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button ‘Back’ located in the bottom left of the ‘Binary Conversion’ lesson page.</w:t>
            </w:r>
          </w:p>
        </w:tc>
        <w:tc>
          <w:tcPr>
            <w:tcW w:w="3402" w:type="dxa"/>
          </w:tcPr>
          <w:p w14:paraId="35AB0156" w14:textId="3CB17C1F" w:rsidR="00EF724A" w:rsidRPr="00EF724A" w:rsidRDefault="003570B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go back a page to the student homepage.</w:t>
            </w:r>
          </w:p>
        </w:tc>
        <w:tc>
          <w:tcPr>
            <w:tcW w:w="1099" w:type="dxa"/>
          </w:tcPr>
          <w:p w14:paraId="35AB0157" w14:textId="7D56F724" w:rsidR="00EF724A" w:rsidRPr="00EF724A" w:rsidRDefault="007D15C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35AB015D" w14:textId="77777777" w:rsidTr="00D82E2F">
        <w:tc>
          <w:tcPr>
            <w:tcW w:w="959" w:type="dxa"/>
          </w:tcPr>
          <w:p w14:paraId="35AB0159" w14:textId="44FDCD80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35AB015A" w14:textId="1BC690A5" w:rsidR="00EF724A" w:rsidRPr="00456DA7" w:rsidRDefault="007D15C0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checkboxes located in the top right of the ‘Binary Conversion’ lesson page.</w:t>
            </w:r>
          </w:p>
        </w:tc>
        <w:tc>
          <w:tcPr>
            <w:tcW w:w="3402" w:type="dxa"/>
          </w:tcPr>
          <w:p w14:paraId="35AB015B" w14:textId="378FA901" w:rsidR="00EF724A" w:rsidRPr="00EF724A" w:rsidRDefault="007D15C0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selected, a tick should appear in the checkbox </w:t>
            </w:r>
            <w:r w:rsidR="002F471E">
              <w:rPr>
                <w:rFonts w:ascii="Arial" w:hAnsi="Arial" w:cs="Arial"/>
                <w:sz w:val="20"/>
                <w:szCs w:val="20"/>
              </w:rPr>
              <w:t>to inform the user they have selected the checkbox.</w:t>
            </w:r>
          </w:p>
        </w:tc>
        <w:tc>
          <w:tcPr>
            <w:tcW w:w="1099" w:type="dxa"/>
          </w:tcPr>
          <w:p w14:paraId="35AB015C" w14:textId="4A2234B1" w:rsidR="00EF724A" w:rsidRPr="00EF724A" w:rsidRDefault="005953E4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35AB0162" w14:textId="77777777" w:rsidTr="00D82E2F">
        <w:tc>
          <w:tcPr>
            <w:tcW w:w="959" w:type="dxa"/>
          </w:tcPr>
          <w:p w14:paraId="35AB015E" w14:textId="3E9ADE8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35AB015F" w14:textId="4159B92C" w:rsidR="00EF724A" w:rsidRPr="00EF724A" w:rsidRDefault="005953E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*optional* Select the button ‘Take Test’ located in the bottom right of the ‘Binary Conversion’ lesson page.</w:t>
            </w:r>
          </w:p>
        </w:tc>
        <w:tc>
          <w:tcPr>
            <w:tcW w:w="3402" w:type="dxa"/>
          </w:tcPr>
          <w:p w14:paraId="35AB0160" w14:textId="2792FF64" w:rsidR="00EF724A" w:rsidRPr="00EF724A" w:rsidRDefault="005953E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button is clicked, the application window should update and show the test for the lesson ‘Binary Conversion’ on screen.</w:t>
            </w:r>
          </w:p>
        </w:tc>
        <w:tc>
          <w:tcPr>
            <w:tcW w:w="1099" w:type="dxa"/>
          </w:tcPr>
          <w:p w14:paraId="35AB0161" w14:textId="3955537A" w:rsidR="00EF724A" w:rsidRPr="00EF724A" w:rsidRDefault="005953E4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14:paraId="35AB0182" w14:textId="77777777" w:rsidTr="00D82E2F">
        <w:trPr>
          <w:trHeight w:val="1180"/>
        </w:trPr>
        <w:tc>
          <w:tcPr>
            <w:tcW w:w="9287" w:type="dxa"/>
            <w:gridSpan w:val="6"/>
          </w:tcPr>
          <w:p w14:paraId="35AB0181" w14:textId="514E5AAC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0F2DA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FC43B8" w:rsidRPr="00EF724A" w14:paraId="35AB0184" w14:textId="77777777" w:rsidTr="00D82E2F">
        <w:tc>
          <w:tcPr>
            <w:tcW w:w="9287" w:type="dxa"/>
            <w:gridSpan w:val="6"/>
          </w:tcPr>
          <w:p w14:paraId="35AB0183" w14:textId="2DBA53F6"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D82E2F">
              <w:rPr>
                <w:rFonts w:ascii="Arial" w:hAnsi="Arial" w:cs="Arial"/>
                <w:b/>
                <w:sz w:val="20"/>
                <w:szCs w:val="20"/>
              </w:rPr>
              <w:t xml:space="preserve"> Providing a short lesson on ‘Sets &amp; Probability’</w:t>
            </w:r>
          </w:p>
        </w:tc>
      </w:tr>
      <w:tr w:rsidR="00CF1412" w:rsidRPr="00EF724A" w14:paraId="35AB0187" w14:textId="77777777" w:rsidTr="00D82E2F">
        <w:tc>
          <w:tcPr>
            <w:tcW w:w="4600" w:type="dxa"/>
            <w:gridSpan w:val="3"/>
          </w:tcPr>
          <w:p w14:paraId="35AB0185" w14:textId="14ABA8FA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D421C">
              <w:rPr>
                <w:rFonts w:ascii="Arial" w:hAnsi="Arial" w:cs="Arial"/>
                <w:b/>
                <w:sz w:val="20"/>
                <w:szCs w:val="20"/>
              </w:rPr>
              <w:t xml:space="preserve"> Ben Wilson</w:t>
            </w:r>
          </w:p>
        </w:tc>
        <w:tc>
          <w:tcPr>
            <w:tcW w:w="4687" w:type="dxa"/>
            <w:gridSpan w:val="3"/>
          </w:tcPr>
          <w:p w14:paraId="35AB0186" w14:textId="3888882E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 w:rsidR="00D82E2F">
              <w:rPr>
                <w:rFonts w:ascii="Arial" w:hAnsi="Arial" w:cs="Arial"/>
                <w:b/>
                <w:sz w:val="20"/>
                <w:szCs w:val="20"/>
              </w:rPr>
              <w:t xml:space="preserve"> Ben Wilson</w:t>
            </w:r>
            <w:r w:rsidR="00EC1000">
              <w:rPr>
                <w:rFonts w:ascii="Arial" w:hAnsi="Arial" w:cs="Arial"/>
                <w:b/>
                <w:sz w:val="20"/>
                <w:szCs w:val="20"/>
              </w:rPr>
              <w:t xml:space="preserve"> (14/04/2016)</w:t>
            </w:r>
          </w:p>
        </w:tc>
      </w:tr>
    </w:tbl>
    <w:p w14:paraId="35AB0188" w14:textId="77777777"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033CB66" w14:textId="1780F752" w:rsidR="00456DA7" w:rsidRPr="00456DA7" w:rsidRDefault="00456DA7" w:rsidP="00CF1412">
      <w:pPr>
        <w:spacing w:before="40" w:after="40"/>
        <w:rPr>
          <w:rFonts w:ascii="Arial" w:hAnsi="Arial" w:cs="Arial"/>
          <w:b/>
          <w:color w:val="FF0000"/>
          <w:szCs w:val="20"/>
        </w:rPr>
      </w:pPr>
    </w:p>
    <w:sectPr w:rsidR="00456DA7" w:rsidRPr="00456DA7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5220"/>
    <w:rsid w:val="000423ED"/>
    <w:rsid w:val="000806EE"/>
    <w:rsid w:val="000B4601"/>
    <w:rsid w:val="000C2ADE"/>
    <w:rsid w:val="000D42C4"/>
    <w:rsid w:val="000F2DAF"/>
    <w:rsid w:val="0010168A"/>
    <w:rsid w:val="002F471E"/>
    <w:rsid w:val="00352F26"/>
    <w:rsid w:val="003570BA"/>
    <w:rsid w:val="00456DA7"/>
    <w:rsid w:val="00472232"/>
    <w:rsid w:val="004C4784"/>
    <w:rsid w:val="00577C6C"/>
    <w:rsid w:val="005953E4"/>
    <w:rsid w:val="005A5828"/>
    <w:rsid w:val="006C414A"/>
    <w:rsid w:val="00703C21"/>
    <w:rsid w:val="007D15C0"/>
    <w:rsid w:val="007D421C"/>
    <w:rsid w:val="00874BC9"/>
    <w:rsid w:val="008B2F66"/>
    <w:rsid w:val="00927C5A"/>
    <w:rsid w:val="009679EC"/>
    <w:rsid w:val="00A816E0"/>
    <w:rsid w:val="00AF43E3"/>
    <w:rsid w:val="00B00495"/>
    <w:rsid w:val="00CC1176"/>
    <w:rsid w:val="00CF1412"/>
    <w:rsid w:val="00D061D3"/>
    <w:rsid w:val="00D66C20"/>
    <w:rsid w:val="00D82E2F"/>
    <w:rsid w:val="00DF4D81"/>
    <w:rsid w:val="00E82844"/>
    <w:rsid w:val="00EC1000"/>
    <w:rsid w:val="00EF724A"/>
    <w:rsid w:val="00F062C2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B013D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828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82844"/>
  </w:style>
  <w:style w:type="character" w:customStyle="1" w:styleId="CommentTextChar">
    <w:name w:val="Comment Text Char"/>
    <w:basedOn w:val="DefaultParagraphFont"/>
    <w:link w:val="CommentText"/>
    <w:rsid w:val="00E8284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43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Ben Wilson</cp:lastModifiedBy>
  <cp:revision>2</cp:revision>
  <dcterms:created xsi:type="dcterms:W3CDTF">2016-04-14T11:40:00Z</dcterms:created>
  <dcterms:modified xsi:type="dcterms:W3CDTF">2016-04-14T11:40:00Z</dcterms:modified>
</cp:coreProperties>
</file>