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A896"/>
          <w:spacing w:val="20"/>
          <w:sz w:val="22"/>
          <w:szCs w:val="22"/>
        </w:rPr>
        <w:t xml:space="preserve">MÓDULO 0484 · BASES DE DATOS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28090"/>
          <w:sz w:val="56"/>
          <w:szCs w:val="56"/>
        </w:rPr>
        <w:t xml:space="preserve">Test de evaluación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Capítulo 1 · Almacenamiento de la información</w:t>
      </w:r>
    </w:p>
    <w:tbl>
      <w:tblPr>
        <w:tblW w:type="dxa" w:w="7000"/>
        <w:jc w:val="center"/>
        <w:tblBorders>
          <w:top w:val="single" w:color="02C39A" w:sz="4"/>
          <w:left w:val="single" w:color="02C39A" w:sz="4"/>
          <w:bottom w:val="single" w:color="02C39A" w:sz="4"/>
          <w:right w:val="single" w:color="02C39A" w:sz="4"/>
          <w:insideH w:val="single" w:color="CCCCCC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600"/>
            <w:shd w:fill="E8F6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Módulo</w:t>
            </w:r>
          </w:p>
        </w:tc>
        <w:tc>
          <w:tcPr>
            <w:tcW w:type="dxa" w:w="4400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0484 · Bases de Datos</w:t>
            </w:r>
          </w:p>
        </w:tc>
      </w:tr>
      <w:tr>
        <w:tc>
          <w:tcPr>
            <w:tcW w:type="dxa" w:w="2600"/>
            <w:shd w:fill="E8F6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Ciclo</w:t>
            </w:r>
          </w:p>
        </w:tc>
        <w:tc>
          <w:tcPr>
            <w:tcW w:type="dxa" w:w="4400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 / DAW</w:t>
            </w:r>
          </w:p>
        </w:tc>
      </w:tr>
      <w:tr>
        <w:tc>
          <w:tcPr>
            <w:tcW w:type="dxa" w:w="2600"/>
            <w:shd w:fill="E8F6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Nº de preguntas</w:t>
            </w:r>
          </w:p>
        </w:tc>
        <w:tc>
          <w:tcPr>
            <w:tcW w:type="dxa" w:w="4400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(razonamiento y aplicación)</w:t>
            </w:r>
          </w:p>
        </w:tc>
      </w:tr>
      <w:tr>
        <w:tc>
          <w:tcPr>
            <w:tcW w:type="dxa" w:w="2600"/>
            <w:shd w:fill="E8F6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Nombre</w:t>
            </w:r>
          </w:p>
        </w:tc>
        <w:tc>
          <w:tcPr>
            <w:tcW w:type="dxa" w:w="4400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600"/>
            <w:shd w:fill="E8F6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Fecha</w:t>
            </w:r>
          </w:p>
        </w:tc>
        <w:tc>
          <w:tcPr>
            <w:tcW w:type="dxa" w:w="4400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00A896"/>
          <w:spacing w:val="12"/>
          <w:sz w:val="18"/>
          <w:szCs w:val="18"/>
        </w:rPr>
        <w:t xml:space="preserve">INSTRUCCIONES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Este test consta de 20 preguntas de razonamiento y aplicación sobre el Capítulo 1. Cada pregunta obliga a combinar o justificar varios conceptos a la vez, no solo a recordar una definición aislada; presta atención a los distractores, porque varios son plausibles.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Rodea o marca la opción que consideres correcta para cada pregunta. La solución se encuentra al final del documento.</w:t>
      </w:r>
    </w:p>
    <w:p>
      <w:pPr>
        <w:pBdr>
          <w:bottom w:val="single" w:color="02C39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Preguntas (1–20)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empresa tiene el mismo dato de cliente duplicado en tres programas distintos, y cuando uno se actualiza los otros quedan desactualizados. ¿Qué combinación de conceptos explica mejor el problema y su solución?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problema es de acceso concurrente; se soluciona con acceso indexado.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problema es de redundancia y falta de un punto único de verdad; se soluciona centralizando los datos en una base de datos gestionada por un SGBD.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problema es del modelo de datos jerárquico; se soluciona pasando a un modelo en 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problema es del nivel externo de ANSI/SPARC; se soluciona añadiendo más niveles conceptuales.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¿Cuál de las siguientes afirmaciones sobre un SGBD es FALSA?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Controla quién puede leer o modificar cada dato mediante permisos.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Traduce las consultas SQL en pasos que la máquina puede ejecutar.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Garantiza que los datos nunca se pierdan aunque no haya copias de seguridad ni gestión de transacciones.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Mantiene un catálogo o diccionario con los metadatos de la propia base de datos.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sistema no usa índice, pero como cada canción se guarda en la posición exacta calculada a partir de su código de siete cifras, salta directamente a esa posición sin recorrer nada ni consultar ninguna estructura auxiliar. ¿Qué tipo de acceso es, y por qué NO es acceso indexado?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Directo: la posición se calcula a partir de la clave, sin usar una estructura auxiliar de búsqueda como haría un índice.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Indexado: toda búsqueda rápida sin recorrido secuencial se considera índice.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Secuencial: aunque sea rápido, siempre hay que empezar desde el principio.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Distribuido: canciones distintas pueden estar en discos distintos.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hospital necesita representar historiales médicos donde cada paciente puede tener varios médicos a lo largo del tiempo, cada médico atiende a muchos pacientes, y se necesitan consultas complejas cruzando pacientes, tratamientos y facturación. ¿Qué modelo es más adecuado y por qué se descarta uno puramente documental (NoSQL)?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Documental, porque la información varía mucho de un historial a otro.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Relacional: las relaciones complejas médico-paciente-tratamiento-facturación se benefician de las claves y de las consultas estructuradas típicas de este modelo, aunque los datos varíen.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Jerárquico, porque cada paciente depende de un único médico.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 red, porque es la única opción capaz de representar relaciones muchos-a-muchos.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empresa migra su almacenamiento físico de discos duros a SSD y reorganiza sus índices internos, sin modificar ni una sola consulta de las aplicaciones que ya usaban la base de datos. ¿Qué principio de la arquitectura ANSI/SPARC hace esto posible?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independencia entre el nivel conceptual y el nivel externo, únicamente.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independencia entre el nivel interno (físico) y los niveles conceptual/externo, que permite cambiar cómo se almacenan los datos sin afectar a cómo los ven las aplicaciones.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Que el SGBD elegido sea siempre el mismo.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eliminación del nivel conceptual en los sistemas modernos.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cadena de supermercados reparte las filas de la tabla "ventas" de cada tienda en el servidor de su propia región, y además separa en otro servidor los datos de facturación de los datos de stock. ¿Qué combinación de fragmentación está usando en total?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fragmentación vertical.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Fragmentación horizontal (por tiendas/filas) combinada con fragmentación vertical (por columnas), es decir, fragmentación mixta.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es posible combinar ambos tipos de fragmentación.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fragmentación horizontal, ya que las columnas no se pueden fragmentar.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7.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tienda online pide el DNI para "verificar la identidad" del cliente, aunque solo lo necesita para procesar pagos con tarjeta, nunca comprueba ese DNI contra nada, y lo conserva aunque no lo use en ningún proceso posterior. ¿Qué principio del RGPD se incumple con más claridad?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Exactitud, porque el DNI podría estar mal escrito.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Minimización de datos: se recoge un dato personal que no es necesario para la finalidad declarada.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Consentimiento informado, porque no se pregunta antes de nada.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Limitación de la finalidad, porque el DNI se usa para dos fines distintos.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8.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plataforma de vídeo bajo demanda recibe cada segundo miles de nuevas reproducciones de millones de usuarios, junto con comentarios de texto, valoraciones numéricas y datos de ubicación mezclados, y parte de esos datos llegan corruptos desde sensores externos. ¿Qué combinación de "V" del Big Data describe mejor esta situación en conjunto?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Volumen, porque lo importante es la cantidad.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Velocidad y Variedad, únicamente.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Volumen (miles de reproducciones), Velocidad (llegan cada segundo), Variedad (texto, números, ubicación) y Veracidad (datos corruptos poco fiables).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Ninguna de las V aplica, porque no es Big Data real, solo mucho tráfico.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9.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 borra por completo el software del SGBD de un servidor, pero los ficheros de datos permanecen intactos en el disco. ¿Qué es exactamente lo que se ha perdido?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base de datos completa, porque sin SGBD los datos desaparecen físicamente.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capacidad de gestionar, consultar y proteger esos datos de forma estructurada: el conjunto de datos sigue existiendo, pero queda inutilizable sin el software que lo gestiona.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Nada, porque el SGBD y la base de datos son exactamente lo mismo.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el nivel externo de la arquitectura ANSI/SPARC.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10.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¿Cuál de estos problemas NO queda resuelto simplemente por pasar de ficheros sueltos a una base de datos gestionada por un SGBD?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redundancia de datos duplicados en varios ficheros.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falta de control sobre quién puede modificar qué dato.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Los errores de diseño que cometa el propio programador al definir mal las tablas y las relaciones.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acceso concurrente sin que dos programas se pisen al escribir a la vez.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11.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videojuego guarda cada personaje con sus atributos y también con los métodos (comportamientos) que sabe ejecutar, y esos objetos se guardan y recuperan tal cual, sin descomponerlos en tablas. ¿Por qué esto encaja peor en el modelo relacional puro?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modelo relacional no permite guardar números.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modelo relacional separa los datos en tablas de filas y columnas, y no está pensado para guardar comportamiento (métodos) junto con los datos como una unidad indivisible.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modelo relacional solo funciona con datos textuales.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modelo relacional es siempre más rápido en estos casos.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12.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empresa se plantea pasar de una base de datos centralizada a una distribuida en varios países para dar servicio a clientes de todo el mundo. ¿Cuál de las siguientes es una desventaja real de ese cambio frente a mantenerla centralizada?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Los datos ya no podrán consultarse nunca desde fuera del país de origen.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Aumenta la complejidad de gestión, al tener que coordinar varios nodos y mantener la coherencia entre ellos.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pierde por completo la posibilidad de tener copias de seguridad.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SGBD deja de ser necesario.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13.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sistema universitario permite que un alumno solo vea sus propias notas, que un profesor vea las notas de sus asignaturas, y que administración vea todas las notas de todos. Estas tres "vistas" distintas de la misma base de datos corresponden principalmente a diferencias en...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nivel interno, porque cada perfil usa un disco duro distinto.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nivel externo, ya que cada perfil de usuario tiene una vista personalizada de los mismos datos subyacentes.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modelo de datos, porque cada perfil usa un modelo distinto.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tipo de SGBD, porque cada perfil se conecta a un SGBD diferente.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14.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antiguo cliente pide a una empresa que elimine todos sus datos personales porque ya no quiere que los conserven. ¿Qué derecho está ejerciendo, y qué debería tener implementado la base de datos para poder atenderlo con garantías?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derecho de rectificación; bastaría con permitir modificar su nombre.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derecho de supresión; la base de datos necesita mecanismos de control de acceso y procedimientos para borrar o anonimizar sus datos de forma efectiva.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principio de minimización; no se puede hacer nada porque ya se recogieron los datos.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principio de exactitud; hay que corregir sus datos, no borrarlos.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15.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aplicación necesita guardar millones de sesiones de usuario temporales con lecturas y escrituras extremadamente rápidas, sin relaciones complejas entre los datos ni necesidad de transacciones elaboradas. ¿Qué tipo de SGBD encaja mejor, y por qué NO sería la primera opción un SGBD relacional clásico?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 SGBD no relacional clave-valor (como Redis): prioriza la velocidad de acceso simple frente a las relaciones complejas que aporta —y penaliza en rendimiento— un SGBD relacional.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 SGBD relacional clásico, porque todos los SGBD relacionales son siempre más rápidos.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 SGBD orientado a objetos, porque las sesiones son objetos por definición.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 igual el tipo de SGBD: todos ofrecen el mismo rendimiento.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16.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¿Por qué una base de datos relacional tradicional puede quedarse "pequeña" ante un caso de Big Data, aunque técnicamente pueda seguir guardando datos?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las bases de datos relacionales no pueden guardar números grandes.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volumen, la velocidad y la variedad de los datos de un caso de Big Data suelen superar lo que un SGBD relacional clásico maneja de forma eficiente, y ahí entran en juego otras arquitecturas (a menudo no relacionales).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las bases de datos relacionales dejaron de usarse hace años.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Porque el Big Data siempre usa datos falsos.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17.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 sistema añade un índice sobre un fichero para acelerar las búsquedas. ¿Cuál es el principal coste de esta decisión?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Ninguno: los índices son gratuitos en tiempo y espacio.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índice ocupa espacio adicional y hay que mantenerlo actualizado con cada modificación de los datos, lo que añade cierta sobrecarga a las escrituras.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fichero deja de poder consultarse de forma secuencial nunca más.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índice convierte automáticamente el fichero en una base de datos distribuida.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18.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 una empresa, el departamento de RRHH ve todos los campos de cada empleado (incluido el salario), pero el resto de departamentos solo ve el nombre y el puesto. ¿Qué combinación de mecanismos explica esta situación?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Distintos niveles externos (vistas) definidos por el SGBD junto con control de acceso por rol, relevante también desde el punto de vista del RGPD para limitar quién ve datos sensibles.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Distintos SGBD, uno para cada departamento.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Distintos modelos de datos: uno jerárquico para RRHH y otro relacional para el resto.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Fragmentación horizontal de la tabla de empleados.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19.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¿Cuál de las siguientes afirmaciones sobre los modelos de datos es FALSA?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modelo relacional organiza la información en tablas relacionadas mediante claves.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modelo NoSQL agrupa distintos enfoques (documental, clave-valor, columnar, grafos) que no siempre usan tablas fijas.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modelo jerárquico permite que un registro "hijo" tenga varios registros "padre" al mismo tiempo.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modelo orientado a objetos guarda los datos junto con el comportamiento (métodos) asociado a ellos.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20.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Una startup lanzará una app que en su primer año tendrá pocos usuarios y datos sencillos y muy relacionados entre sí (usuarios, pedidos, productos), pero podría crecer mucho y necesitar en el futuro analizar grandes volúmenes de datos de comportamiento. ¿Cuál es la decisión más razonable según lo visto en este capítulo?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A)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Empezar directamente con una arquitectura de Big Data distribuida, aunque apenas haya datos.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B)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Empezar con un SGBD relacional centralizado, adecuado para datos estructurados a pequeña escala, y valorar más adelante herramientas de Big Data o modelos no relacionales si el volumen y la variedad lo justifican.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usar ningún SGBD y guardar todo en ficheros de texto, para no complicarse.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D)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Elegir un modelo jerárquico porque es el más moderno.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C39A" w:sz="4" w:space="4"/>
      </w:pBdr>
      <w:tabs>
        <w:tab w:val="right" w:pos="9706"/>
      </w:tabs>
    </w:pPr>
    <w:r>
      <w:rPr>
        <w:rFonts w:ascii="Arial" w:cs="Arial" w:eastAsia="Arial" w:hAnsi="Arial"/>
        <w:color w:val="00A896"/>
        <w:sz w:val="16"/>
        <w:szCs w:val="16"/>
      </w:rPr>
      <w:t xml:space="preserve">Capítulo 1 · Almacenamiento de la información</w:t>
    </w:r>
    <w:r>
      <w:ptab w:alignment="right" w:leader="none"/>
    </w:r>
    <w:r>
      <w:rPr>
        <w:rFonts w:ascii="Arial" w:cs="Arial" w:eastAsia="Arial" w:hAnsi="Arial"/>
        <w:color w:val="00A896"/>
        <w:sz w:val="16"/>
        <w:szCs w:val="16"/>
      </w:rPr>
      <w:t xml:space="preserve">Módulo 0484 · pág. </w:t>
    </w:r>
    <w:r>
      <w:rPr>
        <w:rFonts w:ascii="Arial" w:cs="Arial" w:eastAsia="Arial" w:hAnsi="Arial"/>
        <w:color w:val="00A8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85168C3E0D36428D267CCD5D1A815C" ma:contentTypeVersion="3" ma:contentTypeDescription="Crear nuevo documento." ma:contentTypeScope="" ma:versionID="4c63970f0b0c2bf5984b40819d861685">
  <xsd:schema xmlns:xsd="http://www.w3.org/2001/XMLSchema" xmlns:xs="http://www.w3.org/2001/XMLSchema" xmlns:p="http://schemas.microsoft.com/office/2006/metadata/properties" xmlns:ns2="52da9ef7-309a-42ff-b11f-dea33bd88458" targetNamespace="http://schemas.microsoft.com/office/2006/metadata/properties" ma:root="true" ma:fieldsID="27c748302b60e13c70451b7400765dc6" ns2:_="">
    <xsd:import namespace="52da9ef7-309a-42ff-b11f-dea33bd884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9ef7-309a-42ff-b11f-dea33bd88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F35F59-AC57-4F5F-8C7B-4563C7307F6A}"/>
</file>

<file path=customXml/itemProps2.xml><?xml version="1.0" encoding="utf-8"?>
<ds:datastoreItem xmlns:ds="http://schemas.openxmlformats.org/officeDocument/2006/customXml" ds:itemID="{F646CFF1-2659-4517-B1D9-942BECEC2384}"/>
</file>

<file path=customXml/itemProps3.xml><?xml version="1.0" encoding="utf-8"?>
<ds:datastoreItem xmlns:ds="http://schemas.openxmlformats.org/officeDocument/2006/customXml" ds:itemID="{EE0F0077-E52B-47C5-BEEC-A431DCF4FC6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2026-09-17T04:45:29Z</dcterms:created>
  <dcterms:modified xsi:type="dcterms:W3CDTF">2026-09-17T04:45:29Z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0x0101003885168C3E0D36428D267CCD5D1A815C</vt:lpwstr>
  </property>
</Properties>
</file>