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5"/>
        <w:gridCol w:w="5935"/>
        <w:tblGridChange w:id="0">
          <w:tblGrid>
            <w:gridCol w:w="3415"/>
            <w:gridCol w:w="5935"/>
          </w:tblGrid>
        </w:tblGridChange>
      </w:tblGrid>
      <w:tr>
        <w:trPr>
          <w:cantSplit w:val="0"/>
          <w:trHeight w:val="611" w:hRule="atLeast"/>
          <w:tblHeader w:val="0"/>
        </w:trPr>
        <w:tc>
          <w:tcPr>
            <w:gridSpan w:val="2"/>
            <w:shd w:fill="fbd5b5" w:val="clear"/>
          </w:tcPr>
          <w:p w:rsidR="00000000" w:rsidDel="00000000" w:rsidP="00000000" w:rsidRDefault="00000000" w:rsidRPr="00000000" w14:paraId="00000002">
            <w:pPr>
              <w:jc w:val="center"/>
              <w:rPr>
                <w:b w:val="1"/>
                <w:sz w:val="24"/>
                <w:szCs w:val="24"/>
              </w:rPr>
            </w:pPr>
            <w:bookmarkStart w:colFirst="0" w:colLast="0" w:name="_i1crr87f5ywa" w:id="0"/>
            <w:bookmarkEnd w:id="0"/>
            <w:r w:rsidDel="00000000" w:rsidR="00000000" w:rsidRPr="00000000">
              <w:rPr>
                <w:b w:val="1"/>
                <w:sz w:val="24"/>
                <w:szCs w:val="24"/>
                <w:rtl w:val="0"/>
              </w:rPr>
              <w:t xml:space="preserve">EITS CONSULTANT SUBMITTAL FORM</w:t>
            </w:r>
          </w:p>
        </w:tc>
      </w:tr>
      <w:tr>
        <w:trPr>
          <w:cantSplit w:val="0"/>
          <w:trHeight w:val="644" w:hRule="atLeast"/>
          <w:tblHeader w:val="0"/>
        </w:trPr>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Date Submitted:</w:t>
            </w:r>
          </w:p>
        </w:tc>
        <w:tc>
          <w:tcPr/>
          <w:p w:rsidR="00000000" w:rsidDel="00000000" w:rsidP="00000000" w:rsidRDefault="00000000" w:rsidRPr="00000000" w14:paraId="00000005">
            <w:pPr>
              <w:rPr>
                <w:rFonts w:ascii="Calibri" w:cs="Calibri" w:eastAsia="Calibri" w:hAnsi="Calibri"/>
                <w:b w:val="1"/>
                <w:color w:val="0070c0"/>
                <w:sz w:val="28"/>
                <w:szCs w:val="28"/>
              </w:rPr>
            </w:pPr>
            <w:r w:rsidDel="00000000" w:rsidR="00000000" w:rsidRPr="00000000">
              <w:rPr>
                <w:b w:val="1"/>
                <w:color w:val="0070c0"/>
                <w:sz w:val="28"/>
                <w:szCs w:val="28"/>
                <w:rtl w:val="0"/>
              </w:rPr>
              <w:t xml:space="preserve">05/16/2025</w:t>
            </w:r>
            <w:r w:rsidDel="00000000" w:rsidR="00000000" w:rsidRPr="00000000">
              <w:rPr>
                <w:rtl w:val="0"/>
              </w:rPr>
            </w:r>
          </w:p>
        </w:tc>
      </w:tr>
      <w:tr>
        <w:trPr>
          <w:cantSplit w:val="0"/>
          <w:trHeight w:val="644" w:hRule="atLeast"/>
          <w:tblHeader w:val="0"/>
        </w:trP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COB No.</w:t>
            </w:r>
          </w:p>
        </w:tc>
        <w:tc>
          <w:tcPr/>
          <w:p w:rsidR="00000000" w:rsidDel="00000000" w:rsidP="00000000" w:rsidRDefault="00000000" w:rsidRPr="00000000" w14:paraId="00000007">
            <w:pPr>
              <w:rPr>
                <w:rFonts w:ascii="Quattrocento Sans" w:cs="Quattrocento Sans" w:eastAsia="Quattrocento Sans" w:hAnsi="Quattrocento Sans"/>
                <w:color w:val="181818"/>
                <w:sz w:val="21"/>
                <w:szCs w:val="21"/>
              </w:rPr>
            </w:pPr>
            <w:r w:rsidDel="00000000" w:rsidR="00000000" w:rsidRPr="00000000">
              <w:rPr>
                <w:rFonts w:ascii="Quattrocento Sans" w:cs="Quattrocento Sans" w:eastAsia="Quattrocento Sans" w:hAnsi="Quattrocento Sans"/>
                <w:color w:val="000000"/>
                <w:sz w:val="20"/>
                <w:szCs w:val="20"/>
                <w:rtl w:val="0"/>
              </w:rPr>
              <w:t xml:space="preserve">COB000001694</w:t>
            </w:r>
            <w:r w:rsidDel="00000000" w:rsidR="00000000" w:rsidRPr="00000000">
              <w:rPr>
                <w:rtl w:val="0"/>
              </w:rPr>
            </w:r>
          </w:p>
        </w:tc>
      </w:tr>
      <w:tr>
        <w:trPr>
          <w:cantSplit w:val="0"/>
          <w:trHeight w:val="755" w:hRule="atLeast"/>
          <w:tblHeader w:val="0"/>
        </w:trPr>
        <w:tc>
          <w:tcPr/>
          <w:p w:rsidR="00000000" w:rsidDel="00000000" w:rsidP="00000000" w:rsidRDefault="00000000" w:rsidRPr="00000000" w14:paraId="00000008">
            <w:pPr>
              <w:rPr>
                <w:b w:val="1"/>
                <w:sz w:val="24"/>
                <w:szCs w:val="24"/>
              </w:rPr>
            </w:pPr>
            <w:r w:rsidDel="00000000" w:rsidR="00000000" w:rsidRPr="00000000">
              <w:rPr>
                <w:b w:val="1"/>
                <w:sz w:val="24"/>
                <w:szCs w:val="24"/>
                <w:highlight w:val="yellow"/>
                <w:rtl w:val="0"/>
              </w:rPr>
              <w:t xml:space="preserve">Candidate Name:</w:t>
            </w:r>
            <w:r w:rsidDel="00000000" w:rsidR="00000000" w:rsidRPr="00000000">
              <w:rPr>
                <w:rtl w:val="0"/>
              </w:rPr>
            </w:r>
          </w:p>
        </w:tc>
        <w:tc>
          <w:tcPr/>
          <w:p w:rsidR="00000000" w:rsidDel="00000000" w:rsidP="00000000" w:rsidRDefault="00000000" w:rsidRPr="00000000" w14:paraId="00000009">
            <w:pPr>
              <w:rPr>
                <w:sz w:val="24"/>
                <w:szCs w:val="24"/>
              </w:rPr>
            </w:pPr>
            <w:r w:rsidDel="00000000" w:rsidR="00000000" w:rsidRPr="00000000">
              <w:rPr>
                <w:sz w:val="24"/>
                <w:szCs w:val="24"/>
                <w:rtl w:val="0"/>
              </w:rPr>
              <w:t xml:space="preserve">benyamin mohamadalizadeh</w:t>
            </w:r>
          </w:p>
        </w:tc>
      </w:tr>
      <w:tr>
        <w:trPr>
          <w:cantSplit w:val="0"/>
          <w:trHeight w:val="611" w:hRule="atLeast"/>
          <w:tblHeader w:val="0"/>
        </w:trPr>
        <w:tc>
          <w:tcPr>
            <w:shd w:fill="dbe5f1" w:val="clear"/>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IT Contract Job Title:</w:t>
            </w:r>
          </w:p>
        </w:tc>
        <w:tc>
          <w:tcPr/>
          <w:p w:rsidR="00000000" w:rsidDel="00000000" w:rsidP="00000000" w:rsidRDefault="00000000" w:rsidRPr="00000000" w14:paraId="0000000B">
            <w:pPr>
              <w:rPr>
                <w:sz w:val="24"/>
                <w:szCs w:val="24"/>
              </w:rPr>
            </w:pPr>
            <w:r w:rsidDel="00000000" w:rsidR="00000000" w:rsidRPr="00000000">
              <w:rPr>
                <w:rtl w:val="0"/>
              </w:rPr>
            </w:r>
          </w:p>
        </w:tc>
      </w:tr>
      <w:tr>
        <w:trPr>
          <w:cantSplit w:val="0"/>
          <w:trHeight w:val="611" w:hRule="atLeast"/>
          <w:tblHeader w:val="0"/>
        </w:trPr>
        <w:tc>
          <w:tcPr>
            <w:shd w:fill="dbe5f1" w:val="clear"/>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IT Contract Rate (NTE):</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90000</w:t>
            </w:r>
          </w:p>
        </w:tc>
      </w:tr>
      <w:tr>
        <w:trPr>
          <w:cantSplit w:val="0"/>
          <w:trHeight w:val="611" w:hRule="atLeast"/>
          <w:tblHeader w:val="0"/>
        </w:trPr>
        <w:tc>
          <w:tcPr>
            <w:shd w:fill="dbe5f1" w:val="clear"/>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Proposed Bill Rate:</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85</w:t>
            </w:r>
          </w:p>
        </w:tc>
      </w:tr>
      <w:tr>
        <w:trPr>
          <w:cantSplit w:val="0"/>
          <w:trHeight w:val="584" w:hRule="atLeast"/>
          <w:tblHeader w:val="0"/>
        </w:trPr>
        <w:tc>
          <w:tcPr/>
          <w:p w:rsidR="00000000" w:rsidDel="00000000" w:rsidP="00000000" w:rsidRDefault="00000000" w:rsidRPr="00000000" w14:paraId="00000010">
            <w:pPr>
              <w:rPr>
                <w:b w:val="1"/>
                <w:sz w:val="24"/>
                <w:szCs w:val="24"/>
                <w:highlight w:val="yellow"/>
              </w:rPr>
            </w:pPr>
            <w:r w:rsidDel="00000000" w:rsidR="00000000" w:rsidRPr="00000000">
              <w:rPr>
                <w:b w:val="1"/>
                <w:sz w:val="24"/>
                <w:szCs w:val="24"/>
                <w:highlight w:val="yellow"/>
                <w:rtl w:val="0"/>
              </w:rPr>
              <w:t xml:space="preserve">Availability to Start:</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June 1, 2025</w:t>
            </w:r>
          </w:p>
        </w:tc>
      </w:tr>
      <w:tr>
        <w:trPr>
          <w:cantSplit w:val="0"/>
          <w:trHeight w:val="576" w:hRule="atLeast"/>
          <w:tblHeader w:val="0"/>
        </w:trPr>
        <w:tc>
          <w:tcPr/>
          <w:p w:rsidR="00000000" w:rsidDel="00000000" w:rsidP="00000000" w:rsidRDefault="00000000" w:rsidRPr="00000000" w14:paraId="00000012">
            <w:pPr>
              <w:rPr>
                <w:b w:val="1"/>
                <w:sz w:val="24"/>
                <w:szCs w:val="24"/>
                <w:highlight w:val="yellow"/>
              </w:rPr>
            </w:pPr>
            <w:r w:rsidDel="00000000" w:rsidR="00000000" w:rsidRPr="00000000">
              <w:rPr>
                <w:b w:val="1"/>
                <w:sz w:val="24"/>
                <w:szCs w:val="24"/>
                <w:highlight w:val="yellow"/>
                <w:rtl w:val="0"/>
              </w:rPr>
              <w:t xml:space="preserve">Certifications Obtained:</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the last one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Tricentis Tosca Fundamentals AS1 (04/2025)</w:t>
            </w:r>
          </w:p>
        </w:tc>
      </w:tr>
      <w:tr>
        <w:trPr>
          <w:cantSplit w:val="0"/>
          <w:trHeight w:val="611" w:hRule="atLeast"/>
          <w:tblHeader w:val="0"/>
        </w:trPr>
        <w:tc>
          <w:tcPr/>
          <w:p w:rsidR="00000000" w:rsidDel="00000000" w:rsidP="00000000" w:rsidRDefault="00000000" w:rsidRPr="00000000" w14:paraId="00000016">
            <w:pPr>
              <w:rPr>
                <w:b w:val="1"/>
                <w:sz w:val="24"/>
                <w:szCs w:val="24"/>
                <w:highlight w:val="yellow"/>
              </w:rPr>
            </w:pPr>
            <w:r w:rsidDel="00000000" w:rsidR="00000000" w:rsidRPr="00000000">
              <w:rPr>
                <w:b w:val="1"/>
                <w:sz w:val="24"/>
                <w:szCs w:val="24"/>
                <w:highlight w:val="yellow"/>
                <w:rtl w:val="0"/>
              </w:rPr>
              <w:t xml:space="preserve">Degrees Obtained:</w:t>
            </w:r>
          </w:p>
        </w:tc>
        <w:tc>
          <w:tcPr/>
          <w:p w:rsidR="00000000" w:rsidDel="00000000" w:rsidP="00000000" w:rsidRDefault="00000000" w:rsidRPr="00000000" w14:paraId="00000017">
            <w:pPr>
              <w:rPr>
                <w:sz w:val="24"/>
                <w:szCs w:val="24"/>
              </w:rPr>
            </w:pPr>
            <w:r w:rsidDel="00000000" w:rsidR="00000000" w:rsidRPr="00000000">
              <w:rPr>
                <w:rtl w:val="0"/>
              </w:rPr>
            </w:r>
          </w:p>
        </w:tc>
      </w:tr>
      <w:tr>
        <w:trPr>
          <w:cantSplit w:val="0"/>
          <w:trHeight w:val="644" w:hRule="atLeast"/>
          <w:tblHeader w:val="0"/>
        </w:trPr>
        <w:tc>
          <w:tcPr/>
          <w:p w:rsidR="00000000" w:rsidDel="00000000" w:rsidP="00000000" w:rsidRDefault="00000000" w:rsidRPr="00000000" w14:paraId="00000018">
            <w:pPr>
              <w:rPr>
                <w:b w:val="1"/>
                <w:sz w:val="24"/>
                <w:szCs w:val="24"/>
                <w:highlight w:val="yellow"/>
              </w:rPr>
            </w:pPr>
            <w:r w:rsidDel="00000000" w:rsidR="00000000" w:rsidRPr="00000000">
              <w:rPr>
                <w:b w:val="1"/>
                <w:sz w:val="24"/>
                <w:szCs w:val="24"/>
                <w:highlight w:val="yellow"/>
                <w:rtl w:val="0"/>
              </w:rPr>
              <w:t xml:space="preserve">Years of Experience </w:t>
              <w:br w:type="textWrapping"/>
              <w:t xml:space="preserve">Relevant to Position</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Eight years</w:t>
            </w:r>
          </w:p>
        </w:tc>
      </w:tr>
      <w:tr>
        <w:trPr>
          <w:cantSplit w:val="0"/>
          <w:trHeight w:val="644" w:hRule="atLeast"/>
          <w:tblHeader w:val="0"/>
        </w:trPr>
        <w:tc>
          <w:tcPr/>
          <w:p w:rsidR="00000000" w:rsidDel="00000000" w:rsidP="00000000" w:rsidRDefault="00000000" w:rsidRPr="00000000" w14:paraId="0000001A">
            <w:pPr>
              <w:rPr>
                <w:b w:val="1"/>
                <w:sz w:val="24"/>
                <w:szCs w:val="24"/>
                <w:highlight w:val="yellow"/>
              </w:rPr>
            </w:pPr>
            <w:r w:rsidDel="00000000" w:rsidR="00000000" w:rsidRPr="00000000">
              <w:rPr>
                <w:b w:val="1"/>
                <w:sz w:val="24"/>
                <w:szCs w:val="24"/>
                <w:highlight w:val="yellow"/>
                <w:rtl w:val="0"/>
              </w:rPr>
              <w:t xml:space="preserve">Years of Experience </w:t>
            </w:r>
          </w:p>
          <w:p w:rsidR="00000000" w:rsidDel="00000000" w:rsidP="00000000" w:rsidRDefault="00000000" w:rsidRPr="00000000" w14:paraId="0000001B">
            <w:pPr>
              <w:rPr>
                <w:b w:val="1"/>
                <w:sz w:val="24"/>
                <w:szCs w:val="24"/>
                <w:highlight w:val="yellow"/>
              </w:rPr>
            </w:pPr>
            <w:r w:rsidDel="00000000" w:rsidR="00000000" w:rsidRPr="00000000">
              <w:rPr>
                <w:b w:val="1"/>
                <w:sz w:val="24"/>
                <w:szCs w:val="24"/>
                <w:highlight w:val="yellow"/>
                <w:rtl w:val="0"/>
              </w:rPr>
              <w:t xml:space="preserve">Working in Healthcare</w:t>
            </w:r>
          </w:p>
        </w:tc>
        <w:tc>
          <w:tcPr/>
          <w:p w:rsidR="00000000" w:rsidDel="00000000" w:rsidP="00000000" w:rsidRDefault="00000000" w:rsidRPr="00000000" w14:paraId="0000001C">
            <w:pPr>
              <w:rPr>
                <w:sz w:val="24"/>
                <w:szCs w:val="24"/>
              </w:rPr>
            </w:pPr>
            <w:r w:rsidDel="00000000" w:rsidR="00000000" w:rsidRPr="00000000">
              <w:rPr>
                <w:rtl w:val="0"/>
              </w:rPr>
            </w:r>
          </w:p>
        </w:tc>
      </w:tr>
      <w:tr>
        <w:trPr>
          <w:cantSplit w:val="0"/>
          <w:trHeight w:val="644" w:hRule="atLeast"/>
          <w:tblHeader w:val="0"/>
        </w:trPr>
        <w:tc>
          <w:tcPr/>
          <w:p w:rsidR="00000000" w:rsidDel="00000000" w:rsidP="00000000" w:rsidRDefault="00000000" w:rsidRPr="00000000" w14:paraId="0000001D">
            <w:pPr>
              <w:rPr>
                <w:sz w:val="24"/>
                <w:szCs w:val="24"/>
                <w:highlight w:val="yellow"/>
              </w:rPr>
            </w:pPr>
            <w:r w:rsidDel="00000000" w:rsidR="00000000" w:rsidRPr="00000000">
              <w:rPr>
                <w:b w:val="1"/>
                <w:sz w:val="24"/>
                <w:szCs w:val="24"/>
                <w:highlight w:val="yellow"/>
                <w:rtl w:val="0"/>
              </w:rPr>
              <w:t xml:space="preserve">Residency Status</w:t>
            </w:r>
            <w:r w:rsidDel="00000000" w:rsidR="00000000" w:rsidRPr="00000000">
              <w:rPr>
                <w:sz w:val="24"/>
                <w:szCs w:val="24"/>
                <w:highlight w:val="yellow"/>
                <w:rtl w:val="0"/>
              </w:rPr>
              <w:t xml:space="preserve"> </w:t>
            </w:r>
          </w:p>
          <w:p w:rsidR="00000000" w:rsidDel="00000000" w:rsidP="00000000" w:rsidRDefault="00000000" w:rsidRPr="00000000" w14:paraId="0000001E">
            <w:pPr>
              <w:rPr>
                <w:b w:val="1"/>
                <w:highlight w:val="yellow"/>
              </w:rPr>
            </w:pPr>
            <w:r w:rsidDel="00000000" w:rsidR="00000000" w:rsidRPr="00000000">
              <w:rPr>
                <w:highlight w:val="yellow"/>
                <w:rtl w:val="0"/>
              </w:rPr>
              <w:t xml:space="preserve">(US Citizen, Visa, Green Card)</w:t>
            </w:r>
            <w:r w:rsidDel="00000000" w:rsidR="00000000" w:rsidRPr="00000000">
              <w:rPr>
                <w:rtl w:val="0"/>
              </w:rPr>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Green Card Holder</w:t>
            </w:r>
          </w:p>
        </w:tc>
      </w:tr>
      <w:tr>
        <w:trPr>
          <w:cantSplit w:val="0"/>
          <w:trHeight w:val="555" w:hRule="atLeast"/>
          <w:tblHeader w:val="0"/>
        </w:trPr>
        <w:tc>
          <w:tcPr>
            <w:shd w:fill="c3bd96" w:val="clear"/>
          </w:tcPr>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Vendor Name and Contact:</w:t>
            </w:r>
          </w:p>
        </w:tc>
        <w:tc>
          <w:tcPr/>
          <w:p w:rsidR="00000000" w:rsidDel="00000000" w:rsidP="00000000" w:rsidRDefault="00000000" w:rsidRPr="00000000" w14:paraId="00000021">
            <w:pPr>
              <w:rPr>
                <w:sz w:val="24"/>
                <w:szCs w:val="24"/>
              </w:rPr>
            </w:pPr>
            <w:r w:rsidDel="00000000" w:rsidR="00000000" w:rsidRPr="00000000">
              <w:rPr>
                <w:rtl w:val="0"/>
              </w:rPr>
            </w:r>
          </w:p>
        </w:tc>
      </w:tr>
      <w:tr>
        <w:trPr>
          <w:cantSplit w:val="0"/>
          <w:trHeight w:val="555" w:hRule="atLeast"/>
          <w:tblHeader w:val="0"/>
        </w:trPr>
        <w:tc>
          <w:tcPr>
            <w:shd w:fill="c3bd96" w:val="clear"/>
          </w:tcPr>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IT Contract No:</w:t>
            </w:r>
          </w:p>
        </w:tc>
        <w:tc>
          <w:tcPr/>
          <w:p w:rsidR="00000000" w:rsidDel="00000000" w:rsidP="00000000" w:rsidRDefault="00000000" w:rsidRPr="00000000" w14:paraId="00000023">
            <w:pPr>
              <w:rPr>
                <w:sz w:val="24"/>
                <w:szCs w:val="24"/>
              </w:rPr>
            </w:pPr>
            <w:r w:rsidDel="00000000" w:rsidR="00000000" w:rsidRPr="00000000">
              <w:rPr>
                <w:rtl w:val="0"/>
              </w:rPr>
            </w:r>
          </w:p>
        </w:tc>
      </w:tr>
      <w:tr>
        <w:trPr>
          <w:cantSplit w:val="0"/>
          <w:trHeight w:val="596" w:hRule="atLeast"/>
          <w:tblHeader w:val="0"/>
        </w:trPr>
        <w:tc>
          <w:tcPr>
            <w:shd w:fill="c3bd96" w:val="clear"/>
          </w:tcPr>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Vendor MWBE Certified?</w:t>
            </w:r>
          </w:p>
        </w:tc>
        <w:tc>
          <w:tcPr/>
          <w:p w:rsidR="00000000" w:rsidDel="00000000" w:rsidP="00000000" w:rsidRDefault="00000000" w:rsidRPr="00000000" w14:paraId="00000025">
            <w:pPr>
              <w:rPr>
                <w:sz w:val="24"/>
                <w:szCs w:val="24"/>
              </w:rPr>
            </w:pPr>
            <w:r w:rsidDel="00000000" w:rsidR="00000000" w:rsidRPr="00000000">
              <w:rPr>
                <w:rtl w:val="0"/>
              </w:rPr>
            </w:r>
          </w:p>
        </w:tc>
      </w:tr>
      <w:tr>
        <w:trPr>
          <w:cantSplit w:val="0"/>
          <w:trHeight w:val="644" w:hRule="atLeast"/>
          <w:tblHeader w:val="0"/>
        </w:trPr>
        <w:tc>
          <w:tcPr>
            <w:shd w:fill="c3bd96" w:val="clear"/>
          </w:tcPr>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Subcontractor Name:</w:t>
            </w:r>
          </w:p>
          <w:p w:rsidR="00000000" w:rsidDel="00000000" w:rsidP="00000000" w:rsidRDefault="00000000" w:rsidRPr="00000000" w14:paraId="00000027">
            <w:pPr>
              <w:rPr>
                <w:b w:val="1"/>
                <w:sz w:val="24"/>
                <w:szCs w:val="24"/>
              </w:rPr>
            </w:pPr>
            <w:r w:rsidDel="00000000" w:rsidR="00000000" w:rsidRPr="00000000">
              <w:rPr>
                <w:sz w:val="24"/>
                <w:szCs w:val="24"/>
                <w:rtl w:val="0"/>
              </w:rPr>
              <w:t xml:space="preserve">(if used)</w:t>
            </w:r>
            <w:r w:rsidDel="00000000" w:rsidR="00000000" w:rsidRPr="00000000">
              <w:rPr>
                <w:rtl w:val="0"/>
              </w:rPr>
            </w:r>
          </w:p>
        </w:tc>
        <w:tc>
          <w:tcPr/>
          <w:p w:rsidR="00000000" w:rsidDel="00000000" w:rsidP="00000000" w:rsidRDefault="00000000" w:rsidRPr="00000000" w14:paraId="00000028">
            <w:pPr>
              <w:rPr>
                <w:sz w:val="24"/>
                <w:szCs w:val="24"/>
              </w:rPr>
            </w:pPr>
            <w:r w:rsidDel="00000000" w:rsidR="00000000" w:rsidRPr="00000000">
              <w:rPr>
                <w:rtl w:val="0"/>
              </w:rPr>
            </w:r>
          </w:p>
        </w:tc>
      </w:tr>
      <w:tr>
        <w:trPr>
          <w:cantSplit w:val="0"/>
          <w:trHeight w:val="644" w:hRule="atLeast"/>
          <w:tblHeader w:val="0"/>
        </w:trPr>
        <w:tc>
          <w:tcPr>
            <w:shd w:fill="c3bd96" w:val="clear"/>
          </w:tcPr>
          <w:p w:rsidR="00000000" w:rsidDel="00000000" w:rsidP="00000000" w:rsidRDefault="00000000" w:rsidRPr="00000000" w14:paraId="00000029">
            <w:pPr>
              <w:rPr>
                <w:sz w:val="24"/>
                <w:szCs w:val="24"/>
              </w:rPr>
            </w:pPr>
            <w:r w:rsidDel="00000000" w:rsidR="00000000" w:rsidRPr="00000000">
              <w:rPr>
                <w:b w:val="1"/>
                <w:sz w:val="24"/>
                <w:szCs w:val="24"/>
                <w:rtl w:val="0"/>
              </w:rPr>
              <w:t xml:space="preserve">Subcontractor MWBE Certified? </w:t>
            </w:r>
            <w:r w:rsidDel="00000000" w:rsidR="00000000" w:rsidRPr="00000000">
              <w:rPr>
                <w:rtl w:val="0"/>
              </w:rPr>
            </w:r>
          </w:p>
        </w:tc>
        <w:tc>
          <w:tcPr/>
          <w:p w:rsidR="00000000" w:rsidDel="00000000" w:rsidP="00000000" w:rsidRDefault="00000000" w:rsidRPr="00000000" w14:paraId="0000002A">
            <w:pPr>
              <w:rPr>
                <w:sz w:val="24"/>
                <w:szCs w:val="24"/>
              </w:rPr>
            </w:pPr>
            <w:r w:rsidDel="00000000" w:rsidR="00000000" w:rsidRPr="00000000">
              <w:rPr>
                <w:rtl w:val="0"/>
              </w:rPr>
            </w:r>
          </w:p>
        </w:tc>
      </w:tr>
    </w:tbl>
    <w:p w:rsidR="00000000" w:rsidDel="00000000" w:rsidP="00000000" w:rsidRDefault="00000000" w:rsidRPr="00000000" w14:paraId="0000002B">
      <w:pPr>
        <w:rPr>
          <w:b w:val="1"/>
          <w:color w:val="0000ff"/>
          <w:sz w:val="24"/>
          <w:szCs w:val="24"/>
          <w:u w:val="single"/>
        </w:rPr>
      </w:pPr>
      <w:r w:rsidDel="00000000" w:rsidR="00000000" w:rsidRPr="00000000">
        <w:rPr>
          <w:rtl w:val="0"/>
        </w:rPr>
      </w:r>
    </w:p>
    <w:p w:rsidR="00000000" w:rsidDel="00000000" w:rsidP="00000000" w:rsidRDefault="00000000" w:rsidRPr="00000000" w14:paraId="0000002C">
      <w:pPr>
        <w:rPr>
          <w:b w:val="1"/>
          <w:color w:val="0000ff"/>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1"/>
        <w:spacing w:after="60" w:line="240" w:lineRule="auto"/>
        <w:jc w:val="center"/>
        <w:rPr>
          <w:rFonts w:ascii="Arial" w:cs="Arial" w:eastAsia="Arial" w:hAnsi="Arial"/>
          <w:b w:val="1"/>
          <w:sz w:val="24"/>
          <w:szCs w:val="24"/>
        </w:rPr>
      </w:pPr>
      <w:bookmarkStart w:colFirst="0" w:colLast="0" w:name="_80fu0b8h85ql" w:id="1"/>
      <w:bookmarkEnd w:id="1"/>
      <w:r w:rsidDel="00000000" w:rsidR="00000000" w:rsidRPr="00000000">
        <w:rPr>
          <w:rFonts w:ascii="Arial" w:cs="Arial" w:eastAsia="Arial" w:hAnsi="Arial"/>
          <w:b w:val="1"/>
          <w:sz w:val="24"/>
          <w:szCs w:val="24"/>
          <w:rtl w:val="0"/>
        </w:rPr>
        <w:t xml:space="preserve">Candidate References Form</w:t>
      </w:r>
    </w:p>
    <w:p w:rsidR="00000000" w:rsidDel="00000000" w:rsidP="00000000" w:rsidRDefault="00000000" w:rsidRPr="00000000" w14:paraId="0000002E">
      <w:pPr>
        <w:keepNext w:val="1"/>
        <w:spacing w:after="6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Provide </w:t>
      </w:r>
      <w:r w:rsidDel="00000000" w:rsidR="00000000" w:rsidRPr="00000000">
        <w:rPr>
          <w:rFonts w:ascii="Arial" w:cs="Arial" w:eastAsia="Arial" w:hAnsi="Arial"/>
          <w:b w:val="1"/>
          <w:sz w:val="20"/>
          <w:szCs w:val="20"/>
          <w:u w:val="single"/>
          <w:rtl w:val="0"/>
        </w:rPr>
        <w:t xml:space="preserve">three references</w:t>
      </w:r>
      <w:r w:rsidDel="00000000" w:rsidR="00000000" w:rsidRPr="00000000">
        <w:rPr>
          <w:rFonts w:ascii="Arial" w:cs="Arial" w:eastAsia="Arial" w:hAnsi="Arial"/>
          <w:b w:val="1"/>
          <w:sz w:val="20"/>
          <w:szCs w:val="20"/>
          <w:rtl w:val="0"/>
        </w:rPr>
        <w:t xml:space="preserve"> for each proposed candidate</w:t>
      </w:r>
    </w:p>
    <w:p w:rsidR="00000000" w:rsidDel="00000000" w:rsidP="00000000" w:rsidRDefault="00000000" w:rsidRPr="00000000" w14:paraId="0000002F">
      <w:pPr>
        <w:spacing w:after="120" w:line="240" w:lineRule="auto"/>
        <w:ind w:hanging="630"/>
        <w:jc w:val="center"/>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30">
      <w:pPr>
        <w:spacing w:after="120" w:line="240" w:lineRule="auto"/>
        <w:ind w:left="90" w:hanging="9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1">
      <w:pPr>
        <w:spacing w:after="120" w:line="240" w:lineRule="auto"/>
        <w:ind w:left="90" w:hanging="9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Candidate’s Name: </w:t>
      </w:r>
    </w:p>
    <w:p w:rsidR="00000000" w:rsidDel="00000000" w:rsidP="00000000" w:rsidRDefault="00000000" w:rsidRPr="00000000" w14:paraId="00000032">
      <w:pPr>
        <w:tabs>
          <w:tab w:val="left" w:leader="none" w:pos="720"/>
          <w:tab w:val="left" w:leader="none" w:pos="1260"/>
        </w:tabs>
        <w:spacing w:after="12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Vendor’s Name:  Healthcare IT Leaders</w:t>
      </w:r>
      <w:r w:rsidDel="00000000" w:rsidR="00000000" w:rsidRPr="00000000">
        <w:rPr>
          <w:rtl w:val="0"/>
        </w:rPr>
      </w:r>
    </w:p>
    <w:p w:rsidR="00000000" w:rsidDel="00000000" w:rsidP="00000000" w:rsidRDefault="00000000" w:rsidRPr="00000000" w14:paraId="00000033">
      <w:pPr>
        <w:spacing w:after="12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COB Number:</w:t>
      </w:r>
      <w:r w:rsidDel="00000000" w:rsidR="00000000" w:rsidRPr="00000000">
        <w:rPr>
          <w:rFonts w:ascii="Quattrocento Sans" w:cs="Quattrocento Sans" w:eastAsia="Quattrocento Sans" w:hAnsi="Quattrocento Sans"/>
          <w:color w:val="000000"/>
          <w:sz w:val="20"/>
          <w:szCs w:val="20"/>
          <w:rtl w:val="0"/>
        </w:rPr>
        <w:t xml:space="preserve"> </w:t>
      </w:r>
      <w:r w:rsidDel="00000000" w:rsidR="00000000" w:rsidRPr="00000000">
        <w:rPr>
          <w:rFonts w:ascii="Arial" w:cs="Arial" w:eastAsia="Arial" w:hAnsi="Arial"/>
          <w:b w:val="1"/>
          <w:color w:val="181818"/>
          <w:sz w:val="20"/>
          <w:szCs w:val="20"/>
          <w:highlight w:val="white"/>
          <w:rtl w:val="0"/>
        </w:rPr>
        <w:tab/>
        <w:t xml:space="preserve">COB000001694</w:t>
      </w:r>
      <w:r w:rsidDel="00000000" w:rsidR="00000000" w:rsidRPr="00000000">
        <w:rPr>
          <w:rtl w:val="0"/>
        </w:rPr>
      </w:r>
    </w:p>
    <w:p w:rsidR="00000000" w:rsidDel="00000000" w:rsidP="00000000" w:rsidRDefault="00000000" w:rsidRPr="00000000" w14:paraId="00000034">
      <w:pPr>
        <w:spacing w:after="120" w:line="240" w:lineRule="auto"/>
        <w:rPr>
          <w:rFonts w:ascii="Arial" w:cs="Arial" w:eastAsia="Arial" w:hAnsi="Arial"/>
          <w:b w:val="1"/>
          <w:sz w:val="20"/>
          <w:szCs w:val="20"/>
        </w:rPr>
      </w:pPr>
      <w:r w:rsidDel="00000000" w:rsidR="00000000" w:rsidRPr="00000000">
        <w:rPr>
          <w:rtl w:val="0"/>
        </w:rPr>
      </w:r>
    </w:p>
    <w:tbl>
      <w:tblPr>
        <w:tblStyle w:val="Table2"/>
        <w:tblW w:w="91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6"/>
        <w:gridCol w:w="6318"/>
        <w:tblGridChange w:id="0">
          <w:tblGrid>
            <w:gridCol w:w="2826"/>
            <w:gridCol w:w="63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35">
            <w:pPr>
              <w:spacing w:after="60" w:before="60" w:line="240" w:lineRule="auto"/>
              <w:jc w:val="both"/>
              <w:rPr>
                <w:rFonts w:ascii="Arial" w:cs="Arial" w:eastAsia="Arial" w:hAnsi="Arial"/>
                <w:b w:val="1"/>
                <w:sz w:val="20"/>
                <w:szCs w:val="20"/>
              </w:rPr>
            </w:pPr>
            <w:bookmarkStart w:colFirst="0" w:colLast="0" w:name="_egak8nqltzf8" w:id="2"/>
            <w:bookmarkEnd w:id="2"/>
            <w:r w:rsidDel="00000000" w:rsidR="00000000" w:rsidRPr="00000000">
              <w:rPr>
                <w:rFonts w:ascii="Arial" w:cs="Arial" w:eastAsia="Arial" w:hAnsi="Arial"/>
                <w:b w:val="1"/>
                <w:sz w:val="20"/>
                <w:szCs w:val="20"/>
                <w:rtl w:val="0"/>
              </w:rPr>
              <w:t xml:space="preserve">1. Name of Reference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60" w:before="60" w:line="240" w:lineRule="auto"/>
              <w:rPr>
                <w:rFonts w:ascii="Arial" w:cs="Arial" w:eastAsia="Arial" w:hAnsi="Arial"/>
                <w:b w:val="1"/>
                <w:sz w:val="20"/>
                <w:szCs w:val="20"/>
              </w:rPr>
            </w:pPr>
            <w:r w:rsidDel="00000000" w:rsidR="00000000" w:rsidRPr="00000000">
              <w:rPr>
                <w:color w:val="808080"/>
                <w:rtl w:val="0"/>
              </w:rPr>
              <w:t xml:space="preserve">Nilofar Nawabi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37">
            <w:pPr>
              <w:spacing w:after="60" w:before="6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Company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60" w:before="60" w:line="240" w:lineRule="auto"/>
              <w:rPr>
                <w:rFonts w:ascii="Arial" w:cs="Arial" w:eastAsia="Arial" w:hAnsi="Arial"/>
                <w:sz w:val="20"/>
                <w:szCs w:val="20"/>
              </w:rPr>
            </w:pPr>
            <w:r w:rsidDel="00000000" w:rsidR="00000000" w:rsidRPr="00000000">
              <w:rPr>
                <w:color w:val="808080"/>
                <w:rtl w:val="0"/>
              </w:rPr>
              <w:t xml:space="preserve">Presidential Bank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39">
            <w:pPr>
              <w:spacing w:after="60" w:before="6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Phone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60" w:before="60" w:line="240"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3B">
            <w:pPr>
              <w:spacing w:after="60" w:before="6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60" w:before="60" w:lineRule="auto"/>
              <w:rPr>
                <w:rFonts w:ascii="Arial" w:cs="Arial" w:eastAsia="Arial" w:hAnsi="Arial"/>
                <w:sz w:val="20"/>
                <w:szCs w:val="20"/>
              </w:rPr>
            </w:pPr>
            <w:r w:rsidDel="00000000" w:rsidR="00000000" w:rsidRPr="00000000">
              <w:rPr>
                <w:color w:val="808080"/>
                <w:rtl w:val="0"/>
              </w:rPr>
              <w:t xml:space="preserve">nawabi.nilo@gmail.com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3D">
            <w:pPr>
              <w:spacing w:after="60" w:before="6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of candidate’s responsibilities and relationship to reference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240" w:before="240" w:lineRule="auto"/>
              <w:rPr>
                <w:color w:val="808080"/>
              </w:rPr>
            </w:pPr>
            <w:r w:rsidDel="00000000" w:rsidR="00000000" w:rsidRPr="00000000">
              <w:rPr>
                <w:color w:val="808080"/>
                <w:rtl w:val="0"/>
              </w:rPr>
              <w:t xml:space="preserve">I hope this message finds you well. I would like to refer my friend, Benyamin m-alizadeh, for a position at Presidential Bank. I have known him for  2 years and have worked with him closely on multiple projects.</w:t>
            </w:r>
          </w:p>
          <w:p w:rsidR="00000000" w:rsidDel="00000000" w:rsidP="00000000" w:rsidRDefault="00000000" w:rsidRPr="00000000" w14:paraId="0000003F">
            <w:pPr>
              <w:spacing w:after="240" w:before="240" w:lineRule="auto"/>
              <w:rPr>
                <w:color w:val="808080"/>
              </w:rPr>
            </w:pPr>
            <w:r w:rsidDel="00000000" w:rsidR="00000000" w:rsidRPr="00000000">
              <w:rPr>
                <w:color w:val="808080"/>
                <w:rtl w:val="0"/>
              </w:rPr>
              <w:t xml:space="preserve"> </w:t>
            </w:r>
          </w:p>
          <w:p w:rsidR="00000000" w:rsidDel="00000000" w:rsidP="00000000" w:rsidRDefault="00000000" w:rsidRPr="00000000" w14:paraId="00000040">
            <w:pPr>
              <w:spacing w:after="240" w:before="240" w:lineRule="auto"/>
              <w:rPr>
                <w:color w:val="808080"/>
              </w:rPr>
            </w:pPr>
            <w:r w:rsidDel="00000000" w:rsidR="00000000" w:rsidRPr="00000000">
              <w:rPr>
                <w:color w:val="808080"/>
                <w:rtl w:val="0"/>
              </w:rPr>
              <w:t xml:space="preserve">He is a skilled  QA Engineer with experience in Selenium, Java, REST APIs, Agile methodologies. He bring strong technical expertise, excellent problem-solving skills, and a proactive work ethic that I believe would be a great fit for our team and the culture at Presidential Bank.</w:t>
            </w:r>
          </w:p>
          <w:p w:rsidR="00000000" w:rsidDel="00000000" w:rsidP="00000000" w:rsidRDefault="00000000" w:rsidRPr="00000000" w14:paraId="00000041">
            <w:pPr>
              <w:spacing w:after="240" w:before="240" w:lineRule="auto"/>
              <w:rPr>
                <w:color w:val="808080"/>
              </w:rPr>
            </w:pPr>
            <w:r w:rsidDel="00000000" w:rsidR="00000000" w:rsidRPr="00000000">
              <w:rPr>
                <w:color w:val="808080"/>
                <w:rtl w:val="0"/>
              </w:rPr>
              <w:t xml:space="preserve">Please let me know the next steps in proceeding with the referral or if you need any further information about him. I’m confident that  he will add significant value to the team.</w:t>
            </w:r>
          </w:p>
          <w:p w:rsidR="00000000" w:rsidDel="00000000" w:rsidP="00000000" w:rsidRDefault="00000000" w:rsidRPr="00000000" w14:paraId="00000042">
            <w:pPr>
              <w:spacing w:after="240" w:before="240" w:lineRule="auto"/>
              <w:rPr>
                <w:color w:val="808080"/>
              </w:rPr>
            </w:pPr>
            <w:r w:rsidDel="00000000" w:rsidR="00000000" w:rsidRPr="00000000">
              <w:rPr>
                <w:color w:val="808080"/>
                <w:rtl w:val="0"/>
              </w:rPr>
              <w:t xml:space="preserve">Warm regards,</w:t>
            </w:r>
          </w:p>
          <w:p w:rsidR="00000000" w:rsidDel="00000000" w:rsidP="00000000" w:rsidRDefault="00000000" w:rsidRPr="00000000" w14:paraId="00000043">
            <w:pPr>
              <w:spacing w:after="240" w:before="240" w:lineRule="auto"/>
              <w:rPr>
                <w:color w:val="808080"/>
              </w:rPr>
            </w:pPr>
            <w:r w:rsidDel="00000000" w:rsidR="00000000" w:rsidRPr="00000000">
              <w:rPr>
                <w:color w:val="808080"/>
                <w:rtl w:val="0"/>
              </w:rPr>
              <w:t xml:space="preserve">Nilofar Nawabi</w:t>
            </w:r>
          </w:p>
          <w:p w:rsidR="00000000" w:rsidDel="00000000" w:rsidP="00000000" w:rsidRDefault="00000000" w:rsidRPr="00000000" w14:paraId="00000044">
            <w:pPr>
              <w:spacing w:after="240" w:before="240" w:lineRule="auto"/>
              <w:rPr>
                <w:color w:val="808080"/>
              </w:rPr>
            </w:pPr>
            <w:r w:rsidDel="00000000" w:rsidR="00000000" w:rsidRPr="00000000">
              <w:rPr>
                <w:color w:val="808080"/>
                <w:rtl w:val="0"/>
              </w:rPr>
              <w:t xml:space="preserve">QA Automation Engineer</w:t>
            </w:r>
          </w:p>
          <w:p w:rsidR="00000000" w:rsidDel="00000000" w:rsidP="00000000" w:rsidRDefault="00000000" w:rsidRPr="00000000" w14:paraId="00000045">
            <w:pPr>
              <w:spacing w:after="240" w:before="240" w:lineRule="auto"/>
              <w:rPr>
                <w:color w:val="808080"/>
              </w:rPr>
            </w:pPr>
            <w:r w:rsidDel="00000000" w:rsidR="00000000" w:rsidRPr="00000000">
              <w:rPr>
                <w:color w:val="808080"/>
                <w:rtl w:val="0"/>
              </w:rPr>
              <w:t xml:space="preserve">Presidential Bank</w:t>
            </w:r>
          </w:p>
          <w:p w:rsidR="00000000" w:rsidDel="00000000" w:rsidP="00000000" w:rsidRDefault="00000000" w:rsidRPr="00000000" w14:paraId="00000046">
            <w:pPr>
              <w:spacing w:after="240" w:before="240" w:lineRule="auto"/>
              <w:rPr>
                <w:color w:val="808080"/>
              </w:rPr>
            </w:pPr>
            <w:r w:rsidDel="00000000" w:rsidR="00000000" w:rsidRPr="00000000">
              <w:rPr>
                <w:color w:val="808080"/>
                <w:rtl w:val="0"/>
              </w:rPr>
              <w:t xml:space="preserve">Email : nawabi.nilo@gmail.com</w:t>
            </w:r>
          </w:p>
          <w:p w:rsidR="00000000" w:rsidDel="00000000" w:rsidP="00000000" w:rsidRDefault="00000000" w:rsidRPr="00000000" w14:paraId="00000047">
            <w:pPr>
              <w:spacing w:after="60" w:before="60" w:lineRule="auto"/>
              <w:rPr>
                <w:color w:val="808080"/>
              </w:rPr>
            </w:pPr>
            <w:r w:rsidDel="00000000" w:rsidR="00000000" w:rsidRPr="00000000">
              <w:rPr>
                <w:rtl w:val="0"/>
              </w:rPr>
            </w:r>
          </w:p>
          <w:p w:rsidR="00000000" w:rsidDel="00000000" w:rsidP="00000000" w:rsidRDefault="00000000" w:rsidRPr="00000000" w14:paraId="00000048">
            <w:pPr>
              <w:spacing w:after="60" w:before="60" w:line="240"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9">
            <w:pPr>
              <w:spacing w:after="60" w:before="60" w:line="240" w:lineRule="auto"/>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A">
            <w:pPr>
              <w:spacing w:after="60" w:before="60" w:line="240"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4B">
            <w:pPr>
              <w:spacing w:after="60" w:before="6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Name of Reference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elahe darabi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4D">
            <w:pPr>
              <w:spacing w:after="60" w:before="6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Company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60" w:before="60" w:line="240" w:lineRule="auto"/>
              <w:rPr>
                <w:rFonts w:ascii="Arial" w:cs="Arial" w:eastAsia="Arial" w:hAnsi="Arial"/>
                <w:sz w:val="20"/>
                <w:szCs w:val="20"/>
              </w:rPr>
            </w:pPr>
            <w:r w:rsidDel="00000000" w:rsidR="00000000" w:rsidRPr="00000000">
              <w:rPr>
                <w:color w:val="808080"/>
                <w:rtl w:val="0"/>
              </w:rPr>
              <w:t xml:space="preserve">Presidential Bank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4F">
            <w:pPr>
              <w:spacing w:after="60" w:before="6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Phone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60" w:before="60" w:lineRule="auto"/>
              <w:rPr>
                <w:rFonts w:ascii="Arial" w:cs="Arial" w:eastAsia="Arial" w:hAnsi="Arial"/>
                <w:sz w:val="20"/>
                <w:szCs w:val="20"/>
              </w:rPr>
            </w:pPr>
            <w:r w:rsidDel="00000000" w:rsidR="00000000" w:rsidRPr="00000000">
              <w:rPr>
                <w:color w:val="808080"/>
                <w:rtl w:val="0"/>
              </w:rPr>
              <w:t xml:space="preserve">3016643160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51">
            <w:pPr>
              <w:spacing w:after="60" w:before="6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60" w:before="60" w:lineRule="auto"/>
              <w:rPr>
                <w:rFonts w:ascii="Arial" w:cs="Arial" w:eastAsia="Arial" w:hAnsi="Arial"/>
                <w:sz w:val="20"/>
                <w:szCs w:val="20"/>
              </w:rPr>
            </w:pPr>
            <w:r w:rsidDel="00000000" w:rsidR="00000000" w:rsidRPr="00000000">
              <w:rPr>
                <w:color w:val="808080"/>
                <w:rtl w:val="0"/>
              </w:rPr>
              <w:t xml:space="preserve">elahetanhaei72@gmail.com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53">
            <w:pPr>
              <w:spacing w:after="60" w:before="6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of candidate’s responsibilities and relationship to reference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240" w:before="240" w:line="240" w:lineRule="auto"/>
              <w:rPr>
                <w:color w:val="808080"/>
              </w:rPr>
            </w:pPr>
            <w:r w:rsidDel="00000000" w:rsidR="00000000" w:rsidRPr="00000000">
              <w:rPr>
                <w:color w:val="808080"/>
                <w:rtl w:val="0"/>
              </w:rPr>
              <w:t xml:space="preserve">I hope you’re doing well. I’d like to refer my friend, Benyamin Mohamadalizadeh, for a QA Engineer role at Presidential Bank. I’ve known him for two years and collaborated closely with him on several projects. He’s a skilled QA engineer with expertise in Selenium, Java, python, REST APIs, and Agile methodologies. He’s patient, eager to learn, and enjoys teaching others. He brings strong technical knowledge, excellent problem-solving abilities, and a proactive work ethic that would make him a great fit for our team and culture at Presidential Bank.</w:t>
            </w:r>
          </w:p>
          <w:p w:rsidR="00000000" w:rsidDel="00000000" w:rsidP="00000000" w:rsidRDefault="00000000" w:rsidRPr="00000000" w14:paraId="00000055">
            <w:pPr>
              <w:spacing w:after="240" w:before="240" w:line="240" w:lineRule="auto"/>
              <w:rPr>
                <w:color w:val="808080"/>
              </w:rPr>
            </w:pPr>
            <w:r w:rsidDel="00000000" w:rsidR="00000000" w:rsidRPr="00000000">
              <w:rPr>
                <w:color w:val="808080"/>
                <w:rtl w:val="0"/>
              </w:rPr>
              <w:t xml:space="preserve">Please let me know the next steps for the referral or if you need any additional details. </w:t>
            </w:r>
          </w:p>
          <w:p w:rsidR="00000000" w:rsidDel="00000000" w:rsidP="00000000" w:rsidRDefault="00000000" w:rsidRPr="00000000" w14:paraId="00000056">
            <w:pPr>
              <w:spacing w:after="240" w:before="240" w:line="240" w:lineRule="auto"/>
              <w:rPr>
                <w:color w:val="808080"/>
              </w:rPr>
            </w:pPr>
            <w:r w:rsidDel="00000000" w:rsidR="00000000" w:rsidRPr="00000000">
              <w:rPr>
                <w:color w:val="808080"/>
                <w:rtl w:val="0"/>
              </w:rPr>
              <w:t xml:space="preserve">Best regards,</w:t>
              <w:br w:type="textWrapping"/>
              <w:t xml:space="preserve"> Elahe</w:t>
            </w:r>
          </w:p>
          <w:p w:rsidR="00000000" w:rsidDel="00000000" w:rsidP="00000000" w:rsidRDefault="00000000" w:rsidRPr="00000000" w14:paraId="00000057">
            <w:pPr>
              <w:spacing w:after="60" w:before="60" w:line="240" w:lineRule="auto"/>
              <w:rPr>
                <w:color w:val="808080"/>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8">
            <w:pPr>
              <w:spacing w:after="60" w:before="60" w:line="240" w:lineRule="auto"/>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9">
            <w:pPr>
              <w:spacing w:after="60" w:before="60" w:line="240"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5A">
            <w:pPr>
              <w:spacing w:after="60" w:before="6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 Name of Reference </w:t>
            </w:r>
            <w:r w:rsidDel="00000000" w:rsidR="00000000" w:rsidRPr="00000000">
              <w:rPr>
                <w:rtl w:val="0"/>
              </w:rPr>
            </w:r>
          </w:p>
          <w:p w:rsidR="00000000" w:rsidDel="00000000" w:rsidP="00000000" w:rsidRDefault="00000000" w:rsidRPr="00000000" w14:paraId="0000005B">
            <w:pPr>
              <w:spacing w:after="60" w:before="60" w:line="240" w:lineRule="auto"/>
              <w:jc w:val="both"/>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60" w:before="60" w:line="240" w:lineRule="auto"/>
              <w:rPr>
                <w:rFonts w:ascii="Arial" w:cs="Arial" w:eastAsia="Arial" w:hAnsi="Arial"/>
                <w:sz w:val="20"/>
                <w:szCs w:val="20"/>
              </w:rPr>
            </w:pPr>
            <w:r w:rsidDel="00000000" w:rsidR="00000000" w:rsidRPr="00000000">
              <w:rPr>
                <w:color w:val="808080"/>
                <w:rtl w:val="0"/>
              </w:rPr>
              <w:t xml:space="preserve">Ghezal barakzai haqjo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5D">
            <w:pPr>
              <w:spacing w:after="60" w:before="6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Company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60" w:before="60" w:line="240" w:lineRule="auto"/>
              <w:rPr>
                <w:rFonts w:ascii="Arial" w:cs="Arial" w:eastAsia="Arial" w:hAnsi="Arial"/>
                <w:sz w:val="20"/>
                <w:szCs w:val="20"/>
              </w:rPr>
            </w:pPr>
            <w:r w:rsidDel="00000000" w:rsidR="00000000" w:rsidRPr="00000000">
              <w:rPr>
                <w:color w:val="808080"/>
                <w:rtl w:val="0"/>
              </w:rPr>
              <w:t xml:space="preserve">Presidential bank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5F">
            <w:pPr>
              <w:spacing w:after="60" w:before="6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Phone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60" w:before="60" w:lineRule="auto"/>
              <w:rPr>
                <w:rFonts w:ascii="Arial" w:cs="Arial" w:eastAsia="Arial" w:hAnsi="Arial"/>
                <w:sz w:val="20"/>
                <w:szCs w:val="20"/>
              </w:rPr>
            </w:pPr>
            <w:r w:rsidDel="00000000" w:rsidR="00000000" w:rsidRPr="00000000">
              <w:rPr>
                <w:color w:val="808080"/>
                <w:rtl w:val="0"/>
              </w:rPr>
              <w:t xml:space="preserve">5718663806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61">
            <w:pPr>
              <w:spacing w:after="60" w:before="6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60" w:before="60" w:lineRule="auto"/>
              <w:rPr>
                <w:rFonts w:ascii="Arial" w:cs="Arial" w:eastAsia="Arial" w:hAnsi="Arial"/>
                <w:sz w:val="20"/>
                <w:szCs w:val="20"/>
              </w:rPr>
            </w:pPr>
            <w:r w:rsidDel="00000000" w:rsidR="00000000" w:rsidRPr="00000000">
              <w:rPr>
                <w:color w:val="808080"/>
                <w:rtl w:val="0"/>
              </w:rPr>
              <w:t xml:space="preserve">ghezalhaqjo@gmail.com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63">
            <w:pPr>
              <w:spacing w:after="60" w:before="6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of candidate’s responsibilities and relationship to reference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240" w:before="240" w:lineRule="auto"/>
              <w:rPr>
                <w:color w:val="808080"/>
              </w:rPr>
            </w:pPr>
            <w:r w:rsidDel="00000000" w:rsidR="00000000" w:rsidRPr="00000000">
              <w:rPr>
                <w:color w:val="808080"/>
                <w:rtl w:val="0"/>
              </w:rPr>
              <w:t xml:space="preserve">I’m referring Benyamin  for the QA Engineer role at Presidential Bank. He’s highly skilled in Python and Selenium, detail-oriented, and a strong collaborator. Contact me if you need more information about him.</w:t>
            </w:r>
          </w:p>
          <w:p w:rsidR="00000000" w:rsidDel="00000000" w:rsidP="00000000" w:rsidRDefault="00000000" w:rsidRPr="00000000" w14:paraId="00000065">
            <w:pPr>
              <w:spacing w:after="240" w:before="240" w:lineRule="auto"/>
              <w:rPr>
                <w:color w:val="808080"/>
              </w:rPr>
            </w:pPr>
            <w:r w:rsidDel="00000000" w:rsidR="00000000" w:rsidRPr="00000000">
              <w:rPr>
                <w:color w:val="808080"/>
                <w:rtl w:val="0"/>
              </w:rPr>
              <w:t xml:space="preserve">Best</w:t>
            </w:r>
          </w:p>
          <w:p w:rsidR="00000000" w:rsidDel="00000000" w:rsidP="00000000" w:rsidRDefault="00000000" w:rsidRPr="00000000" w14:paraId="00000066">
            <w:pPr>
              <w:spacing w:after="60" w:before="60" w:lineRule="auto"/>
              <w:rPr>
                <w:color w:val="808080"/>
              </w:rPr>
            </w:pPr>
            <w:r w:rsidDel="00000000" w:rsidR="00000000" w:rsidRPr="00000000">
              <w:rPr>
                <w:rtl w:val="0"/>
              </w:rPr>
            </w:r>
          </w:p>
          <w:p w:rsidR="00000000" w:rsidDel="00000000" w:rsidP="00000000" w:rsidRDefault="00000000" w:rsidRPr="00000000" w14:paraId="00000067">
            <w:pPr>
              <w:spacing w:after="60" w:before="6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8">
      <w:pPr>
        <w:rPr>
          <w:b w:val="1"/>
          <w:color w:val="0000ff"/>
          <w:sz w:val="24"/>
          <w:szCs w:val="24"/>
          <w:u w:val="single"/>
        </w:rPr>
      </w:pPr>
      <w:r w:rsidDel="00000000" w:rsidR="00000000" w:rsidRPr="00000000">
        <w:rPr>
          <w:rtl w:val="0"/>
        </w:rPr>
      </w:r>
    </w:p>
    <w:sectPr>
      <w:headerReference r:id="rId6"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rebuchet MS"/>
  <w:font w:name="Georgia"/>
  <w:font w:name="Arial"/>
  <w:font w:name="Tahoma">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pBdr>
        <w:bottom w:color="000000" w:space="1" w:sz="12" w:val="single"/>
      </w:pBdr>
      <w:tabs>
        <w:tab w:val="left" w:leader="none" w:pos="234"/>
        <w:tab w:val="right" w:leader="none" w:pos="9360"/>
        <w:tab w:val="right" w:leader="none" w:pos="10080"/>
      </w:tabs>
      <w:spacing w:after="120" w:before="60" w:line="240" w:lineRule="auto"/>
      <w:rPr/>
    </w:pPr>
    <w:r w:rsidDel="00000000" w:rsidR="00000000" w:rsidRPr="00000000">
      <w:rPr>
        <w:rFonts w:ascii="Tahoma" w:cs="Tahoma" w:eastAsia="Tahoma" w:hAnsi="Tahoma"/>
        <w:b w:val="1"/>
        <w:color w:val="333333"/>
        <w:sz w:val="24"/>
        <w:szCs w:val="24"/>
        <w:rtl w:val="0"/>
      </w:rPr>
      <w:tab/>
    </w:r>
    <w:r w:rsidDel="00000000" w:rsidR="00000000" w:rsidRPr="00000000">
      <w:rPr/>
      <w:drawing>
        <wp:inline distB="0" distT="0" distL="0" distR="0">
          <wp:extent cx="1211580" cy="51816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11580" cy="518160"/>
                  </a:xfrm>
                  <a:prstGeom prst="rect"/>
                  <a:ln/>
                </pic:spPr>
              </pic:pic>
            </a:graphicData>
          </a:graphic>
        </wp:inline>
      </w:drawing>
    </w:r>
    <w:r w:rsidDel="00000000" w:rsidR="00000000" w:rsidRPr="00000000">
      <w:rPr>
        <w:rFonts w:ascii="Tahoma" w:cs="Tahoma" w:eastAsia="Tahoma" w:hAnsi="Tahoma"/>
        <w:b w:val="1"/>
        <w:color w:val="333333"/>
        <w:sz w:val="24"/>
        <w:szCs w:val="24"/>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pPr>
    <w:rPr>
      <w:rFonts w:ascii="Trebuchet MS" w:cs="Trebuchet MS" w:eastAsia="Trebuchet MS" w:hAnsi="Trebuchet MS"/>
      <w:b w:val="1"/>
      <w:color w:val="000000"/>
      <w:sz w:val="42"/>
      <w:szCs w:val="4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0x010100A2A39AA1817935429890D0A93F5AB3A5</vt:lpwstr>
  </property>
  <property fmtid="{D5CDD505-2E9C-101B-9397-08002B2CF9AE}" pid="3" name="Order">
    <vt:lpwstr>43600</vt:lpwstr>
  </property>
  <property fmtid="{D5CDD505-2E9C-101B-9397-08002B2CF9AE}" pid="4" name="_dlc_DocIdItemGuid">
    <vt:lpwstr>62484e77-082f-44eb-9b54-c5f397e5306c</vt:lpwstr>
  </property>
  <property fmtid="{D5CDD505-2E9C-101B-9397-08002B2CF9AE}" pid="5" name="xd_ProgID">
    <vt:lpwstr>xd_ProgID</vt:lpwstr>
  </property>
  <property fmtid="{D5CDD505-2E9C-101B-9397-08002B2CF9AE}" pid="6" name="_dlc_DocId">
    <vt:lpwstr>NNHJYVXVNH24-329-605</vt:lpwstr>
  </property>
  <property fmtid="{D5CDD505-2E9C-101B-9397-08002B2CF9AE}" pid="7" name="_dlc_DocIdUrl">
    <vt:lpwstr>http://share.nychhc.org/central/cis/Operations/_layouts/DocIdRedir.aspx?ID=NNHJYVXVNH24-329-605, NNHJYVXVNH24-329-605</vt:lpwstr>
  </property>
  <property fmtid="{D5CDD505-2E9C-101B-9397-08002B2CF9AE}" pid="8" name="TemplateUrl">
    <vt:lpwstr>TemplateUrl</vt:lpwstr>
  </property>
</Properties>
</file>