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12D86">
      <w:pPr>
        <w:rPr>
          <w:rFonts w:hint="eastAsia"/>
          <w:lang w:val="en-US" w:eastAsia="zh-CN"/>
        </w:rPr>
      </w:pPr>
      <w:r>
        <w:rPr>
          <w:rFonts w:hint="eastAsia"/>
          <w:lang w:val="en-US" w:eastAsia="zh-CN"/>
        </w:rPr>
        <w:t>一、Lwip程序源码：</w:t>
      </w:r>
    </w:p>
    <w:p w14:paraId="6650A830">
      <w:pPr>
        <w:rPr>
          <w:rFonts w:hint="eastAsia"/>
          <w:lang w:val="en-US" w:eastAsia="zh-CN"/>
        </w:rPr>
      </w:pPr>
      <w:r>
        <w:rPr>
          <w:rFonts w:hint="eastAsia"/>
          <w:lang w:val="en-US" w:eastAsia="zh-CN"/>
        </w:rPr>
        <w:fldChar w:fldCharType="begin"/>
      </w:r>
      <w:r>
        <w:rPr>
          <w:rFonts w:hint="eastAsia"/>
          <w:lang w:val="en-US" w:eastAsia="zh-CN"/>
        </w:rPr>
        <w:instrText xml:space="preserve"> HYPERLINK "http://savannah.nongnu.org/project/lwip/" </w:instrText>
      </w:r>
      <w:r>
        <w:rPr>
          <w:rFonts w:hint="eastAsia"/>
          <w:lang w:val="en-US" w:eastAsia="zh-CN"/>
        </w:rPr>
        <w:fldChar w:fldCharType="separate"/>
      </w:r>
      <w:r>
        <w:rPr>
          <w:rStyle w:val="4"/>
          <w:rFonts w:hint="eastAsia"/>
          <w:lang w:val="en-US" w:eastAsia="zh-CN"/>
        </w:rPr>
        <w:t>http://savannah.nongnu.org/project/lwip/</w:t>
      </w:r>
      <w:r>
        <w:rPr>
          <w:rFonts w:hint="eastAsia"/>
          <w:lang w:val="en-US" w:eastAsia="zh-CN"/>
        </w:rPr>
        <w:fldChar w:fldCharType="end"/>
      </w:r>
    </w:p>
    <w:p w14:paraId="7867C8A7">
      <w:pPr>
        <w:rPr>
          <w:rFonts w:hint="eastAsia"/>
          <w:lang w:val="en-US" w:eastAsia="zh-CN"/>
        </w:rPr>
      </w:pPr>
      <w:r>
        <w:rPr>
          <w:rFonts w:hint="eastAsia"/>
          <w:lang w:val="en-US" w:eastAsia="zh-CN"/>
        </w:rPr>
        <w:t>Lwip-2.1.3文件说明:</w:t>
      </w:r>
    </w:p>
    <w:p w14:paraId="14342B9E">
      <w:r>
        <w:drawing>
          <wp:inline distT="0" distB="0" distL="114300" distR="114300">
            <wp:extent cx="4400550" cy="2628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4400550" cy="2628900"/>
                    </a:xfrm>
                    <a:prstGeom prst="rect">
                      <a:avLst/>
                    </a:prstGeom>
                    <a:noFill/>
                    <a:ln>
                      <a:noFill/>
                    </a:ln>
                  </pic:spPr>
                </pic:pic>
              </a:graphicData>
            </a:graphic>
          </wp:inline>
        </w:drawing>
      </w:r>
    </w:p>
    <w:p w14:paraId="111B699C">
      <w:r>
        <w:drawing>
          <wp:inline distT="0" distB="0" distL="114300" distR="114300">
            <wp:extent cx="5271770" cy="1794510"/>
            <wp:effectExtent l="0" t="0" r="5080"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1770" cy="1794510"/>
                    </a:xfrm>
                    <a:prstGeom prst="rect">
                      <a:avLst/>
                    </a:prstGeom>
                    <a:noFill/>
                    <a:ln>
                      <a:noFill/>
                    </a:ln>
                  </pic:spPr>
                </pic:pic>
              </a:graphicData>
            </a:graphic>
          </wp:inline>
        </w:drawing>
      </w:r>
    </w:p>
    <w:p w14:paraId="6253BA5A">
      <w:pPr>
        <w:ind w:firstLine="420" w:firstLineChars="0"/>
        <w:rPr>
          <w:rFonts w:hint="default" w:eastAsiaTheme="minorEastAsia"/>
          <w:lang w:val="en-US" w:eastAsia="zh-CN"/>
        </w:rPr>
      </w:pPr>
      <w:r>
        <w:rPr>
          <w:rFonts w:hint="eastAsia"/>
          <w:lang w:val="en-US" w:eastAsia="zh-CN"/>
        </w:rPr>
        <w:t>src文件夹：</w:t>
      </w:r>
    </w:p>
    <w:p w14:paraId="7FE452AF">
      <w:r>
        <w:drawing>
          <wp:inline distT="0" distB="0" distL="114300" distR="114300">
            <wp:extent cx="5269230" cy="1096010"/>
            <wp:effectExtent l="0" t="0" r="762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9230" cy="1096010"/>
                    </a:xfrm>
                    <a:prstGeom prst="rect">
                      <a:avLst/>
                    </a:prstGeom>
                    <a:noFill/>
                    <a:ln>
                      <a:noFill/>
                    </a:ln>
                  </pic:spPr>
                </pic:pic>
              </a:graphicData>
            </a:graphic>
          </wp:inline>
        </w:drawing>
      </w:r>
    </w:p>
    <w:p w14:paraId="10789D06">
      <w:pPr>
        <w:rPr>
          <w:rFonts w:hint="eastAsia"/>
          <w:lang w:val="en-US" w:eastAsia="zh-CN"/>
        </w:rPr>
      </w:pPr>
      <w:r>
        <w:rPr>
          <w:rFonts w:hint="eastAsia"/>
          <w:lang w:val="en-US" w:eastAsia="zh-CN"/>
        </w:rPr>
        <w:t>Lwip contrib:</w:t>
      </w:r>
    </w:p>
    <w:p w14:paraId="5F668618">
      <w:r>
        <w:drawing>
          <wp:inline distT="0" distB="0" distL="114300" distR="114300">
            <wp:extent cx="5271135" cy="1848485"/>
            <wp:effectExtent l="0" t="0" r="5715" b="184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5271135" cy="1848485"/>
                    </a:xfrm>
                    <a:prstGeom prst="rect">
                      <a:avLst/>
                    </a:prstGeom>
                    <a:noFill/>
                    <a:ln>
                      <a:noFill/>
                    </a:ln>
                  </pic:spPr>
                </pic:pic>
              </a:graphicData>
            </a:graphic>
          </wp:inline>
        </w:drawing>
      </w:r>
    </w:p>
    <w:p w14:paraId="3F081C26">
      <w:pPr>
        <w:ind w:firstLine="420" w:firstLineChars="0"/>
        <w:rPr>
          <w:rFonts w:hint="eastAsia"/>
          <w:lang w:val="en-US" w:eastAsia="zh-CN"/>
        </w:rPr>
      </w:pPr>
      <w:r>
        <w:rPr>
          <w:rFonts w:hint="eastAsia"/>
          <w:lang w:val="en-US" w:eastAsia="zh-CN"/>
        </w:rPr>
        <w:t>ports基于freertos的移植文件；</w:t>
      </w:r>
    </w:p>
    <w:p w14:paraId="0EB0964A">
      <w:pPr>
        <w:numPr>
          <w:ilvl w:val="0"/>
          <w:numId w:val="1"/>
        </w:numPr>
        <w:rPr>
          <w:rFonts w:hint="eastAsia"/>
          <w:lang w:val="en-US" w:eastAsia="zh-CN"/>
        </w:rPr>
      </w:pPr>
      <w:r>
        <w:rPr>
          <w:rFonts w:hint="eastAsia"/>
          <w:lang w:val="en-US" w:eastAsia="zh-CN"/>
        </w:rPr>
        <w:t>Lwip无操作系统移植</w:t>
      </w:r>
    </w:p>
    <w:p w14:paraId="40A52B74">
      <w:pPr>
        <w:numPr>
          <w:ilvl w:val="0"/>
          <w:numId w:val="0"/>
        </w:numPr>
        <w:ind w:firstLine="420" w:firstLineChars="0"/>
        <w:rPr>
          <w:rFonts w:hint="default"/>
          <w:lang w:val="en-US" w:eastAsia="zh-CN"/>
        </w:rPr>
      </w:pPr>
      <w:r>
        <w:rPr>
          <w:rFonts w:hint="eastAsia"/>
          <w:lang w:val="en-US" w:eastAsia="zh-CN"/>
        </w:rPr>
        <w:t>1)拷贝enc28j60.c和enc28j60.h到hardware文件并添加工程；</w:t>
      </w:r>
    </w:p>
    <w:p w14:paraId="4D287BFE">
      <w:pPr>
        <w:numPr>
          <w:ilvl w:val="0"/>
          <w:numId w:val="0"/>
        </w:numPr>
        <w:ind w:firstLine="420" w:firstLineChars="0"/>
        <w:rPr>
          <w:rFonts w:hint="eastAsia"/>
          <w:lang w:val="en-US" w:eastAsia="zh-CN"/>
        </w:rPr>
      </w:pPr>
      <w:r>
        <w:rPr>
          <w:rFonts w:hint="eastAsia"/>
          <w:lang w:val="en-US" w:eastAsia="zh-CN"/>
        </w:rPr>
        <w:t>2)拷贝src文件夹到工程，并更改文件名“LwIP”；</w:t>
      </w:r>
    </w:p>
    <w:p w14:paraId="5DCC5E80">
      <w:pPr>
        <w:numPr>
          <w:ilvl w:val="0"/>
          <w:numId w:val="0"/>
        </w:numPr>
        <w:ind w:firstLine="420" w:firstLineChars="0"/>
        <w:rPr>
          <w:rFonts w:hint="eastAsia"/>
          <w:lang w:val="en-US" w:eastAsia="zh-CN"/>
        </w:rPr>
      </w:pPr>
      <w:r>
        <w:rPr>
          <w:rFonts w:hint="eastAsia"/>
          <w:lang w:val="en-US" w:eastAsia="zh-CN"/>
        </w:rPr>
        <w:t>3）拷贝例程arch文件cc.h\cpu.h(大小端设置)\pref.h(测量统计)\sys_arch.h\sys_arch.c（系统）;</w:t>
      </w:r>
    </w:p>
    <w:p w14:paraId="3858DE8D">
      <w:pPr>
        <w:numPr>
          <w:ilvl w:val="0"/>
          <w:numId w:val="0"/>
        </w:numPr>
        <w:ind w:firstLine="420" w:firstLineChars="0"/>
        <w:rPr>
          <w:rFonts w:hint="default"/>
          <w:lang w:val="en-US" w:eastAsia="zh-CN"/>
        </w:rPr>
      </w:pPr>
      <w:r>
        <w:rPr>
          <w:rFonts w:hint="eastAsia"/>
          <w:lang w:val="en-US" w:eastAsia="zh-CN"/>
        </w:rPr>
        <w:t>4）拷贝例程lwip_app文件；lwip_app/lwip_comm/下的文件lwip_comm.c\lwip_comm.h\lwipopt.h;</w:t>
      </w:r>
    </w:p>
    <w:p w14:paraId="432FC76A">
      <w:pPr>
        <w:numPr>
          <w:ilvl w:val="0"/>
          <w:numId w:val="0"/>
        </w:numPr>
        <w:ind w:firstLine="420" w:firstLineChars="0"/>
        <w:rPr>
          <w:rFonts w:hint="default"/>
          <w:lang w:val="en-US" w:eastAsia="zh-CN"/>
        </w:rPr>
      </w:pPr>
      <w:r>
        <w:rPr>
          <w:rFonts w:hint="eastAsia"/>
          <w:lang w:val="en-US" w:eastAsia="zh-CN"/>
        </w:rPr>
        <w:t>5)工程中创建5分组，添加相关源码；添加相关路径；</w:t>
      </w:r>
    </w:p>
    <w:p w14:paraId="602B1525">
      <w:pPr>
        <w:numPr>
          <w:ilvl w:val="0"/>
          <w:numId w:val="0"/>
        </w:numPr>
        <w:ind w:firstLine="420" w:firstLineChars="0"/>
      </w:pPr>
      <w:r>
        <w:drawing>
          <wp:inline distT="0" distB="0" distL="114300" distR="114300">
            <wp:extent cx="5273675" cy="1152525"/>
            <wp:effectExtent l="0" t="0" r="3175" b="952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
                    <a:stretch>
                      <a:fillRect/>
                    </a:stretch>
                  </pic:blipFill>
                  <pic:spPr>
                    <a:xfrm>
                      <a:off x="0" y="0"/>
                      <a:ext cx="5273675" cy="1152525"/>
                    </a:xfrm>
                    <a:prstGeom prst="rect">
                      <a:avLst/>
                    </a:prstGeom>
                    <a:noFill/>
                    <a:ln>
                      <a:noFill/>
                    </a:ln>
                  </pic:spPr>
                </pic:pic>
              </a:graphicData>
            </a:graphic>
          </wp:inline>
        </w:drawing>
      </w:r>
    </w:p>
    <w:p w14:paraId="0F6DB101">
      <w:pPr>
        <w:numPr>
          <w:ilvl w:val="0"/>
          <w:numId w:val="0"/>
        </w:numPr>
        <w:ind w:firstLine="420" w:firstLineChars="0"/>
      </w:pPr>
    </w:p>
    <w:p w14:paraId="342F73FA">
      <w:pPr>
        <w:numPr>
          <w:ilvl w:val="0"/>
          <w:numId w:val="2"/>
        </w:numPr>
        <w:ind w:firstLine="420" w:firstLineChars="0"/>
        <w:rPr>
          <w:rFonts w:hint="eastAsia"/>
          <w:lang w:val="en-US" w:eastAsia="zh-CN"/>
        </w:rPr>
      </w:pPr>
      <w:r>
        <w:rPr>
          <w:rFonts w:hint="eastAsia"/>
          <w:lang w:val="en-US" w:eastAsia="zh-CN"/>
        </w:rPr>
        <w:t>到工程例程拷贝ethernetif.c和ethernetif.h到arch文件</w:t>
      </w:r>
    </w:p>
    <w:p w14:paraId="60475C58">
      <w:pPr>
        <w:numPr>
          <w:ilvl w:val="0"/>
          <w:numId w:val="2"/>
        </w:numPr>
        <w:ind w:firstLine="420" w:firstLineChars="0"/>
        <w:rPr>
          <w:rFonts w:hint="default"/>
          <w:lang w:val="en-US" w:eastAsia="zh-CN"/>
        </w:rPr>
      </w:pPr>
      <w:r>
        <w:rPr>
          <w:rFonts w:hint="eastAsia"/>
          <w:lang w:val="en-US" w:eastAsia="zh-CN"/>
        </w:rPr>
        <w:t>对mem.c\memp.c更改：</w:t>
      </w:r>
    </w:p>
    <w:p w14:paraId="2FB9FA52">
      <w:pPr>
        <w:numPr>
          <w:ilvl w:val="0"/>
          <w:numId w:val="0"/>
        </w:numPr>
        <w:ind w:left="420" w:leftChars="0" w:firstLine="420" w:firstLineChars="0"/>
        <w:rPr>
          <w:rFonts w:hint="eastAsia"/>
          <w:lang w:val="en-US" w:eastAsia="zh-CN"/>
        </w:rPr>
      </w:pPr>
      <w:r>
        <w:rPr>
          <w:rFonts w:hint="eastAsia"/>
          <w:lang w:val="en-US" w:eastAsia="zh-CN"/>
        </w:rPr>
        <w:t>把ram_heap与memp_memory都改为指针u8_t *ram_heap\u8_t *memp_memory，然后测算需要内存大小并在指定大数组中分配；</w:t>
      </w:r>
    </w:p>
    <w:p w14:paraId="4AB3C716">
      <w:pPr>
        <w:numPr>
          <w:ilvl w:val="0"/>
          <w:numId w:val="0"/>
        </w:numPr>
        <w:ind w:left="420" w:leftChars="0" w:firstLine="420" w:firstLineChars="0"/>
        <w:rPr>
          <w:rFonts w:hint="eastAsia"/>
          <w:lang w:val="en-US" w:eastAsia="zh-CN"/>
        </w:rPr>
      </w:pPr>
      <w:r>
        <w:rPr>
          <w:rFonts w:hint="eastAsia"/>
          <w:lang w:val="en-US" w:eastAsia="zh-CN"/>
        </w:rPr>
        <w:t>ram_heap一般是用于申请pbuf，所以可固定申请大小；memp_memory用于协议层的控制块，故需添加测量函数到memp.c：</w:t>
      </w:r>
    </w:p>
    <w:p w14:paraId="1ED0DBDD">
      <w:pPr>
        <w:numPr>
          <w:ilvl w:val="0"/>
          <w:numId w:val="0"/>
        </w:numPr>
        <w:ind w:left="420" w:leftChars="0" w:firstLine="420" w:firstLineChars="0"/>
      </w:pPr>
      <w:r>
        <w:drawing>
          <wp:inline distT="0" distB="0" distL="114300" distR="114300">
            <wp:extent cx="5181600" cy="1200150"/>
            <wp:effectExtent l="0" t="0" r="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9"/>
                    <a:stretch>
                      <a:fillRect/>
                    </a:stretch>
                  </pic:blipFill>
                  <pic:spPr>
                    <a:xfrm>
                      <a:off x="0" y="0"/>
                      <a:ext cx="5181600" cy="1200150"/>
                    </a:xfrm>
                    <a:prstGeom prst="rect">
                      <a:avLst/>
                    </a:prstGeom>
                    <a:noFill/>
                    <a:ln>
                      <a:noFill/>
                    </a:ln>
                  </pic:spPr>
                </pic:pic>
              </a:graphicData>
            </a:graphic>
          </wp:inline>
        </w:drawing>
      </w:r>
    </w:p>
    <w:p w14:paraId="3085C211">
      <w:pPr>
        <w:numPr>
          <w:ilvl w:val="0"/>
          <w:numId w:val="2"/>
        </w:numPr>
        <w:ind w:left="0" w:leftChars="0" w:firstLine="420" w:firstLineChars="0"/>
        <w:rPr>
          <w:rFonts w:hint="eastAsia"/>
          <w:lang w:val="en-US" w:eastAsia="zh-CN"/>
        </w:rPr>
      </w:pPr>
      <w:r>
        <w:rPr>
          <w:rFonts w:hint="eastAsia"/>
          <w:lang w:val="en-US" w:eastAsia="zh-CN"/>
        </w:rPr>
        <w:t>修改icmp.c支持硬件帧校验：</w:t>
      </w:r>
    </w:p>
    <w:p w14:paraId="3518E029">
      <w:pPr>
        <w:numPr>
          <w:ilvl w:val="0"/>
          <w:numId w:val="0"/>
        </w:numPr>
        <w:ind w:left="420" w:leftChars="0"/>
      </w:pPr>
      <w:r>
        <w:drawing>
          <wp:inline distT="0" distB="0" distL="114300" distR="114300">
            <wp:extent cx="4848225" cy="2619375"/>
            <wp:effectExtent l="0" t="0" r="9525" b="952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0"/>
                    <a:stretch>
                      <a:fillRect/>
                    </a:stretch>
                  </pic:blipFill>
                  <pic:spPr>
                    <a:xfrm>
                      <a:off x="0" y="0"/>
                      <a:ext cx="4848225" cy="2619375"/>
                    </a:xfrm>
                    <a:prstGeom prst="rect">
                      <a:avLst/>
                    </a:prstGeom>
                    <a:noFill/>
                    <a:ln>
                      <a:noFill/>
                    </a:ln>
                  </pic:spPr>
                </pic:pic>
              </a:graphicData>
            </a:graphic>
          </wp:inline>
        </w:drawing>
      </w:r>
    </w:p>
    <w:p w14:paraId="50D6FC8D">
      <w:pPr>
        <w:numPr>
          <w:ilvl w:val="0"/>
          <w:numId w:val="0"/>
        </w:numPr>
        <w:ind w:left="420" w:leftChars="0"/>
        <w:rPr>
          <w:rFonts w:hint="default"/>
          <w:lang w:val="en-US" w:eastAsia="zh-CN"/>
        </w:rPr>
      </w:pPr>
    </w:p>
    <w:p w14:paraId="2F21DD3C">
      <w:pPr>
        <w:numPr>
          <w:ilvl w:val="0"/>
          <w:numId w:val="1"/>
        </w:numPr>
        <w:ind w:left="0" w:leftChars="0" w:firstLine="0" w:firstLineChars="0"/>
        <w:rPr>
          <w:rFonts w:hint="eastAsia"/>
          <w:lang w:val="en-US" w:eastAsia="zh-CN"/>
        </w:rPr>
      </w:pPr>
      <w:r>
        <w:rPr>
          <w:rFonts w:hint="eastAsia"/>
          <w:lang w:val="en-US" w:eastAsia="zh-CN"/>
        </w:rPr>
        <w:t>Lwip带操作系统移植</w:t>
      </w:r>
    </w:p>
    <w:p w14:paraId="6985A73E">
      <w:pPr>
        <w:numPr>
          <w:ilvl w:val="0"/>
          <w:numId w:val="3"/>
        </w:numPr>
        <w:ind w:leftChars="0"/>
        <w:rPr>
          <w:rFonts w:hint="eastAsia"/>
          <w:lang w:val="en-US" w:eastAsia="zh-CN"/>
        </w:rPr>
      </w:pPr>
      <w:r>
        <w:rPr>
          <w:rFonts w:hint="eastAsia"/>
          <w:lang w:val="en-US" w:eastAsia="zh-CN"/>
        </w:rPr>
        <w:t>在cc.h中添加调用的函数路径：</w:t>
      </w:r>
    </w:p>
    <w:p w14:paraId="76126865">
      <w:pPr>
        <w:numPr>
          <w:ilvl w:val="0"/>
          <w:numId w:val="0"/>
        </w:numPr>
      </w:pPr>
      <w:r>
        <w:drawing>
          <wp:inline distT="0" distB="0" distL="114300" distR="114300">
            <wp:extent cx="4838700" cy="1428750"/>
            <wp:effectExtent l="0" t="0" r="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1"/>
                    <a:stretch>
                      <a:fillRect/>
                    </a:stretch>
                  </pic:blipFill>
                  <pic:spPr>
                    <a:xfrm>
                      <a:off x="0" y="0"/>
                      <a:ext cx="4838700" cy="1428750"/>
                    </a:xfrm>
                    <a:prstGeom prst="rect">
                      <a:avLst/>
                    </a:prstGeom>
                    <a:noFill/>
                    <a:ln>
                      <a:noFill/>
                    </a:ln>
                  </pic:spPr>
                </pic:pic>
              </a:graphicData>
            </a:graphic>
          </wp:inline>
        </w:drawing>
      </w:r>
    </w:p>
    <w:p w14:paraId="5D7D89F2">
      <w:pPr>
        <w:numPr>
          <w:ilvl w:val="0"/>
          <w:numId w:val="3"/>
        </w:numPr>
        <w:ind w:left="0" w:leftChars="0" w:firstLine="0" w:firstLineChars="0"/>
        <w:rPr>
          <w:rFonts w:hint="eastAsia"/>
          <w:lang w:val="en-US" w:eastAsia="zh-CN"/>
        </w:rPr>
      </w:pPr>
      <w:r>
        <w:rPr>
          <w:rFonts w:hint="eastAsia"/>
          <w:lang w:val="en-US" w:eastAsia="zh-CN"/>
        </w:rPr>
        <w:t>对lwipopt.h配置：</w:t>
      </w:r>
    </w:p>
    <w:p w14:paraId="3B7D2E2F">
      <w:pPr>
        <w:numPr>
          <w:ilvl w:val="0"/>
          <w:numId w:val="0"/>
        </w:numPr>
        <w:ind w:leftChars="0"/>
      </w:pPr>
      <w:r>
        <w:drawing>
          <wp:inline distT="0" distB="0" distL="114300" distR="114300">
            <wp:extent cx="5272405" cy="916305"/>
            <wp:effectExtent l="0" t="0" r="4445" b="1714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2"/>
                    <a:stretch>
                      <a:fillRect/>
                    </a:stretch>
                  </pic:blipFill>
                  <pic:spPr>
                    <a:xfrm>
                      <a:off x="0" y="0"/>
                      <a:ext cx="5272405" cy="916305"/>
                    </a:xfrm>
                    <a:prstGeom prst="rect">
                      <a:avLst/>
                    </a:prstGeom>
                    <a:noFill/>
                    <a:ln>
                      <a:noFill/>
                    </a:ln>
                  </pic:spPr>
                </pic:pic>
              </a:graphicData>
            </a:graphic>
          </wp:inline>
        </w:drawing>
      </w:r>
    </w:p>
    <w:p w14:paraId="64DF6016">
      <w:pPr>
        <w:numPr>
          <w:ilvl w:val="0"/>
          <w:numId w:val="3"/>
        </w:numPr>
        <w:ind w:left="0" w:leftChars="0" w:firstLine="0" w:firstLineChars="0"/>
        <w:rPr>
          <w:rFonts w:hint="eastAsia"/>
          <w:lang w:val="en-US" w:eastAsia="zh-CN"/>
        </w:rPr>
      </w:pPr>
      <w:r>
        <w:rPr>
          <w:rFonts w:hint="eastAsia"/>
          <w:lang w:val="en-US" w:eastAsia="zh-CN"/>
        </w:rPr>
        <w:t>修改sys_arch.h添加消息队列结构体：</w:t>
      </w:r>
    </w:p>
    <w:p w14:paraId="5E869CC3">
      <w:pPr>
        <w:numPr>
          <w:ilvl w:val="0"/>
          <w:numId w:val="0"/>
        </w:numPr>
        <w:ind w:leftChars="0"/>
      </w:pPr>
      <w:r>
        <w:drawing>
          <wp:inline distT="0" distB="0" distL="114300" distR="114300">
            <wp:extent cx="5273040" cy="1381125"/>
            <wp:effectExtent l="0" t="0" r="3810" b="952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3"/>
                    <a:stretch>
                      <a:fillRect/>
                    </a:stretch>
                  </pic:blipFill>
                  <pic:spPr>
                    <a:xfrm>
                      <a:off x="0" y="0"/>
                      <a:ext cx="5273040" cy="1381125"/>
                    </a:xfrm>
                    <a:prstGeom prst="rect">
                      <a:avLst/>
                    </a:prstGeom>
                    <a:noFill/>
                    <a:ln>
                      <a:noFill/>
                    </a:ln>
                  </pic:spPr>
                </pic:pic>
              </a:graphicData>
            </a:graphic>
          </wp:inline>
        </w:drawing>
      </w:r>
    </w:p>
    <w:p w14:paraId="16CB856D">
      <w:pPr>
        <w:numPr>
          <w:ilvl w:val="0"/>
          <w:numId w:val="3"/>
        </w:numPr>
        <w:ind w:left="0" w:leftChars="0" w:firstLine="0" w:firstLineChars="0"/>
        <w:rPr>
          <w:rFonts w:hint="eastAsia"/>
          <w:lang w:val="en-US" w:eastAsia="zh-CN"/>
        </w:rPr>
      </w:pPr>
      <w:r>
        <w:rPr>
          <w:rFonts w:hint="eastAsia"/>
          <w:lang w:val="en-US" w:eastAsia="zh-CN"/>
        </w:rPr>
        <w:t>修改sys_arch.c的sys_arch_mbox_fetch(...)把系统节拍与lwip的ms进行换算；修改sys_arch_sem_wait()时间与节拍换算；</w:t>
      </w:r>
    </w:p>
    <w:p w14:paraId="41781B70">
      <w:pPr>
        <w:numPr>
          <w:ilvl w:val="0"/>
          <w:numId w:val="3"/>
        </w:numPr>
        <w:ind w:left="0" w:leftChars="0" w:firstLine="0" w:firstLineChars="0"/>
        <w:rPr>
          <w:rFonts w:hint="eastAsia"/>
          <w:lang w:val="en-US" w:eastAsia="zh-CN"/>
        </w:rPr>
      </w:pPr>
      <w:r>
        <w:rPr>
          <w:rFonts w:hint="eastAsia"/>
          <w:lang w:val="en-US" w:eastAsia="zh-CN"/>
        </w:rPr>
        <w:t>修改lwip_comm.c内存申请函数lwip_comm_mem_malloc()：</w:t>
      </w:r>
    </w:p>
    <w:p w14:paraId="5942628A">
      <w:pPr>
        <w:numPr>
          <w:ilvl w:val="0"/>
          <w:numId w:val="0"/>
        </w:numPr>
        <w:ind w:leftChars="0"/>
      </w:pPr>
      <w:r>
        <w:drawing>
          <wp:inline distT="0" distB="0" distL="114300" distR="114300">
            <wp:extent cx="5274310" cy="1384935"/>
            <wp:effectExtent l="0" t="0" r="2540" b="571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4"/>
                    <a:stretch>
                      <a:fillRect/>
                    </a:stretch>
                  </pic:blipFill>
                  <pic:spPr>
                    <a:xfrm>
                      <a:off x="0" y="0"/>
                      <a:ext cx="5274310" cy="1384935"/>
                    </a:xfrm>
                    <a:prstGeom prst="rect">
                      <a:avLst/>
                    </a:prstGeom>
                    <a:noFill/>
                    <a:ln>
                      <a:noFill/>
                    </a:ln>
                  </pic:spPr>
                </pic:pic>
              </a:graphicData>
            </a:graphic>
          </wp:inline>
        </w:drawing>
      </w:r>
    </w:p>
    <w:p w14:paraId="62D9A07F">
      <w:pPr>
        <w:numPr>
          <w:ilvl w:val="0"/>
          <w:numId w:val="0"/>
        </w:numPr>
        <w:ind w:leftChars="0" w:firstLine="420" w:firstLineChars="0"/>
        <w:rPr>
          <w:rFonts w:hint="default"/>
          <w:lang w:val="en-US" w:eastAsia="zh-CN"/>
        </w:rPr>
      </w:pPr>
      <w:r>
        <w:rPr>
          <w:rFonts w:hint="eastAsia"/>
          <w:lang w:val="en-US" w:eastAsia="zh-CN"/>
        </w:rPr>
        <w:t>改lwip_init()为tcpip_init();netif_add()最后参数改为tcpip_input();</w:t>
      </w:r>
    </w:p>
    <w:p w14:paraId="765B4417">
      <w:pPr>
        <w:numPr>
          <w:ilvl w:val="0"/>
          <w:numId w:val="0"/>
        </w:numPr>
        <w:ind w:leftChars="0"/>
        <w:rPr>
          <w:rFonts w:hint="eastAsia"/>
          <w:lang w:val="en-US" w:eastAsia="zh-CN"/>
        </w:rPr>
      </w:pPr>
    </w:p>
    <w:p w14:paraId="1188E383">
      <w:pPr>
        <w:numPr>
          <w:ilvl w:val="0"/>
          <w:numId w:val="0"/>
        </w:numPr>
        <w:ind w:leftChars="0"/>
        <w:rPr>
          <w:rFonts w:hint="default"/>
          <w:lang w:val="en-US" w:eastAsia="zh-CN"/>
        </w:rPr>
      </w:pPr>
    </w:p>
    <w:p w14:paraId="519238D9">
      <w:pPr>
        <w:numPr>
          <w:ilvl w:val="0"/>
          <w:numId w:val="0"/>
        </w:numPr>
        <w:ind w:leftChars="0"/>
      </w:pPr>
    </w:p>
    <w:p w14:paraId="230D661A">
      <w:pPr>
        <w:numPr>
          <w:ilvl w:val="0"/>
          <w:numId w:val="0"/>
        </w:numPr>
        <w:ind w:leftChars="0"/>
      </w:pPr>
    </w:p>
    <w:p w14:paraId="51528D46">
      <w:pPr>
        <w:numPr>
          <w:ilvl w:val="0"/>
          <w:numId w:val="0"/>
        </w:numPr>
        <w:ind w:leftChars="0"/>
      </w:pPr>
    </w:p>
    <w:p w14:paraId="65BE6498">
      <w:pPr>
        <w:numPr>
          <w:ilvl w:val="0"/>
          <w:numId w:val="0"/>
        </w:numPr>
        <w:ind w:leftChars="0"/>
      </w:pPr>
    </w:p>
    <w:p w14:paraId="7C1CABED">
      <w:pPr>
        <w:numPr>
          <w:ilvl w:val="0"/>
          <w:numId w:val="0"/>
        </w:numPr>
        <w:ind w:leftChars="0"/>
        <w:rPr>
          <w:rFonts w:hint="eastAsia"/>
          <w:lang w:val="en-US" w:eastAsia="zh-CN"/>
        </w:rPr>
      </w:pPr>
      <w:r>
        <w:rPr>
          <w:rFonts w:hint="eastAsia"/>
          <w:lang w:val="en-US" w:eastAsia="zh-CN"/>
        </w:rPr>
        <w:t>四 各协议栈实现</w:t>
      </w:r>
    </w:p>
    <w:p w14:paraId="2B894CED">
      <w:pPr>
        <w:numPr>
          <w:ilvl w:val="0"/>
          <w:numId w:val="0"/>
        </w:numPr>
        <w:ind w:leftChars="0"/>
        <w:rPr>
          <w:rFonts w:hint="default"/>
          <w:lang w:val="en-US" w:eastAsia="zh-CN"/>
        </w:rPr>
      </w:pPr>
      <w:r>
        <w:rPr>
          <w:rFonts w:hint="eastAsia"/>
          <w:lang w:val="en-US" w:eastAsia="zh-CN"/>
        </w:rPr>
        <w:t>4.1 协议栈结构</w:t>
      </w:r>
    </w:p>
    <w:p w14:paraId="01D2D347">
      <w:pPr>
        <w:numPr>
          <w:ilvl w:val="0"/>
          <w:numId w:val="0"/>
        </w:numPr>
        <w:ind w:leftChars="0"/>
      </w:pPr>
      <w:r>
        <w:drawing>
          <wp:inline distT="0" distB="0" distL="114300" distR="114300">
            <wp:extent cx="4457700" cy="37814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4457700" cy="3781425"/>
                    </a:xfrm>
                    <a:prstGeom prst="rect">
                      <a:avLst/>
                    </a:prstGeom>
                    <a:noFill/>
                    <a:ln>
                      <a:noFill/>
                    </a:ln>
                  </pic:spPr>
                </pic:pic>
              </a:graphicData>
            </a:graphic>
          </wp:inline>
        </w:drawing>
      </w:r>
    </w:p>
    <w:p w14:paraId="516C8B98">
      <w:pPr>
        <w:numPr>
          <w:ilvl w:val="0"/>
          <w:numId w:val="0"/>
        </w:numPr>
        <w:ind w:leftChars="0"/>
        <w:rPr>
          <w:rFonts w:hint="eastAsia"/>
          <w:lang w:val="en-US" w:eastAsia="zh-CN"/>
        </w:rPr>
      </w:pPr>
      <w:r>
        <w:rPr>
          <w:rFonts w:hint="eastAsia"/>
          <w:lang w:val="en-US" w:eastAsia="zh-CN"/>
        </w:rPr>
        <w:t>4.2 lwip结构框图</w:t>
      </w:r>
    </w:p>
    <w:p w14:paraId="1A940248">
      <w:pPr>
        <w:numPr>
          <w:ilvl w:val="0"/>
          <w:numId w:val="0"/>
        </w:numPr>
        <w:ind w:leftChars="0"/>
      </w:pPr>
      <w:r>
        <w:drawing>
          <wp:inline distT="0" distB="0" distL="114300" distR="114300">
            <wp:extent cx="3597275" cy="4138930"/>
            <wp:effectExtent l="0" t="0" r="3175" b="139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6"/>
                    <a:stretch>
                      <a:fillRect/>
                    </a:stretch>
                  </pic:blipFill>
                  <pic:spPr>
                    <a:xfrm>
                      <a:off x="0" y="0"/>
                      <a:ext cx="3597275" cy="4138930"/>
                    </a:xfrm>
                    <a:prstGeom prst="rect">
                      <a:avLst/>
                    </a:prstGeom>
                    <a:noFill/>
                    <a:ln>
                      <a:noFill/>
                    </a:ln>
                  </pic:spPr>
                </pic:pic>
              </a:graphicData>
            </a:graphic>
          </wp:inline>
        </w:drawing>
      </w:r>
    </w:p>
    <w:p w14:paraId="19430B52">
      <w:pPr>
        <w:numPr>
          <w:ilvl w:val="0"/>
          <w:numId w:val="0"/>
        </w:numPr>
        <w:ind w:leftChars="0"/>
        <w:rPr>
          <w:rFonts w:hint="eastAsia"/>
          <w:lang w:val="en-US" w:eastAsia="zh-CN"/>
        </w:rPr>
      </w:pPr>
      <w:r>
        <w:rPr>
          <w:rFonts w:hint="eastAsia"/>
          <w:lang w:val="en-US" w:eastAsia="zh-CN"/>
        </w:rPr>
        <w:t>4.3 各模块原理</w:t>
      </w:r>
    </w:p>
    <w:p w14:paraId="5FB6D051">
      <w:pPr>
        <w:numPr>
          <w:ilvl w:val="0"/>
          <w:numId w:val="0"/>
        </w:numPr>
        <w:ind w:leftChars="0" w:firstLine="420" w:firstLineChars="0"/>
        <w:rPr>
          <w:rFonts w:hint="eastAsia"/>
          <w:lang w:val="en-US" w:eastAsia="zh-CN"/>
        </w:rPr>
      </w:pPr>
      <w:r>
        <w:rPr>
          <w:rFonts w:hint="eastAsia"/>
          <w:lang w:val="en-US" w:eastAsia="zh-CN"/>
        </w:rPr>
        <w:t>4.3.1 内存管理</w:t>
      </w:r>
    </w:p>
    <w:p w14:paraId="5A73DA7D">
      <w:pPr>
        <w:numPr>
          <w:ilvl w:val="0"/>
          <w:numId w:val="0"/>
        </w:numPr>
        <w:ind w:leftChars="0" w:firstLine="420" w:firstLineChars="0"/>
        <w:rPr>
          <w:rFonts w:hint="eastAsia"/>
          <w:lang w:val="en-US" w:eastAsia="zh-CN"/>
        </w:rPr>
      </w:pPr>
      <w:r>
        <w:rPr>
          <w:rFonts w:hint="eastAsia"/>
          <w:lang w:val="en-US" w:eastAsia="zh-CN"/>
        </w:rPr>
        <w:t>1）内存池、内存堆初始化</w:t>
      </w:r>
    </w:p>
    <w:p w14:paraId="582DA236">
      <w:pPr>
        <w:numPr>
          <w:ilvl w:val="0"/>
          <w:numId w:val="0"/>
        </w:numPr>
        <w:ind w:leftChars="0" w:firstLine="420" w:firstLineChars="0"/>
        <w:rPr>
          <w:rFonts w:hint="eastAsia"/>
          <w:lang w:val="en-US" w:eastAsia="zh-CN"/>
        </w:rPr>
      </w:pPr>
      <w:r>
        <w:rPr>
          <w:rFonts w:hint="eastAsia"/>
          <w:lang w:val="en-US" w:eastAsia="zh-CN"/>
        </w:rPr>
        <w:t>代码：lwip_init(void)-&gt;mem_init()/memp_init()</w:t>
      </w:r>
    </w:p>
    <w:p w14:paraId="6C23DF85">
      <w:pPr>
        <w:numPr>
          <w:ilvl w:val="0"/>
          <w:numId w:val="0"/>
        </w:numPr>
        <w:ind w:leftChars="0" w:firstLine="420" w:firstLineChars="0"/>
        <w:rPr>
          <w:rFonts w:hint="default"/>
          <w:lang w:val="en-US" w:eastAsia="zh-CN"/>
        </w:rPr>
      </w:pPr>
      <w:r>
        <w:rPr>
          <w:rFonts w:hint="eastAsia"/>
          <w:lang w:val="en-US" w:eastAsia="zh-CN"/>
        </w:rPr>
        <w:t>内存堆是在大的内存内寻找大小合适的内存块；释放lfree指针</w:t>
      </w:r>
    </w:p>
    <w:p w14:paraId="6D4A51F9">
      <w:pPr>
        <w:numPr>
          <w:ilvl w:val="0"/>
          <w:numId w:val="0"/>
        </w:numPr>
        <w:ind w:leftChars="0" w:firstLine="420" w:firstLineChars="0"/>
        <w:rPr>
          <w:rFonts w:hint="default"/>
          <w:lang w:val="en-US" w:eastAsia="zh-CN"/>
        </w:rPr>
      </w:pPr>
    </w:p>
    <w:p w14:paraId="7ED513F8">
      <w:pPr>
        <w:numPr>
          <w:ilvl w:val="0"/>
          <w:numId w:val="4"/>
        </w:numPr>
        <w:ind w:leftChars="0" w:firstLine="420" w:firstLineChars="0"/>
        <w:rPr>
          <w:rFonts w:hint="eastAsia"/>
          <w:lang w:val="en-US" w:eastAsia="zh-CN"/>
        </w:rPr>
      </w:pPr>
      <w:r>
        <w:rPr>
          <w:rFonts w:hint="eastAsia"/>
          <w:lang w:val="en-US" w:eastAsia="zh-CN"/>
        </w:rPr>
        <w:t xml:space="preserve"> PBUF申请</w:t>
      </w:r>
    </w:p>
    <w:p w14:paraId="31C8C6F1">
      <w:pPr>
        <w:numPr>
          <w:numId w:val="0"/>
        </w:numPr>
        <w:ind w:left="420" w:leftChars="0"/>
        <w:rPr>
          <w:rFonts w:hint="eastAsia"/>
          <w:lang w:val="en-US" w:eastAsia="zh-CN"/>
        </w:rPr>
      </w:pPr>
      <w:r>
        <w:rPr>
          <w:rFonts w:hint="eastAsia"/>
          <w:lang w:val="en-US" w:eastAsia="zh-CN"/>
        </w:rPr>
        <w:t>PBUF_ROM:</w:t>
      </w:r>
    </w:p>
    <w:p w14:paraId="4E839D84">
      <w:pPr>
        <w:numPr>
          <w:numId w:val="0"/>
        </w:numPr>
        <w:ind w:left="420" w:leftChars="0"/>
        <w:rPr>
          <w:rFonts w:hint="eastAsia"/>
          <w:lang w:val="en-US" w:eastAsia="zh-CN"/>
        </w:rPr>
      </w:pPr>
      <w:r>
        <w:rPr>
          <w:rFonts w:hint="eastAsia"/>
          <w:lang w:val="en-US" w:eastAsia="zh-CN"/>
        </w:rPr>
        <w:t>内存池只申请pbuf头内存池，指向其他地方</w:t>
      </w:r>
    </w:p>
    <w:p w14:paraId="49EE23ED">
      <w:pPr>
        <w:numPr>
          <w:numId w:val="0"/>
        </w:numPr>
        <w:ind w:left="420" w:leftChars="0"/>
        <w:rPr>
          <w:rFonts w:hint="eastAsia"/>
          <w:lang w:val="en-US" w:eastAsia="zh-CN"/>
        </w:rPr>
      </w:pPr>
      <w:r>
        <w:rPr>
          <w:rFonts w:hint="eastAsia"/>
          <w:lang w:val="en-US" w:eastAsia="zh-CN"/>
        </w:rPr>
        <w:t>PBUF_REF/</w:t>
      </w:r>
    </w:p>
    <w:p w14:paraId="3332B40A">
      <w:pPr>
        <w:numPr>
          <w:ilvl w:val="0"/>
          <w:numId w:val="0"/>
        </w:numPr>
        <w:ind w:left="420" w:leftChars="0"/>
        <w:rPr>
          <w:rFonts w:hint="default"/>
          <w:lang w:val="en-US" w:eastAsia="zh-CN"/>
        </w:rPr>
      </w:pPr>
      <w:r>
        <w:rPr>
          <w:rFonts w:hint="eastAsia"/>
          <w:lang w:val="en-US" w:eastAsia="zh-CN"/>
        </w:rPr>
        <w:t>内存堆只申请pbuf头内存池，指向其他地方</w:t>
      </w:r>
    </w:p>
    <w:p w14:paraId="4214927A">
      <w:pPr>
        <w:numPr>
          <w:numId w:val="0"/>
        </w:numPr>
        <w:ind w:firstLine="420" w:firstLineChars="0"/>
        <w:rPr>
          <w:rFonts w:hint="eastAsia"/>
          <w:lang w:val="en-US" w:eastAsia="zh-CN"/>
        </w:rPr>
      </w:pPr>
      <w:r>
        <w:rPr>
          <w:rFonts w:hint="default"/>
          <w:lang w:val="en-US" w:eastAsia="zh-CN"/>
        </w:rPr>
        <w:t>PBUF_POOL</w:t>
      </w:r>
      <w:r>
        <w:rPr>
          <w:rFonts w:hint="eastAsia"/>
          <w:lang w:val="en-US" w:eastAsia="zh-CN"/>
        </w:rPr>
        <w:t>：</w:t>
      </w:r>
    </w:p>
    <w:p w14:paraId="093553EC">
      <w:pPr>
        <w:numPr>
          <w:numId w:val="0"/>
        </w:numPr>
        <w:ind w:firstLine="840" w:firstLineChars="400"/>
        <w:rPr>
          <w:rFonts w:hint="default"/>
          <w:lang w:val="en-US" w:eastAsia="zh-CN"/>
        </w:rPr>
      </w:pPr>
      <w:r>
        <w:rPr>
          <w:rFonts w:hint="eastAsia"/>
          <w:lang w:val="en-US" w:eastAsia="zh-CN"/>
        </w:rPr>
        <w:t>内存池申请；内存块大小固定</w:t>
      </w:r>
    </w:p>
    <w:p w14:paraId="5F4709B7">
      <w:pPr>
        <w:numPr>
          <w:numId w:val="0"/>
        </w:numPr>
        <w:ind w:firstLine="840" w:firstLineChars="400"/>
        <w:rPr>
          <w:rFonts w:hint="eastAsia"/>
          <w:lang w:val="en-US" w:eastAsia="zh-CN"/>
        </w:rPr>
      </w:pPr>
      <w:r>
        <w:drawing>
          <wp:inline distT="0" distB="0" distL="114300" distR="114300">
            <wp:extent cx="4657725" cy="2190750"/>
            <wp:effectExtent l="0" t="0" r="9525" b="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17"/>
                    <a:stretch>
                      <a:fillRect/>
                    </a:stretch>
                  </pic:blipFill>
                  <pic:spPr>
                    <a:xfrm>
                      <a:off x="0" y="0"/>
                      <a:ext cx="4657725" cy="2190750"/>
                    </a:xfrm>
                    <a:prstGeom prst="rect">
                      <a:avLst/>
                    </a:prstGeom>
                    <a:noFill/>
                    <a:ln>
                      <a:noFill/>
                    </a:ln>
                  </pic:spPr>
                </pic:pic>
              </a:graphicData>
            </a:graphic>
          </wp:inline>
        </w:drawing>
      </w:r>
    </w:p>
    <w:p w14:paraId="2FD41C59">
      <w:pPr>
        <w:numPr>
          <w:numId w:val="0"/>
        </w:numPr>
        <w:ind w:firstLine="420" w:firstLineChars="0"/>
        <w:rPr>
          <w:rFonts w:hint="eastAsia"/>
          <w:lang w:val="en-US" w:eastAsia="zh-CN"/>
        </w:rPr>
      </w:pPr>
      <w:r>
        <w:rPr>
          <w:rFonts w:hint="default"/>
          <w:lang w:val="en-US" w:eastAsia="zh-CN"/>
        </w:rPr>
        <w:t>PBUF_RAM</w:t>
      </w:r>
      <w:r>
        <w:rPr>
          <w:rFonts w:hint="eastAsia"/>
          <w:lang w:val="en-US" w:eastAsia="zh-CN"/>
        </w:rPr>
        <w:t>：</w:t>
      </w:r>
    </w:p>
    <w:p w14:paraId="60238D30">
      <w:pPr>
        <w:numPr>
          <w:numId w:val="0"/>
        </w:numPr>
        <w:ind w:firstLine="840" w:firstLineChars="400"/>
        <w:rPr>
          <w:rFonts w:hint="default"/>
          <w:lang w:val="en-US" w:eastAsia="zh-CN"/>
        </w:rPr>
      </w:pPr>
      <w:r>
        <w:rPr>
          <w:rFonts w:hint="eastAsia"/>
          <w:lang w:val="en-US" w:eastAsia="zh-CN"/>
        </w:rPr>
        <w:t>内存堆申请；整个内存申请</w:t>
      </w:r>
    </w:p>
    <w:p w14:paraId="49DE9B5D">
      <w:pPr>
        <w:numPr>
          <w:numId w:val="0"/>
        </w:numPr>
        <w:ind w:firstLine="840" w:firstLineChars="400"/>
        <w:rPr>
          <w:rFonts w:hint="default"/>
          <w:lang w:val="en-US" w:eastAsia="zh-CN"/>
        </w:rPr>
      </w:pPr>
      <w:r>
        <w:drawing>
          <wp:inline distT="0" distB="0" distL="114300" distR="114300">
            <wp:extent cx="2076450" cy="2228850"/>
            <wp:effectExtent l="0" t="0" r="0" b="0"/>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18"/>
                    <a:stretch>
                      <a:fillRect/>
                    </a:stretch>
                  </pic:blipFill>
                  <pic:spPr>
                    <a:xfrm>
                      <a:off x="0" y="0"/>
                      <a:ext cx="2076450" cy="2228850"/>
                    </a:xfrm>
                    <a:prstGeom prst="rect">
                      <a:avLst/>
                    </a:prstGeom>
                    <a:noFill/>
                    <a:ln>
                      <a:noFill/>
                    </a:ln>
                  </pic:spPr>
                </pic:pic>
              </a:graphicData>
            </a:graphic>
          </wp:inline>
        </w:drawing>
      </w:r>
    </w:p>
    <w:p w14:paraId="63ADE077">
      <w:pPr>
        <w:numPr>
          <w:ilvl w:val="0"/>
          <w:numId w:val="0"/>
        </w:numPr>
        <w:ind w:leftChars="0" w:firstLine="420" w:firstLineChars="0"/>
        <w:rPr>
          <w:rFonts w:hint="eastAsia"/>
          <w:lang w:val="en-US" w:eastAsia="zh-CN"/>
        </w:rPr>
      </w:pPr>
      <w:r>
        <w:rPr>
          <w:rFonts w:hint="eastAsia"/>
          <w:lang w:val="en-US" w:eastAsia="zh-CN"/>
        </w:rPr>
        <w:t>4.3.2 内部管理</w:t>
      </w:r>
    </w:p>
    <w:p w14:paraId="298D9FD0">
      <w:pPr>
        <w:numPr>
          <w:ilvl w:val="0"/>
          <w:numId w:val="0"/>
        </w:numPr>
        <w:ind w:leftChars="0" w:firstLine="420" w:firstLineChars="0"/>
        <w:rPr>
          <w:rFonts w:hint="eastAsia"/>
          <w:lang w:val="en-US" w:eastAsia="zh-CN"/>
        </w:rPr>
      </w:pPr>
      <w:r>
        <w:rPr>
          <w:rFonts w:hint="eastAsia"/>
          <w:lang w:val="en-US" w:eastAsia="zh-CN"/>
        </w:rPr>
        <w:t>1）PBUF与描述符</w:t>
      </w:r>
    </w:p>
    <w:p w14:paraId="4215D8E9">
      <w:pPr>
        <w:numPr>
          <w:ilvl w:val="0"/>
          <w:numId w:val="0"/>
        </w:numPr>
        <w:ind w:leftChars="0"/>
        <w:rPr>
          <w:rFonts w:hint="default"/>
          <w:lang w:val="en-US" w:eastAsia="zh-CN"/>
        </w:rPr>
      </w:pPr>
      <w:r>
        <w:rPr>
          <w:rFonts w:hint="eastAsia"/>
          <w:lang w:val="en-US" w:eastAsia="zh-CN"/>
        </w:rPr>
        <w:t>秒速符与管理缓冲区</w:t>
      </w:r>
    </w:p>
    <w:p w14:paraId="0067BA26">
      <w:pPr>
        <w:numPr>
          <w:ilvl w:val="0"/>
          <w:numId w:val="0"/>
        </w:numPr>
        <w:ind w:leftChars="0"/>
        <w:jc w:val="left"/>
        <w:rPr>
          <w:rFonts w:hint="eastAsia"/>
          <w:lang w:val="en-US" w:eastAsia="zh-CN"/>
        </w:rPr>
      </w:pPr>
      <w:r>
        <w:rPr>
          <w:rFonts w:hint="eastAsia"/>
          <w:lang w:val="en-US" w:eastAsia="zh-CN"/>
        </w:rPr>
        <w:t>代码：HAL_ETH_DMATxDescListInit(&amp;g_eth_handler,g_eth_dma_tx_dscr_tab,g_eth_tx_buf,ETH_TXBUFNB);  HAL_ETH_DMARxDescListInit(&amp;g_eth_handler,g_eth_dma_rx_dscr_tab,g_eth_rx_buf,ETH_RXBUFNB);</w:t>
      </w:r>
    </w:p>
    <w:p w14:paraId="28777C11">
      <w:pPr>
        <w:numPr>
          <w:ilvl w:val="0"/>
          <w:numId w:val="0"/>
        </w:numPr>
        <w:ind w:leftChars="0"/>
      </w:pPr>
      <w:r>
        <w:drawing>
          <wp:inline distT="0" distB="0" distL="114300" distR="114300">
            <wp:extent cx="4400550" cy="3152775"/>
            <wp:effectExtent l="0" t="0" r="0" b="952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9"/>
                    <a:stretch>
                      <a:fillRect/>
                    </a:stretch>
                  </pic:blipFill>
                  <pic:spPr>
                    <a:xfrm>
                      <a:off x="0" y="0"/>
                      <a:ext cx="4400550" cy="3152775"/>
                    </a:xfrm>
                    <a:prstGeom prst="rect">
                      <a:avLst/>
                    </a:prstGeom>
                    <a:noFill/>
                    <a:ln>
                      <a:noFill/>
                    </a:ln>
                  </pic:spPr>
                </pic:pic>
              </a:graphicData>
            </a:graphic>
          </wp:inline>
        </w:drawing>
      </w:r>
    </w:p>
    <w:p w14:paraId="4648CA3F">
      <w:pPr>
        <w:numPr>
          <w:ilvl w:val="0"/>
          <w:numId w:val="0"/>
        </w:numPr>
        <w:ind w:leftChars="0"/>
        <w:rPr>
          <w:rFonts w:hint="eastAsia"/>
          <w:lang w:val="en-US" w:eastAsia="zh-CN"/>
        </w:rPr>
      </w:pPr>
      <w:r>
        <w:rPr>
          <w:rFonts w:hint="eastAsia"/>
          <w:lang w:val="en-US" w:eastAsia="zh-CN"/>
        </w:rPr>
        <w:t>PBUF拷贝缓冲区</w:t>
      </w:r>
    </w:p>
    <w:p w14:paraId="7D175164">
      <w:pPr>
        <w:numPr>
          <w:ilvl w:val="0"/>
          <w:numId w:val="0"/>
        </w:numPr>
        <w:ind w:leftChars="0"/>
        <w:rPr>
          <w:rFonts w:hint="default"/>
          <w:lang w:val="en-US" w:eastAsia="zh-CN"/>
        </w:rPr>
      </w:pPr>
      <w:r>
        <w:rPr>
          <w:rFonts w:hint="eastAsia"/>
          <w:lang w:val="en-US" w:eastAsia="zh-CN"/>
        </w:rPr>
        <w:t>代码：netif-&gt;linkoutput = low_level_output;</w:t>
      </w:r>
    </w:p>
    <w:p w14:paraId="04EAFE54">
      <w:pPr>
        <w:numPr>
          <w:ilvl w:val="0"/>
          <w:numId w:val="0"/>
        </w:numPr>
        <w:rPr>
          <w:rFonts w:hint="default"/>
          <w:lang w:val="en-US" w:eastAsia="zh-CN"/>
        </w:rPr>
      </w:pPr>
      <w:r>
        <w:rPr>
          <w:rFonts w:hint="eastAsia"/>
          <w:lang w:val="en-US" w:eastAsia="zh-CN"/>
        </w:rPr>
        <w:t>pbuf拷贝数据到缓冲区，当缓冲区快满时，先填满1524缓冲区，在吧pbuf内存池数据块剩余存入下个缓冲区；</w:t>
      </w:r>
    </w:p>
    <w:p w14:paraId="784CBAE2">
      <w:pPr>
        <w:numPr>
          <w:ilvl w:val="0"/>
          <w:numId w:val="0"/>
        </w:numPr>
        <w:ind w:leftChars="0"/>
        <w:rPr>
          <w:rFonts w:hint="default"/>
          <w:lang w:val="en-US" w:eastAsia="zh-CN"/>
        </w:rPr>
      </w:pPr>
      <w:r>
        <w:drawing>
          <wp:inline distT="0" distB="0" distL="114300" distR="114300">
            <wp:extent cx="5269230" cy="1587500"/>
            <wp:effectExtent l="0" t="0" r="7620" b="1270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20"/>
                    <a:stretch>
                      <a:fillRect/>
                    </a:stretch>
                  </pic:blipFill>
                  <pic:spPr>
                    <a:xfrm>
                      <a:off x="0" y="0"/>
                      <a:ext cx="5269230" cy="1587500"/>
                    </a:xfrm>
                    <a:prstGeom prst="rect">
                      <a:avLst/>
                    </a:prstGeom>
                    <a:noFill/>
                    <a:ln>
                      <a:noFill/>
                    </a:ln>
                  </pic:spPr>
                </pic:pic>
              </a:graphicData>
            </a:graphic>
          </wp:inline>
        </w:drawing>
      </w:r>
    </w:p>
    <w:p w14:paraId="3FF45880">
      <w:pPr>
        <w:numPr>
          <w:ilvl w:val="0"/>
          <w:numId w:val="0"/>
        </w:numPr>
        <w:ind w:leftChars="0" w:firstLine="420" w:firstLineChars="0"/>
        <w:rPr>
          <w:rFonts w:hint="eastAsia"/>
          <w:lang w:val="en-US" w:eastAsia="zh-CN"/>
        </w:rPr>
      </w:pPr>
      <w:r>
        <w:rPr>
          <w:rFonts w:hint="eastAsia"/>
          <w:lang w:val="en-US" w:eastAsia="zh-CN"/>
        </w:rPr>
        <w:t>4.3.2 网卡管理</w:t>
      </w:r>
    </w:p>
    <w:p w14:paraId="52266F3C">
      <w:pPr>
        <w:numPr>
          <w:ilvl w:val="0"/>
          <w:numId w:val="0"/>
        </w:numPr>
        <w:ind w:leftChars="0" w:firstLine="420" w:firstLineChars="0"/>
        <w:rPr>
          <w:rFonts w:hint="eastAsia"/>
          <w:lang w:val="en-US" w:eastAsia="zh-CN"/>
        </w:rPr>
      </w:pPr>
      <w:r>
        <w:rPr>
          <w:rFonts w:hint="eastAsia"/>
          <w:lang w:val="en-US" w:eastAsia="zh-CN"/>
        </w:rPr>
        <w:t>1）</w:t>
      </w:r>
      <w:r>
        <w:rPr>
          <w:rFonts w:hint="eastAsia"/>
          <w:lang w:val="en-US" w:eastAsia="zh-CN"/>
        </w:rPr>
        <w:tab/>
        <w:t>netif：是对不同网卡提供统一抽象对象，管理网卡ip、收发数据函数等</w:t>
      </w:r>
    </w:p>
    <w:p w14:paraId="382E6270">
      <w:pPr>
        <w:numPr>
          <w:ilvl w:val="0"/>
          <w:numId w:val="0"/>
        </w:numPr>
        <w:ind w:firstLine="420" w:firstLineChars="0"/>
        <w:rPr>
          <w:rFonts w:hint="eastAsia"/>
          <w:lang w:val="en-US" w:eastAsia="zh-CN"/>
        </w:rPr>
      </w:pPr>
      <w:r>
        <w:rPr>
          <w:rFonts w:hint="default"/>
          <w:lang w:val="en-US" w:eastAsia="zh-CN"/>
        </w:rPr>
        <w:t>g_eth_handler</w:t>
      </w:r>
      <w:r>
        <w:rPr>
          <w:rFonts w:hint="eastAsia"/>
          <w:lang w:val="en-US" w:eastAsia="zh-CN"/>
        </w:rPr>
        <w:t>：是对特定的硬件的初始化参数管理，包含mac的寄存器配置，收发描述符缓冲区等</w:t>
      </w:r>
    </w:p>
    <w:p w14:paraId="66EA09A3">
      <w:pPr>
        <w:numPr>
          <w:numId w:val="0"/>
        </w:numPr>
        <w:ind w:left="420" w:leftChars="0"/>
        <w:rPr>
          <w:rFonts w:hint="eastAsia"/>
          <w:lang w:val="en-US" w:eastAsia="zh-CN"/>
        </w:rPr>
      </w:pPr>
      <w:r>
        <w:rPr>
          <w:rFonts w:hint="eastAsia"/>
          <w:lang w:val="en-US" w:eastAsia="zh-CN"/>
        </w:rPr>
        <w:t>2）netif链表</w:t>
      </w:r>
    </w:p>
    <w:p w14:paraId="7ED9E6A1">
      <w:pPr>
        <w:numPr>
          <w:numId w:val="0"/>
        </w:numPr>
        <w:ind w:left="420" w:leftChars="0"/>
        <w:rPr>
          <w:rFonts w:hint="default"/>
          <w:lang w:val="en-US" w:eastAsia="zh-CN"/>
        </w:rPr>
      </w:pPr>
      <w:r>
        <w:drawing>
          <wp:inline distT="0" distB="0" distL="114300" distR="114300">
            <wp:extent cx="5273675" cy="2068830"/>
            <wp:effectExtent l="0" t="0" r="3175" b="7620"/>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21"/>
                    <a:stretch>
                      <a:fillRect/>
                    </a:stretch>
                  </pic:blipFill>
                  <pic:spPr>
                    <a:xfrm>
                      <a:off x="0" y="0"/>
                      <a:ext cx="5273675" cy="2068830"/>
                    </a:xfrm>
                    <a:prstGeom prst="rect">
                      <a:avLst/>
                    </a:prstGeom>
                    <a:noFill/>
                    <a:ln>
                      <a:noFill/>
                    </a:ln>
                  </pic:spPr>
                </pic:pic>
              </a:graphicData>
            </a:graphic>
          </wp:inline>
        </w:drawing>
      </w:r>
    </w:p>
    <w:p w14:paraId="6639CF3F">
      <w:pPr>
        <w:numPr>
          <w:ilvl w:val="0"/>
          <w:numId w:val="0"/>
        </w:numPr>
        <w:ind w:leftChars="0" w:firstLine="420" w:firstLineChars="0"/>
        <w:rPr>
          <w:rFonts w:hint="eastAsia"/>
          <w:lang w:val="en-US" w:eastAsia="zh-CN"/>
        </w:rPr>
      </w:pPr>
      <w:r>
        <w:rPr>
          <w:rFonts w:hint="eastAsia"/>
          <w:lang w:val="en-US" w:eastAsia="zh-CN"/>
        </w:rPr>
        <w:t>4.3.3 数据包解析</w:t>
      </w:r>
    </w:p>
    <w:p w14:paraId="38DF1937">
      <w:pPr>
        <w:numPr>
          <w:ilvl w:val="0"/>
          <w:numId w:val="0"/>
        </w:numPr>
        <w:ind w:leftChars="0" w:firstLine="420" w:firstLineChars="0"/>
        <w:rPr>
          <w:rFonts w:hint="eastAsia"/>
          <w:lang w:val="en-US" w:eastAsia="zh-CN"/>
        </w:rPr>
      </w:pPr>
      <w:r>
        <w:rPr>
          <w:rFonts w:hint="eastAsia"/>
          <w:lang w:val="en-US" w:eastAsia="zh-CN"/>
        </w:rPr>
        <w:t>4.3.4 lwip启动流程</w:t>
      </w:r>
    </w:p>
    <w:p w14:paraId="4DC0B4E8">
      <w:pPr>
        <w:numPr>
          <w:ilvl w:val="0"/>
          <w:numId w:val="0"/>
        </w:numPr>
        <w:ind w:leftChars="0" w:firstLine="420" w:firstLineChars="0"/>
        <w:rPr>
          <w:rFonts w:hint="eastAsia"/>
          <w:lang w:val="en-US" w:eastAsia="zh-CN"/>
        </w:rPr>
      </w:pPr>
      <w:r>
        <w:rPr>
          <w:rFonts w:hint="eastAsia"/>
          <w:lang w:val="en-US" w:eastAsia="zh-CN"/>
        </w:rPr>
        <w:t>4.3.5协议原理</w:t>
      </w:r>
    </w:p>
    <w:p w14:paraId="62B8AFC1">
      <w:pPr>
        <w:numPr>
          <w:ilvl w:val="0"/>
          <w:numId w:val="5"/>
        </w:numPr>
        <w:ind w:left="420" w:leftChars="0"/>
        <w:rPr>
          <w:rFonts w:hint="eastAsia"/>
          <w:lang w:val="en-US" w:eastAsia="zh-CN"/>
        </w:rPr>
      </w:pPr>
      <w:r>
        <w:rPr>
          <w:rFonts w:hint="eastAsia"/>
          <w:lang w:val="en-US" w:eastAsia="zh-CN"/>
        </w:rPr>
        <w:t>ARP</w:t>
      </w:r>
    </w:p>
    <w:p w14:paraId="59BF682F">
      <w:pPr>
        <w:numPr>
          <w:numId w:val="0"/>
        </w:numPr>
        <w:ind w:firstLine="420" w:firstLineChars="0"/>
        <w:rPr>
          <w:rFonts w:hint="default"/>
          <w:lang w:val="en-US" w:eastAsia="zh-CN"/>
        </w:rPr>
      </w:pPr>
      <w:r>
        <w:rPr>
          <w:rFonts w:hint="eastAsia"/>
          <w:lang w:val="en-US" w:eastAsia="zh-CN"/>
        </w:rPr>
        <w:t>地址解析协议，根据ip地址获取mac地址</w:t>
      </w:r>
    </w:p>
    <w:p w14:paraId="201B930A">
      <w:pPr>
        <w:numPr>
          <w:numId w:val="0"/>
        </w:numPr>
        <w:ind w:firstLine="420" w:firstLineChars="0"/>
        <w:rPr>
          <w:rFonts w:hint="eastAsia"/>
          <w:lang w:val="en-US" w:eastAsia="zh-CN"/>
        </w:rPr>
      </w:pPr>
      <w:r>
        <w:rPr>
          <w:rFonts w:hint="eastAsia"/>
          <w:lang w:val="en-US" w:eastAsia="zh-CN"/>
        </w:rPr>
        <w:t>代码：netif-&gt;output = etharp_output;</w:t>
      </w:r>
    </w:p>
    <w:p w14:paraId="3B21657D">
      <w:pPr>
        <w:numPr>
          <w:numId w:val="0"/>
        </w:numPr>
        <w:ind w:firstLine="420" w:firstLineChars="0"/>
        <w:rPr>
          <w:rFonts w:hint="eastAsia"/>
          <w:lang w:val="en-US" w:eastAsia="zh-CN"/>
        </w:rPr>
      </w:pPr>
      <w:r>
        <w:drawing>
          <wp:inline distT="0" distB="0" distL="114300" distR="114300">
            <wp:extent cx="5270500" cy="2461260"/>
            <wp:effectExtent l="0" t="0" r="6350" b="15240"/>
            <wp:docPr id="3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4"/>
                    <pic:cNvPicPr>
                      <a:picLocks noChangeAspect="1"/>
                    </pic:cNvPicPr>
                  </pic:nvPicPr>
                  <pic:blipFill>
                    <a:blip r:embed="rId22"/>
                    <a:stretch>
                      <a:fillRect/>
                    </a:stretch>
                  </pic:blipFill>
                  <pic:spPr>
                    <a:xfrm>
                      <a:off x="0" y="0"/>
                      <a:ext cx="5270500" cy="2461260"/>
                    </a:xfrm>
                    <a:prstGeom prst="rect">
                      <a:avLst/>
                    </a:prstGeom>
                    <a:noFill/>
                    <a:ln>
                      <a:noFill/>
                    </a:ln>
                  </pic:spPr>
                </pic:pic>
              </a:graphicData>
            </a:graphic>
          </wp:inline>
        </w:drawing>
      </w:r>
    </w:p>
    <w:p w14:paraId="6E614786">
      <w:pPr>
        <w:numPr>
          <w:ilvl w:val="0"/>
          <w:numId w:val="5"/>
        </w:numPr>
        <w:ind w:left="420" w:leftChars="0" w:firstLine="0" w:firstLineChars="0"/>
        <w:rPr>
          <w:rFonts w:hint="eastAsia"/>
          <w:lang w:val="en-US" w:eastAsia="zh-CN"/>
        </w:rPr>
      </w:pPr>
      <w:r>
        <w:rPr>
          <w:rFonts w:hint="eastAsia"/>
          <w:lang w:val="en-US" w:eastAsia="zh-CN"/>
        </w:rPr>
        <w:t>超时事件</w:t>
      </w:r>
    </w:p>
    <w:p w14:paraId="4167DEA5">
      <w:pPr>
        <w:numPr>
          <w:numId w:val="0"/>
        </w:numPr>
        <w:ind w:left="420" w:leftChars="0"/>
        <w:rPr>
          <w:rFonts w:hint="eastAsia"/>
          <w:lang w:val="en-US" w:eastAsia="zh-CN"/>
        </w:rPr>
      </w:pPr>
      <w:r>
        <w:rPr>
          <w:rFonts w:hint="eastAsia"/>
          <w:lang w:val="en-US" w:eastAsia="zh-CN"/>
        </w:rPr>
        <w:t>超时事件对象；生成超时事件的数组；</w:t>
      </w:r>
    </w:p>
    <w:p w14:paraId="74B92570">
      <w:pPr>
        <w:numPr>
          <w:numId w:val="0"/>
        </w:numPr>
        <w:ind w:left="420" w:leftChars="0"/>
      </w:pPr>
      <w:r>
        <w:drawing>
          <wp:inline distT="0" distB="0" distL="114300" distR="114300">
            <wp:extent cx="5274310" cy="1295400"/>
            <wp:effectExtent l="0" t="0" r="2540" b="0"/>
            <wp:docPr id="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
                    <pic:cNvPicPr>
                      <a:picLocks noChangeAspect="1"/>
                    </pic:cNvPicPr>
                  </pic:nvPicPr>
                  <pic:blipFill>
                    <a:blip r:embed="rId23"/>
                    <a:stretch>
                      <a:fillRect/>
                    </a:stretch>
                  </pic:blipFill>
                  <pic:spPr>
                    <a:xfrm>
                      <a:off x="0" y="0"/>
                      <a:ext cx="5274310" cy="1295400"/>
                    </a:xfrm>
                    <a:prstGeom prst="rect">
                      <a:avLst/>
                    </a:prstGeom>
                    <a:noFill/>
                    <a:ln>
                      <a:noFill/>
                    </a:ln>
                  </pic:spPr>
                </pic:pic>
              </a:graphicData>
            </a:graphic>
          </wp:inline>
        </w:drawing>
      </w:r>
    </w:p>
    <w:p w14:paraId="1041ECE3">
      <w:pPr>
        <w:numPr>
          <w:numId w:val="0"/>
        </w:numPr>
        <w:ind w:left="420" w:leftChars="0"/>
      </w:pPr>
      <w:r>
        <w:drawing>
          <wp:inline distT="0" distB="0" distL="114300" distR="114300">
            <wp:extent cx="4267200" cy="276225"/>
            <wp:effectExtent l="0" t="0" r="0" b="9525"/>
            <wp:docPr id="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pic:cNvPicPr>
                      <a:picLocks noChangeAspect="1"/>
                    </pic:cNvPicPr>
                  </pic:nvPicPr>
                  <pic:blipFill>
                    <a:blip r:embed="rId24"/>
                    <a:stretch>
                      <a:fillRect/>
                    </a:stretch>
                  </pic:blipFill>
                  <pic:spPr>
                    <a:xfrm>
                      <a:off x="0" y="0"/>
                      <a:ext cx="4267200" cy="276225"/>
                    </a:xfrm>
                    <a:prstGeom prst="rect">
                      <a:avLst/>
                    </a:prstGeom>
                    <a:noFill/>
                    <a:ln>
                      <a:noFill/>
                    </a:ln>
                  </pic:spPr>
                </pic:pic>
              </a:graphicData>
            </a:graphic>
          </wp:inline>
        </w:drawing>
      </w:r>
    </w:p>
    <w:p w14:paraId="1AE2FE28">
      <w:pPr>
        <w:numPr>
          <w:numId w:val="0"/>
        </w:numPr>
        <w:ind w:left="420" w:leftChars="0"/>
        <w:rPr>
          <w:rFonts w:hint="eastAsia"/>
          <w:lang w:val="en-US" w:eastAsia="zh-CN"/>
        </w:rPr>
      </w:pPr>
      <w:r>
        <w:rPr>
          <w:rFonts w:hint="eastAsia"/>
          <w:lang w:val="en-US" w:eastAsia="zh-CN"/>
        </w:rPr>
        <w:t>超时事件管理；</w:t>
      </w:r>
    </w:p>
    <w:p w14:paraId="2039B5C2">
      <w:pPr>
        <w:numPr>
          <w:numId w:val="0"/>
        </w:numPr>
        <w:ind w:left="420" w:leftChars="0"/>
      </w:pPr>
      <w:r>
        <w:drawing>
          <wp:inline distT="0" distB="0" distL="114300" distR="114300">
            <wp:extent cx="5200650" cy="1304925"/>
            <wp:effectExtent l="0" t="0" r="0" b="9525"/>
            <wp:docPr id="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1"/>
                    <pic:cNvPicPr>
                      <a:picLocks noChangeAspect="1"/>
                    </pic:cNvPicPr>
                  </pic:nvPicPr>
                  <pic:blipFill>
                    <a:blip r:embed="rId25"/>
                    <a:stretch>
                      <a:fillRect/>
                    </a:stretch>
                  </pic:blipFill>
                  <pic:spPr>
                    <a:xfrm>
                      <a:off x="0" y="0"/>
                      <a:ext cx="5200650" cy="1304925"/>
                    </a:xfrm>
                    <a:prstGeom prst="rect">
                      <a:avLst/>
                    </a:prstGeom>
                    <a:noFill/>
                    <a:ln>
                      <a:noFill/>
                    </a:ln>
                  </pic:spPr>
                </pic:pic>
              </a:graphicData>
            </a:graphic>
          </wp:inline>
        </w:drawing>
      </w:r>
    </w:p>
    <w:p w14:paraId="6E3D6D44">
      <w:pPr>
        <w:numPr>
          <w:numId w:val="0"/>
        </w:numPr>
        <w:ind w:left="420" w:leftChars="0"/>
      </w:pPr>
      <w:r>
        <w:drawing>
          <wp:inline distT="0" distB="0" distL="114300" distR="114300">
            <wp:extent cx="5269865" cy="1252220"/>
            <wp:effectExtent l="0" t="0" r="6985" b="5080"/>
            <wp:docPr id="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pic:cNvPicPr>
                      <a:picLocks noChangeAspect="1"/>
                    </pic:cNvPicPr>
                  </pic:nvPicPr>
                  <pic:blipFill>
                    <a:blip r:embed="rId26"/>
                    <a:stretch>
                      <a:fillRect/>
                    </a:stretch>
                  </pic:blipFill>
                  <pic:spPr>
                    <a:xfrm>
                      <a:off x="0" y="0"/>
                      <a:ext cx="5269865" cy="1252220"/>
                    </a:xfrm>
                    <a:prstGeom prst="rect">
                      <a:avLst/>
                    </a:prstGeom>
                    <a:noFill/>
                    <a:ln>
                      <a:noFill/>
                    </a:ln>
                  </pic:spPr>
                </pic:pic>
              </a:graphicData>
            </a:graphic>
          </wp:inline>
        </w:drawing>
      </w:r>
    </w:p>
    <w:p w14:paraId="1D4B4051">
      <w:pPr>
        <w:numPr>
          <w:ilvl w:val="0"/>
          <w:numId w:val="5"/>
        </w:numPr>
        <w:ind w:left="420" w:leftChars="0" w:firstLine="0" w:firstLineChars="0"/>
        <w:rPr>
          <w:rFonts w:hint="eastAsia"/>
          <w:lang w:val="en-US" w:eastAsia="zh-CN"/>
        </w:rPr>
      </w:pPr>
      <w:r>
        <w:rPr>
          <w:rFonts w:hint="eastAsia"/>
          <w:lang w:val="en-US" w:eastAsia="zh-CN"/>
        </w:rPr>
        <w:t>IP协议</w:t>
      </w:r>
    </w:p>
    <w:p w14:paraId="4C5A3ED8">
      <w:pPr>
        <w:numPr>
          <w:numId w:val="0"/>
        </w:numPr>
        <w:ind w:left="420" w:leftChars="0"/>
        <w:rPr>
          <w:rFonts w:hint="eastAsia"/>
          <w:lang w:val="en-US" w:eastAsia="zh-CN"/>
        </w:rPr>
      </w:pPr>
      <w:r>
        <w:rPr>
          <w:rFonts w:hint="eastAsia"/>
          <w:lang w:val="en-US" w:eastAsia="zh-CN"/>
        </w:rPr>
        <w:t>只管理寻址、路由、分片、重组；</w:t>
      </w:r>
    </w:p>
    <w:p w14:paraId="55CEF6F3">
      <w:pPr>
        <w:numPr>
          <w:numId w:val="0"/>
        </w:numPr>
        <w:ind w:left="420" w:leftChars="0"/>
        <w:rPr>
          <w:rFonts w:hint="eastAsia"/>
          <w:lang w:val="en-US" w:eastAsia="zh-CN"/>
        </w:rPr>
      </w:pPr>
      <w:r>
        <w:rPr>
          <w:rFonts w:hint="eastAsia"/>
          <w:lang w:val="en-US" w:eastAsia="zh-CN"/>
        </w:rPr>
        <w:t>路由表只变化mac地址：</w:t>
      </w:r>
    </w:p>
    <w:p w14:paraId="19035336">
      <w:pPr>
        <w:numPr>
          <w:numId w:val="0"/>
        </w:numPr>
        <w:ind w:left="420" w:leftChars="0"/>
      </w:pPr>
      <w:r>
        <w:drawing>
          <wp:inline distT="0" distB="0" distL="114300" distR="114300">
            <wp:extent cx="4791075" cy="2981325"/>
            <wp:effectExtent l="0" t="0" r="9525" b="9525"/>
            <wp:docPr id="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pic:cNvPicPr>
                      <a:picLocks noChangeAspect="1"/>
                    </pic:cNvPicPr>
                  </pic:nvPicPr>
                  <pic:blipFill>
                    <a:blip r:embed="rId27"/>
                    <a:stretch>
                      <a:fillRect/>
                    </a:stretch>
                  </pic:blipFill>
                  <pic:spPr>
                    <a:xfrm>
                      <a:off x="0" y="0"/>
                      <a:ext cx="4791075" cy="2981325"/>
                    </a:xfrm>
                    <a:prstGeom prst="rect">
                      <a:avLst/>
                    </a:prstGeom>
                    <a:noFill/>
                    <a:ln>
                      <a:noFill/>
                    </a:ln>
                  </pic:spPr>
                </pic:pic>
              </a:graphicData>
            </a:graphic>
          </wp:inline>
        </w:drawing>
      </w:r>
    </w:p>
    <w:p w14:paraId="55E8BB93">
      <w:pPr>
        <w:numPr>
          <w:numId w:val="0"/>
        </w:numPr>
        <w:ind w:left="420" w:leftChars="0"/>
        <w:rPr>
          <w:rFonts w:hint="eastAsia"/>
          <w:lang w:val="en-US" w:eastAsia="zh-CN"/>
        </w:rPr>
      </w:pPr>
      <w:r>
        <w:rPr>
          <w:rFonts w:hint="eastAsia"/>
          <w:lang w:val="en-US" w:eastAsia="zh-CN"/>
        </w:rPr>
        <w:t>ip分片：</w:t>
      </w:r>
    </w:p>
    <w:p w14:paraId="7BF52182">
      <w:pPr>
        <w:numPr>
          <w:numId w:val="0"/>
        </w:numPr>
        <w:ind w:left="420" w:leftChars="0"/>
        <w:rPr>
          <w:rFonts w:hint="eastAsia"/>
          <w:lang w:val="en-US" w:eastAsia="zh-CN"/>
        </w:rPr>
      </w:pPr>
      <w:r>
        <w:rPr>
          <w:rFonts w:hint="eastAsia"/>
          <w:lang w:val="en-US" w:eastAsia="zh-CN"/>
        </w:rPr>
        <w:t>代码：ip4_frag</w:t>
      </w:r>
    </w:p>
    <w:p w14:paraId="5A9D05AC">
      <w:pPr>
        <w:numPr>
          <w:numId w:val="0"/>
        </w:numPr>
        <w:ind w:left="420" w:leftChars="0"/>
        <w:rPr>
          <w:rFonts w:hint="eastAsia"/>
          <w:lang w:val="en-US" w:eastAsia="zh-CN"/>
        </w:rPr>
      </w:pPr>
      <w:r>
        <w:rPr>
          <w:rFonts w:hint="eastAsia"/>
          <w:lang w:val="en-US" w:eastAsia="zh-CN"/>
        </w:rPr>
        <w:t>分片是先申请rambuf用来拷贝ip首部，在申请pbuf_custom_ref指向大的PBUF要发送的数据地址；</w:t>
      </w:r>
    </w:p>
    <w:p w14:paraId="57A7C9CE">
      <w:pPr>
        <w:numPr>
          <w:numId w:val="0"/>
        </w:numPr>
        <w:ind w:left="420" w:leftChars="0"/>
      </w:pPr>
      <w:r>
        <w:drawing>
          <wp:inline distT="0" distB="0" distL="114300" distR="114300">
            <wp:extent cx="3509010" cy="1372870"/>
            <wp:effectExtent l="0" t="0" r="15240" b="17780"/>
            <wp:docPr id="3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6"/>
                    <pic:cNvPicPr>
                      <a:picLocks noChangeAspect="1"/>
                    </pic:cNvPicPr>
                  </pic:nvPicPr>
                  <pic:blipFill>
                    <a:blip r:embed="rId28"/>
                    <a:stretch>
                      <a:fillRect/>
                    </a:stretch>
                  </pic:blipFill>
                  <pic:spPr>
                    <a:xfrm>
                      <a:off x="0" y="0"/>
                      <a:ext cx="3509010" cy="1372870"/>
                    </a:xfrm>
                    <a:prstGeom prst="rect">
                      <a:avLst/>
                    </a:prstGeom>
                    <a:noFill/>
                    <a:ln>
                      <a:noFill/>
                    </a:ln>
                  </pic:spPr>
                </pic:pic>
              </a:graphicData>
            </a:graphic>
          </wp:inline>
        </w:drawing>
      </w:r>
    </w:p>
    <w:p w14:paraId="630E2808">
      <w:pPr>
        <w:numPr>
          <w:ilvl w:val="0"/>
          <w:numId w:val="0"/>
        </w:numPr>
        <w:ind w:left="420" w:leftChars="0"/>
        <w:rPr>
          <w:rFonts w:hint="eastAsia"/>
          <w:lang w:val="en-US" w:eastAsia="zh-CN"/>
        </w:rPr>
      </w:pPr>
      <w:r>
        <w:rPr>
          <w:rFonts w:hint="eastAsia"/>
          <w:lang w:val="en-US" w:eastAsia="zh-CN"/>
        </w:rPr>
        <w:t>ip重组：</w:t>
      </w:r>
    </w:p>
    <w:p w14:paraId="7FD18C85">
      <w:pPr>
        <w:numPr>
          <w:numId w:val="0"/>
        </w:numPr>
        <w:ind w:left="420" w:leftChars="0"/>
        <w:rPr>
          <w:rFonts w:hint="eastAsia"/>
          <w:lang w:val="en-US" w:eastAsia="zh-CN"/>
        </w:rPr>
      </w:pPr>
      <w:r>
        <w:rPr>
          <w:rFonts w:hint="eastAsia"/>
          <w:lang w:val="en-US" w:eastAsia="zh-CN"/>
        </w:rPr>
        <w:t>代码：ip4_reass</w:t>
      </w:r>
    </w:p>
    <w:p w14:paraId="4E771A86">
      <w:pPr>
        <w:numPr>
          <w:numId w:val="0"/>
        </w:numPr>
        <w:ind w:left="420" w:leftChars="0"/>
        <w:rPr>
          <w:rFonts w:hint="eastAsia"/>
          <w:lang w:val="en-US" w:eastAsia="zh-CN"/>
        </w:rPr>
      </w:pPr>
      <w:r>
        <w:rPr>
          <w:rFonts w:hint="eastAsia"/>
          <w:lang w:val="en-US" w:eastAsia="zh-CN"/>
        </w:rPr>
        <w:t>重组是先申请节点ip_reasedata,然后把分片挂到节点下，接收完成后就发送给传输层；</w:t>
      </w:r>
    </w:p>
    <w:p w14:paraId="70D73A57">
      <w:pPr>
        <w:numPr>
          <w:numId w:val="0"/>
        </w:numPr>
        <w:ind w:left="420" w:leftChars="0"/>
      </w:pPr>
      <w:r>
        <w:drawing>
          <wp:inline distT="0" distB="0" distL="114300" distR="114300">
            <wp:extent cx="2941955" cy="1784985"/>
            <wp:effectExtent l="0" t="0" r="10795" b="5715"/>
            <wp:docPr id="3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7"/>
                    <pic:cNvPicPr>
                      <a:picLocks noChangeAspect="1"/>
                    </pic:cNvPicPr>
                  </pic:nvPicPr>
                  <pic:blipFill>
                    <a:blip r:embed="rId29"/>
                    <a:stretch>
                      <a:fillRect/>
                    </a:stretch>
                  </pic:blipFill>
                  <pic:spPr>
                    <a:xfrm>
                      <a:off x="0" y="0"/>
                      <a:ext cx="2941955" cy="1784985"/>
                    </a:xfrm>
                    <a:prstGeom prst="rect">
                      <a:avLst/>
                    </a:prstGeom>
                    <a:noFill/>
                    <a:ln>
                      <a:noFill/>
                    </a:ln>
                  </pic:spPr>
                </pic:pic>
              </a:graphicData>
            </a:graphic>
          </wp:inline>
        </w:drawing>
      </w:r>
    </w:p>
    <w:p w14:paraId="5AE8560D">
      <w:pPr>
        <w:numPr>
          <w:ilvl w:val="0"/>
          <w:numId w:val="5"/>
        </w:numPr>
        <w:ind w:left="420" w:leftChars="0" w:firstLine="0" w:firstLineChars="0"/>
        <w:rPr>
          <w:rFonts w:hint="eastAsia"/>
          <w:lang w:val="en-US" w:eastAsia="zh-CN"/>
        </w:rPr>
      </w:pPr>
      <w:r>
        <w:rPr>
          <w:rFonts w:hint="eastAsia"/>
          <w:lang w:val="en-US" w:eastAsia="zh-CN"/>
        </w:rPr>
        <w:t>ICMP</w:t>
      </w:r>
    </w:p>
    <w:p w14:paraId="273BC603">
      <w:pPr>
        <w:numPr>
          <w:numId w:val="0"/>
        </w:numPr>
        <w:ind w:left="420" w:leftChars="0"/>
        <w:rPr>
          <w:rFonts w:hint="default"/>
          <w:lang w:val="en-US" w:eastAsia="zh-CN"/>
        </w:rPr>
      </w:pPr>
      <w:r>
        <w:rPr>
          <w:rFonts w:hint="eastAsia"/>
          <w:lang w:val="en-US" w:eastAsia="zh-CN"/>
        </w:rPr>
        <w:t>网络层协议，测试网络接通，补充ip协议得到不可靠连接；（ping指令）</w:t>
      </w:r>
    </w:p>
    <w:p w14:paraId="08E93841">
      <w:pPr>
        <w:numPr>
          <w:numId w:val="0"/>
        </w:numPr>
        <w:ind w:left="420" w:leftChars="0"/>
      </w:pPr>
      <w:r>
        <w:rPr>
          <w:rFonts w:hint="eastAsia"/>
          <w:lang w:val="en-US" w:eastAsia="zh-CN"/>
        </w:rPr>
        <w:t>ICMP报文=ICMP+IP首部,无需传输层；</w:t>
      </w:r>
    </w:p>
    <w:p w14:paraId="3F036B3E">
      <w:pPr>
        <w:numPr>
          <w:numId w:val="0"/>
        </w:numPr>
        <w:ind w:left="420" w:leftChars="0"/>
        <w:rPr>
          <w:rFonts w:hint="eastAsia"/>
          <w:lang w:val="en-US" w:eastAsia="zh-CN"/>
        </w:rPr>
      </w:pPr>
      <w:r>
        <w:rPr>
          <w:rFonts w:hint="eastAsia"/>
          <w:lang w:val="en-US" w:eastAsia="zh-CN"/>
        </w:rPr>
        <w:t>差错报文：</w:t>
      </w:r>
    </w:p>
    <w:p w14:paraId="08805004">
      <w:pPr>
        <w:numPr>
          <w:numId w:val="0"/>
        </w:numPr>
        <w:ind w:left="420" w:leftChars="0"/>
        <w:rPr>
          <w:rFonts w:hint="default"/>
          <w:lang w:val="en-US" w:eastAsia="zh-CN"/>
        </w:rPr>
      </w:pPr>
      <w:r>
        <w:drawing>
          <wp:inline distT="0" distB="0" distL="114300" distR="114300">
            <wp:extent cx="3238500" cy="1752600"/>
            <wp:effectExtent l="0" t="0" r="0" b="0"/>
            <wp:docPr id="4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pic:cNvPicPr>
                      <a:picLocks noChangeAspect="1"/>
                    </pic:cNvPicPr>
                  </pic:nvPicPr>
                  <pic:blipFill>
                    <a:blip r:embed="rId30"/>
                    <a:stretch>
                      <a:fillRect/>
                    </a:stretch>
                  </pic:blipFill>
                  <pic:spPr>
                    <a:xfrm>
                      <a:off x="0" y="0"/>
                      <a:ext cx="3238500" cy="1752600"/>
                    </a:xfrm>
                    <a:prstGeom prst="rect">
                      <a:avLst/>
                    </a:prstGeom>
                    <a:noFill/>
                    <a:ln>
                      <a:noFill/>
                    </a:ln>
                  </pic:spPr>
                </pic:pic>
              </a:graphicData>
            </a:graphic>
          </wp:inline>
        </w:drawing>
      </w:r>
    </w:p>
    <w:p w14:paraId="021E80AD">
      <w:pPr>
        <w:numPr>
          <w:numId w:val="0"/>
        </w:numPr>
        <w:ind w:left="420" w:leftChars="0"/>
      </w:pPr>
      <w:r>
        <w:drawing>
          <wp:inline distT="0" distB="0" distL="114300" distR="114300">
            <wp:extent cx="5273675" cy="2599055"/>
            <wp:effectExtent l="0" t="0" r="3175" b="10795"/>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31"/>
                    <a:stretch>
                      <a:fillRect/>
                    </a:stretch>
                  </pic:blipFill>
                  <pic:spPr>
                    <a:xfrm>
                      <a:off x="0" y="0"/>
                      <a:ext cx="5273675" cy="2599055"/>
                    </a:xfrm>
                    <a:prstGeom prst="rect">
                      <a:avLst/>
                    </a:prstGeom>
                    <a:noFill/>
                    <a:ln>
                      <a:noFill/>
                    </a:ln>
                  </pic:spPr>
                </pic:pic>
              </a:graphicData>
            </a:graphic>
          </wp:inline>
        </w:drawing>
      </w:r>
    </w:p>
    <w:p w14:paraId="57908517">
      <w:pPr>
        <w:numPr>
          <w:numId w:val="0"/>
        </w:numPr>
        <w:ind w:left="420" w:leftChars="0"/>
        <w:rPr>
          <w:rFonts w:hint="eastAsia"/>
          <w:lang w:val="en-US" w:eastAsia="zh-CN"/>
        </w:rPr>
      </w:pPr>
      <w:r>
        <w:rPr>
          <w:rFonts w:hint="eastAsia"/>
          <w:lang w:val="en-US" w:eastAsia="zh-CN"/>
        </w:rPr>
        <w:t>查询报文</w:t>
      </w:r>
    </w:p>
    <w:p w14:paraId="1DEC7138">
      <w:pPr>
        <w:numPr>
          <w:numId w:val="0"/>
        </w:numPr>
        <w:ind w:left="420" w:leftChars="0"/>
        <w:rPr>
          <w:rFonts w:hint="eastAsia"/>
          <w:lang w:val="en-US" w:eastAsia="zh-CN"/>
        </w:rPr>
      </w:pPr>
      <w:r>
        <w:drawing>
          <wp:inline distT="0" distB="0" distL="114300" distR="114300">
            <wp:extent cx="3190875" cy="1752600"/>
            <wp:effectExtent l="0" t="0" r="9525" b="0"/>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32"/>
                    <a:stretch>
                      <a:fillRect/>
                    </a:stretch>
                  </pic:blipFill>
                  <pic:spPr>
                    <a:xfrm>
                      <a:off x="0" y="0"/>
                      <a:ext cx="3190875" cy="1752600"/>
                    </a:xfrm>
                    <a:prstGeom prst="rect">
                      <a:avLst/>
                    </a:prstGeom>
                    <a:noFill/>
                    <a:ln>
                      <a:noFill/>
                    </a:ln>
                  </pic:spPr>
                </pic:pic>
              </a:graphicData>
            </a:graphic>
          </wp:inline>
        </w:drawing>
      </w:r>
    </w:p>
    <w:p w14:paraId="000BD356">
      <w:pPr>
        <w:numPr>
          <w:numId w:val="0"/>
        </w:numPr>
        <w:ind w:left="420" w:leftChars="0"/>
        <w:rPr>
          <w:rFonts w:hint="default"/>
          <w:lang w:val="en-US" w:eastAsia="zh-CN"/>
        </w:rPr>
      </w:pPr>
      <w:r>
        <w:drawing>
          <wp:inline distT="0" distB="0" distL="114300" distR="114300">
            <wp:extent cx="5267960" cy="2003425"/>
            <wp:effectExtent l="0" t="0" r="8890" b="15875"/>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33"/>
                    <a:stretch>
                      <a:fillRect/>
                    </a:stretch>
                  </pic:blipFill>
                  <pic:spPr>
                    <a:xfrm>
                      <a:off x="0" y="0"/>
                      <a:ext cx="5267960" cy="2003425"/>
                    </a:xfrm>
                    <a:prstGeom prst="rect">
                      <a:avLst/>
                    </a:prstGeom>
                    <a:noFill/>
                    <a:ln>
                      <a:noFill/>
                    </a:ln>
                  </pic:spPr>
                </pic:pic>
              </a:graphicData>
            </a:graphic>
          </wp:inline>
        </w:drawing>
      </w:r>
    </w:p>
    <w:p w14:paraId="362A120A">
      <w:pPr>
        <w:numPr>
          <w:ilvl w:val="0"/>
          <w:numId w:val="5"/>
        </w:numPr>
        <w:ind w:left="420" w:leftChars="0" w:firstLine="0" w:firstLineChars="0"/>
        <w:rPr>
          <w:rFonts w:hint="eastAsia"/>
          <w:lang w:val="en-US" w:eastAsia="zh-CN"/>
        </w:rPr>
      </w:pPr>
      <w:r>
        <w:rPr>
          <w:rFonts w:hint="eastAsia"/>
          <w:lang w:val="en-US" w:eastAsia="zh-CN"/>
        </w:rPr>
        <w:t>TCP/UDP</w:t>
      </w:r>
    </w:p>
    <w:p w14:paraId="096DD4C7">
      <w:pPr>
        <w:numPr>
          <w:numId w:val="0"/>
        </w:numPr>
        <w:ind w:left="420" w:leftChars="0"/>
        <w:rPr>
          <w:rFonts w:hint="default"/>
          <w:lang w:val="en-US" w:eastAsia="zh-CN"/>
        </w:rPr>
      </w:pPr>
      <w:r>
        <w:rPr>
          <w:rFonts w:hint="eastAsia"/>
          <w:lang w:val="en-US" w:eastAsia="zh-CN"/>
        </w:rPr>
        <w:t>传输层的每个控制块管理着端口号和处理函数，即每个应用一个控制块；遍历控制块就是寻找端口号对应的控制块传入数据到控制块的处理函数；</w:t>
      </w:r>
    </w:p>
    <w:p w14:paraId="62680865">
      <w:pPr>
        <w:numPr>
          <w:numId w:val="0"/>
        </w:numPr>
        <w:ind w:left="420" w:leftChars="0"/>
        <w:rPr>
          <w:rFonts w:hint="eastAsia"/>
          <w:lang w:val="en-US" w:eastAsia="zh-CN"/>
        </w:rPr>
      </w:pPr>
      <w:r>
        <w:rPr>
          <w:rFonts w:hint="eastAsia"/>
          <w:lang w:val="en-US" w:eastAsia="zh-CN"/>
        </w:rPr>
        <w:t>UDP控制块：</w:t>
      </w:r>
    </w:p>
    <w:p w14:paraId="36862E61">
      <w:pPr>
        <w:numPr>
          <w:numId w:val="0"/>
        </w:numPr>
        <w:ind w:left="420" w:leftChars="0"/>
        <w:rPr>
          <w:rFonts w:hint="default"/>
          <w:lang w:val="en-US" w:eastAsia="zh-CN"/>
        </w:rPr>
      </w:pPr>
      <w:r>
        <w:rPr>
          <w:rFonts w:hint="eastAsia"/>
          <w:lang w:val="en-US" w:eastAsia="zh-CN"/>
        </w:rPr>
        <w:t>初始化：</w:t>
      </w:r>
    </w:p>
    <w:p w14:paraId="3762442B">
      <w:pPr>
        <w:numPr>
          <w:numId w:val="0"/>
        </w:numPr>
        <w:ind w:left="420" w:leftChars="0"/>
        <w:rPr>
          <w:rFonts w:hint="default"/>
          <w:lang w:val="en-US" w:eastAsia="zh-CN"/>
        </w:rPr>
      </w:pPr>
      <w:r>
        <w:rPr>
          <w:rFonts w:hint="eastAsia"/>
          <w:lang w:val="en-US" w:eastAsia="zh-CN"/>
        </w:rPr>
        <w:t>申请控制块；连接远程ip、端口；绑定本地ip、端口；注册回调函数</w:t>
      </w:r>
    </w:p>
    <w:p w14:paraId="6CD046DF">
      <w:pPr>
        <w:numPr>
          <w:numId w:val="0"/>
        </w:numPr>
        <w:ind w:left="420" w:leftChars="0"/>
        <w:jc w:val="left"/>
        <w:rPr>
          <w:rFonts w:hint="eastAsia"/>
          <w:lang w:val="en-US" w:eastAsia="zh-CN"/>
        </w:rPr>
      </w:pPr>
      <w:r>
        <w:rPr>
          <w:rFonts w:hint="default"/>
          <w:lang w:val="en-US" w:eastAsia="zh-CN"/>
        </w:rPr>
        <w:t>dp_new()</w:t>
      </w:r>
      <w:r>
        <w:rPr>
          <w:rFonts w:hint="eastAsia"/>
          <w:lang w:val="en-US" w:eastAsia="zh-CN"/>
        </w:rPr>
        <w:t>-&gt;udp_connect(udppcb, &amp;rmtipaddr, LWIP_DEMO_PORT)-&gt;udp_bind(udppcb, IP_ADDR_ANY, LWIP_DEMO_PORT)-&gt;udp_recv(udppcb,lwip_udp_callback, NULL)</w:t>
      </w:r>
    </w:p>
    <w:p w14:paraId="44467085">
      <w:pPr>
        <w:numPr>
          <w:numId w:val="0"/>
        </w:numPr>
        <w:ind w:left="420" w:leftChars="0"/>
        <w:jc w:val="left"/>
        <w:rPr>
          <w:rFonts w:hint="eastAsia"/>
          <w:lang w:val="en-US" w:eastAsia="zh-CN"/>
        </w:rPr>
      </w:pPr>
      <w:r>
        <w:rPr>
          <w:rFonts w:hint="eastAsia"/>
          <w:lang w:val="en-US" w:eastAsia="zh-CN"/>
        </w:rPr>
        <w:t>接收流程：</w:t>
      </w:r>
    </w:p>
    <w:p w14:paraId="3E339883">
      <w:pPr>
        <w:numPr>
          <w:numId w:val="0"/>
        </w:numPr>
        <w:ind w:left="420" w:leftChars="0"/>
        <w:jc w:val="left"/>
        <w:rPr>
          <w:rFonts w:hint="eastAsia"/>
          <w:lang w:val="en-US" w:eastAsia="zh-CN"/>
        </w:rPr>
      </w:pPr>
      <w:r>
        <w:rPr>
          <w:rFonts w:hint="eastAsia"/>
          <w:lang w:val="en-US" w:eastAsia="zh-CN"/>
        </w:rPr>
        <w:t>ip层判断协议是udp，把pbuf传入udp_input；函数内获取udp首部，根据本地端口遍历udp控制块，pbuf传入对应控制块的接收回调函数lwip_udp_callback（raw自己编写，netcon/socket不用，）；</w:t>
      </w:r>
    </w:p>
    <w:p w14:paraId="5B25C292">
      <w:pPr>
        <w:numPr>
          <w:numId w:val="0"/>
        </w:numPr>
        <w:ind w:left="420" w:leftChars="0"/>
        <w:jc w:val="left"/>
        <w:rPr>
          <w:rFonts w:hint="eastAsia"/>
          <w:lang w:val="en-US" w:eastAsia="zh-CN"/>
        </w:rPr>
      </w:pPr>
      <w:r>
        <w:rPr>
          <w:rFonts w:hint="eastAsia"/>
          <w:lang w:val="en-US" w:eastAsia="zh-CN"/>
        </w:rPr>
        <w:t>接收回调：</w:t>
      </w:r>
    </w:p>
    <w:p w14:paraId="2274AF4D">
      <w:pPr>
        <w:numPr>
          <w:numId w:val="0"/>
        </w:numPr>
        <w:ind w:left="420" w:leftChars="0"/>
        <w:jc w:val="left"/>
        <w:rPr>
          <w:rFonts w:hint="default"/>
          <w:lang w:val="en-US" w:eastAsia="zh-CN"/>
        </w:rPr>
      </w:pPr>
      <w:r>
        <w:rPr>
          <w:rFonts w:hint="eastAsia"/>
          <w:lang w:val="en-US" w:eastAsia="zh-CN"/>
        </w:rPr>
        <w:t>遍历传入的pbuf，将payload指向数据区域拷贝到自定义的数据缓冲区；</w:t>
      </w:r>
    </w:p>
    <w:p w14:paraId="58C8B420">
      <w:pPr>
        <w:numPr>
          <w:numId w:val="0"/>
        </w:numPr>
        <w:ind w:left="420" w:leftChars="0"/>
      </w:pPr>
      <w:r>
        <w:drawing>
          <wp:inline distT="0" distB="0" distL="114300" distR="114300">
            <wp:extent cx="2433955" cy="2318385"/>
            <wp:effectExtent l="0" t="0" r="4445" b="5715"/>
            <wp:docPr id="4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3"/>
                    <pic:cNvPicPr>
                      <a:picLocks noChangeAspect="1"/>
                    </pic:cNvPicPr>
                  </pic:nvPicPr>
                  <pic:blipFill>
                    <a:blip r:embed="rId34"/>
                    <a:stretch>
                      <a:fillRect/>
                    </a:stretch>
                  </pic:blipFill>
                  <pic:spPr>
                    <a:xfrm>
                      <a:off x="0" y="0"/>
                      <a:ext cx="2433955" cy="2318385"/>
                    </a:xfrm>
                    <a:prstGeom prst="rect">
                      <a:avLst/>
                    </a:prstGeom>
                    <a:noFill/>
                    <a:ln>
                      <a:noFill/>
                    </a:ln>
                  </pic:spPr>
                </pic:pic>
              </a:graphicData>
            </a:graphic>
          </wp:inline>
        </w:drawing>
      </w:r>
    </w:p>
    <w:p w14:paraId="2E6ED67D">
      <w:pPr>
        <w:numPr>
          <w:numId w:val="0"/>
        </w:numPr>
        <w:ind w:left="420" w:leftChars="0"/>
        <w:rPr>
          <w:rFonts w:hint="eastAsia"/>
          <w:lang w:val="en-US" w:eastAsia="zh-CN"/>
        </w:rPr>
      </w:pPr>
      <w:r>
        <w:rPr>
          <w:rFonts w:hint="eastAsia"/>
          <w:lang w:val="en-US" w:eastAsia="zh-CN"/>
        </w:rPr>
        <w:t>发送流程：</w:t>
      </w:r>
    </w:p>
    <w:p w14:paraId="33FDF972">
      <w:pPr>
        <w:numPr>
          <w:numId w:val="0"/>
        </w:numPr>
        <w:ind w:left="420" w:leftChars="0"/>
        <w:rPr>
          <w:rFonts w:hint="eastAsia"/>
          <w:lang w:val="en-US" w:eastAsia="zh-CN"/>
        </w:rPr>
      </w:pPr>
      <w:r>
        <w:rPr>
          <w:rFonts w:hint="eastAsia"/>
          <w:lang w:val="en-US" w:eastAsia="zh-CN"/>
        </w:rPr>
        <w:t>申请pbuf并拷贝要发送数据，调用udp_send-&gt;udp_sendto添加udp首部，设置首部递交ip层ip4_output;</w:t>
      </w:r>
    </w:p>
    <w:p w14:paraId="0B01361C">
      <w:pPr>
        <w:numPr>
          <w:numId w:val="0"/>
        </w:numPr>
        <w:ind w:left="420" w:leftChars="0"/>
        <w:rPr>
          <w:rFonts w:hint="default"/>
          <w:lang w:val="en-US" w:eastAsia="zh-CN"/>
        </w:rPr>
      </w:pPr>
    </w:p>
    <w:p w14:paraId="2A9667D1">
      <w:pPr>
        <w:numPr>
          <w:numId w:val="0"/>
        </w:numPr>
        <w:ind w:left="420" w:leftChars="0"/>
        <w:rPr>
          <w:rFonts w:hint="eastAsia"/>
          <w:lang w:val="en-US" w:eastAsia="zh-CN"/>
        </w:rPr>
      </w:pPr>
      <w:r>
        <w:rPr>
          <w:rFonts w:hint="eastAsia"/>
          <w:lang w:val="en-US" w:eastAsia="zh-CN"/>
        </w:rPr>
        <w:t>TCP控制块:(客户端)</w:t>
      </w:r>
    </w:p>
    <w:p w14:paraId="327861E0">
      <w:pPr>
        <w:numPr>
          <w:numId w:val="0"/>
        </w:numPr>
        <w:ind w:left="420" w:leftChars="0"/>
        <w:rPr>
          <w:rFonts w:hint="default"/>
          <w:lang w:val="en-US" w:eastAsia="zh-CN"/>
        </w:rPr>
      </w:pPr>
      <w:r>
        <w:rPr>
          <w:rFonts w:hint="eastAsia"/>
          <w:lang w:val="en-US" w:eastAsia="zh-CN"/>
        </w:rPr>
        <w:t>初始化：</w:t>
      </w:r>
    </w:p>
    <w:p w14:paraId="3B605705">
      <w:pPr>
        <w:numPr>
          <w:ilvl w:val="0"/>
          <w:numId w:val="0"/>
        </w:numPr>
        <w:ind w:left="420" w:leftChars="0"/>
        <w:rPr>
          <w:rFonts w:hint="default"/>
          <w:lang w:val="en-US" w:eastAsia="zh-CN"/>
        </w:rPr>
      </w:pPr>
      <w:r>
        <w:rPr>
          <w:rFonts w:hint="eastAsia"/>
          <w:lang w:val="en-US" w:eastAsia="zh-CN"/>
        </w:rPr>
        <w:t>申请控制块；三次握手连接远程ip、端口；连接成功后再回调函数初始化数据处理相关回调函数；</w:t>
      </w:r>
    </w:p>
    <w:p w14:paraId="49981498">
      <w:pPr>
        <w:numPr>
          <w:numId w:val="0"/>
        </w:numPr>
        <w:ind w:left="420" w:leftChars="0"/>
        <w:jc w:val="left"/>
        <w:rPr>
          <w:rFonts w:hint="eastAsia"/>
          <w:lang w:val="en-US" w:eastAsia="zh-CN"/>
        </w:rPr>
      </w:pPr>
      <w:r>
        <w:rPr>
          <w:rFonts w:hint="default"/>
          <w:lang w:val="en-US" w:eastAsia="zh-CN"/>
        </w:rPr>
        <w:t>tcp_new()</w:t>
      </w:r>
      <w:r>
        <w:rPr>
          <w:rFonts w:hint="eastAsia"/>
          <w:lang w:val="en-US" w:eastAsia="zh-CN"/>
        </w:rPr>
        <w:t>-&gt;tcp_connect(tcppcb, &amp;rmtipaddr, LWIP_DEMO_PORT, lwip_tcp_client_connected)</w:t>
      </w:r>
    </w:p>
    <w:p w14:paraId="5FBC52D4">
      <w:pPr>
        <w:numPr>
          <w:numId w:val="0"/>
        </w:numPr>
        <w:ind w:left="420" w:leftChars="0"/>
        <w:jc w:val="left"/>
        <w:rPr>
          <w:rFonts w:hint="eastAsia"/>
          <w:lang w:val="en-US" w:eastAsia="zh-CN"/>
        </w:rPr>
      </w:pPr>
      <w:r>
        <w:rPr>
          <w:rFonts w:hint="eastAsia"/>
          <w:lang w:val="en-US" w:eastAsia="zh-CN"/>
        </w:rPr>
        <w:t>tcp_connect连接握手流程：</w:t>
      </w:r>
    </w:p>
    <w:p w14:paraId="4455183B">
      <w:pPr>
        <w:numPr>
          <w:numId w:val="0"/>
        </w:numPr>
        <w:ind w:left="420" w:leftChars="0"/>
        <w:jc w:val="left"/>
        <w:rPr>
          <w:rFonts w:hint="default"/>
          <w:lang w:val="en-US" w:eastAsia="zh-CN"/>
        </w:rPr>
      </w:pPr>
      <w:r>
        <w:rPr>
          <w:rFonts w:hint="eastAsia"/>
          <w:lang w:val="en-US" w:eastAsia="zh-CN"/>
        </w:rPr>
        <w:t>tcp_outtput发送syn包进入syn_sent状态，接收到服务器syn+ack调用tcp_process函数处理进入established状态，tcp_outtput发送ack包；</w:t>
      </w:r>
    </w:p>
    <w:p w14:paraId="53C5F687">
      <w:pPr>
        <w:numPr>
          <w:numId w:val="0"/>
        </w:numPr>
        <w:ind w:left="420" w:leftChars="0"/>
        <w:jc w:val="left"/>
        <w:rPr>
          <w:rFonts w:hint="default"/>
          <w:lang w:val="en-US" w:eastAsia="zh-CN"/>
        </w:rPr>
      </w:pPr>
      <w:r>
        <w:drawing>
          <wp:inline distT="0" distB="0" distL="114300" distR="114300">
            <wp:extent cx="4905375" cy="2943225"/>
            <wp:effectExtent l="0" t="0" r="9525" b="9525"/>
            <wp:docPr id="4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6"/>
                    <pic:cNvPicPr>
                      <a:picLocks noChangeAspect="1"/>
                    </pic:cNvPicPr>
                  </pic:nvPicPr>
                  <pic:blipFill>
                    <a:blip r:embed="rId35"/>
                    <a:stretch>
                      <a:fillRect/>
                    </a:stretch>
                  </pic:blipFill>
                  <pic:spPr>
                    <a:xfrm>
                      <a:off x="0" y="0"/>
                      <a:ext cx="4905375" cy="2943225"/>
                    </a:xfrm>
                    <a:prstGeom prst="rect">
                      <a:avLst/>
                    </a:prstGeom>
                    <a:noFill/>
                    <a:ln>
                      <a:noFill/>
                    </a:ln>
                  </pic:spPr>
                </pic:pic>
              </a:graphicData>
            </a:graphic>
          </wp:inline>
        </w:drawing>
      </w:r>
    </w:p>
    <w:p w14:paraId="4ECFE741">
      <w:pPr>
        <w:numPr>
          <w:numId w:val="0"/>
        </w:numPr>
        <w:ind w:left="420" w:leftChars="0"/>
        <w:jc w:val="left"/>
        <w:rPr>
          <w:rFonts w:hint="default"/>
          <w:lang w:val="en-US" w:eastAsia="zh-CN"/>
        </w:rPr>
      </w:pPr>
      <w:r>
        <w:rPr>
          <w:rFonts w:hint="eastAsia"/>
          <w:lang w:val="en-US" w:eastAsia="zh-CN"/>
        </w:rPr>
        <w:t>连接的回调函数：</w:t>
      </w:r>
    </w:p>
    <w:p w14:paraId="1020A835">
      <w:pPr>
        <w:numPr>
          <w:numId w:val="0"/>
        </w:numPr>
        <w:ind w:left="420" w:leftChars="0"/>
        <w:jc w:val="left"/>
        <w:rPr>
          <w:rFonts w:hint="eastAsia"/>
          <w:lang w:val="en-US" w:eastAsia="zh-CN"/>
        </w:rPr>
      </w:pPr>
      <w:r>
        <w:rPr>
          <w:rFonts w:hint="eastAsia"/>
          <w:lang w:val="en-US" w:eastAsia="zh-CN"/>
        </w:rPr>
        <w:t>连接的回调函数主要是在tcp连接成功后初始化如下各个数据处理回调函数：</w:t>
      </w:r>
    </w:p>
    <w:p w14:paraId="1E92AF07">
      <w:pPr>
        <w:numPr>
          <w:numId w:val="0"/>
        </w:numPr>
        <w:ind w:left="420" w:leftChars="0"/>
        <w:jc w:val="left"/>
      </w:pPr>
      <w:r>
        <w:drawing>
          <wp:inline distT="0" distB="0" distL="114300" distR="114300">
            <wp:extent cx="5273675" cy="605790"/>
            <wp:effectExtent l="0" t="0" r="3175" b="3810"/>
            <wp:docPr id="4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5"/>
                    <pic:cNvPicPr>
                      <a:picLocks noChangeAspect="1"/>
                    </pic:cNvPicPr>
                  </pic:nvPicPr>
                  <pic:blipFill>
                    <a:blip r:embed="rId36"/>
                    <a:stretch>
                      <a:fillRect/>
                    </a:stretch>
                  </pic:blipFill>
                  <pic:spPr>
                    <a:xfrm>
                      <a:off x="0" y="0"/>
                      <a:ext cx="5273675" cy="605790"/>
                    </a:xfrm>
                    <a:prstGeom prst="rect">
                      <a:avLst/>
                    </a:prstGeom>
                    <a:noFill/>
                    <a:ln>
                      <a:noFill/>
                    </a:ln>
                  </pic:spPr>
                </pic:pic>
              </a:graphicData>
            </a:graphic>
          </wp:inline>
        </w:drawing>
      </w:r>
    </w:p>
    <w:p w14:paraId="3575814D">
      <w:pPr>
        <w:numPr>
          <w:numId w:val="0"/>
        </w:numPr>
        <w:ind w:left="420" w:leftChars="0"/>
        <w:jc w:val="left"/>
        <w:rPr>
          <w:rFonts w:hint="eastAsia"/>
          <w:lang w:val="en-US" w:eastAsia="zh-CN"/>
        </w:rPr>
      </w:pPr>
      <w:r>
        <w:rPr>
          <w:rFonts w:hint="eastAsia"/>
          <w:lang w:val="en-US" w:eastAsia="zh-CN"/>
        </w:rPr>
        <w:t>接收流程：</w:t>
      </w:r>
    </w:p>
    <w:p w14:paraId="2C9F2031">
      <w:pPr>
        <w:numPr>
          <w:ilvl w:val="0"/>
          <w:numId w:val="0"/>
        </w:numPr>
        <w:ind w:left="420" w:leftChars="0"/>
        <w:jc w:val="left"/>
        <w:rPr>
          <w:rFonts w:hint="eastAsia"/>
          <w:lang w:val="en-US" w:eastAsia="zh-CN"/>
        </w:rPr>
      </w:pPr>
      <w:r>
        <w:rPr>
          <w:rFonts w:hint="eastAsia"/>
          <w:lang w:val="en-US" w:eastAsia="zh-CN"/>
        </w:rPr>
        <w:t>ip层判断协议是udp，把pbuf传入udp_input；函数内获取udp首部，根据本地端口遍历udp控制块，pbuf传入对应控制块的接收回调函数lwip_tcp_client_recv（raw自己编写，netcon/socket不用，）；</w:t>
      </w:r>
    </w:p>
    <w:p w14:paraId="46CC7031">
      <w:pPr>
        <w:numPr>
          <w:ilvl w:val="0"/>
          <w:numId w:val="0"/>
        </w:numPr>
        <w:ind w:left="420" w:leftChars="0"/>
        <w:jc w:val="left"/>
        <w:rPr>
          <w:rFonts w:hint="eastAsia"/>
          <w:lang w:val="en-US" w:eastAsia="zh-CN"/>
        </w:rPr>
      </w:pPr>
      <w:r>
        <w:rPr>
          <w:rFonts w:hint="eastAsia"/>
          <w:lang w:val="en-US" w:eastAsia="zh-CN"/>
        </w:rPr>
        <w:t>接收回调：</w:t>
      </w:r>
    </w:p>
    <w:p w14:paraId="5228FBE9">
      <w:pPr>
        <w:numPr>
          <w:ilvl w:val="0"/>
          <w:numId w:val="0"/>
        </w:numPr>
        <w:ind w:left="420" w:leftChars="0"/>
        <w:jc w:val="left"/>
        <w:rPr>
          <w:rFonts w:hint="default"/>
          <w:lang w:val="en-US" w:eastAsia="zh-CN"/>
        </w:rPr>
      </w:pPr>
      <w:r>
        <w:rPr>
          <w:rFonts w:hint="eastAsia"/>
          <w:lang w:val="en-US" w:eastAsia="zh-CN"/>
        </w:rPr>
        <w:t>遍历传入的pbuf，将payload指向数据区域拷贝到自定义的数据缓冲区；</w:t>
      </w:r>
    </w:p>
    <w:p w14:paraId="7916A68C">
      <w:pPr>
        <w:numPr>
          <w:numId w:val="0"/>
        </w:numPr>
        <w:ind w:left="420" w:leftChars="0"/>
        <w:jc w:val="left"/>
        <w:rPr>
          <w:rFonts w:hint="eastAsia"/>
          <w:lang w:val="en-US" w:eastAsia="zh-CN"/>
        </w:rPr>
      </w:pPr>
    </w:p>
    <w:p w14:paraId="499B4EFE">
      <w:pPr>
        <w:numPr>
          <w:numId w:val="0"/>
        </w:numPr>
        <w:ind w:left="420" w:leftChars="0"/>
        <w:jc w:val="left"/>
        <w:rPr>
          <w:rFonts w:hint="eastAsia"/>
          <w:lang w:val="en-US" w:eastAsia="zh-CN"/>
        </w:rPr>
      </w:pPr>
      <w:r>
        <w:rPr>
          <w:rFonts w:hint="eastAsia"/>
          <w:lang w:val="en-US" w:eastAsia="zh-CN"/>
        </w:rPr>
        <w:t>发送流程：</w:t>
      </w:r>
    </w:p>
    <w:p w14:paraId="524224E8">
      <w:pPr>
        <w:numPr>
          <w:numId w:val="0"/>
        </w:numPr>
        <w:ind w:left="420" w:leftChars="0"/>
        <w:jc w:val="left"/>
        <w:rPr>
          <w:rFonts w:hint="default"/>
          <w:lang w:val="en-US" w:eastAsia="zh-CN"/>
        </w:rPr>
      </w:pPr>
      <w:r>
        <w:rPr>
          <w:rFonts w:hint="eastAsia"/>
          <w:lang w:val="en-US" w:eastAsia="zh-CN"/>
        </w:rPr>
        <w:t>发送回调函数里调用tcp_write将pbuf拷贝到发送缓冲区，调用tcp_output使能发送；</w:t>
      </w:r>
    </w:p>
    <w:p w14:paraId="43354FA6">
      <w:pPr>
        <w:numPr>
          <w:numId w:val="0"/>
        </w:numPr>
        <w:ind w:left="420" w:leftChars="0"/>
        <w:jc w:val="left"/>
        <w:rPr>
          <w:rFonts w:hint="default"/>
          <w:lang w:val="en-US" w:eastAsia="zh-CN"/>
        </w:rPr>
      </w:pPr>
    </w:p>
    <w:p w14:paraId="2B863685">
      <w:pPr>
        <w:numPr>
          <w:ilvl w:val="0"/>
          <w:numId w:val="0"/>
        </w:numPr>
        <w:ind w:left="420" w:leftChars="0"/>
        <w:rPr>
          <w:rFonts w:hint="eastAsia"/>
          <w:lang w:val="en-US" w:eastAsia="zh-CN"/>
        </w:rPr>
      </w:pPr>
      <w:r>
        <w:rPr>
          <w:rFonts w:hint="eastAsia"/>
          <w:lang w:val="en-US" w:eastAsia="zh-CN"/>
        </w:rPr>
        <w:t>TCP控制块:(服务端)</w:t>
      </w:r>
    </w:p>
    <w:p w14:paraId="0DFF5AD6">
      <w:pPr>
        <w:numPr>
          <w:ilvl w:val="0"/>
          <w:numId w:val="0"/>
        </w:numPr>
        <w:ind w:left="420" w:leftChars="0"/>
        <w:rPr>
          <w:rFonts w:hint="eastAsia"/>
          <w:lang w:val="en-US" w:eastAsia="zh-CN"/>
        </w:rPr>
      </w:pPr>
      <w:r>
        <w:rPr>
          <w:rFonts w:hint="eastAsia"/>
          <w:lang w:val="en-US" w:eastAsia="zh-CN"/>
        </w:rPr>
        <w:t>初始化：</w:t>
      </w:r>
    </w:p>
    <w:p w14:paraId="58B1D6B7">
      <w:pPr>
        <w:numPr>
          <w:ilvl w:val="0"/>
          <w:numId w:val="0"/>
        </w:numPr>
        <w:ind w:left="420" w:leftChars="0"/>
        <w:rPr>
          <w:rFonts w:hint="eastAsia"/>
          <w:lang w:val="en-US" w:eastAsia="zh-CN"/>
        </w:rPr>
      </w:pPr>
      <w:r>
        <w:rPr>
          <w:rFonts w:hint="eastAsia"/>
          <w:lang w:val="en-US" w:eastAsia="zh-CN"/>
        </w:rPr>
        <w:t>申请控制块，绑定本地ip、端口号；设置listen状态；初始化接收回调函数；</w:t>
      </w:r>
    </w:p>
    <w:p w14:paraId="6CA08230">
      <w:pPr>
        <w:numPr>
          <w:ilvl w:val="0"/>
          <w:numId w:val="0"/>
        </w:numPr>
        <w:ind w:left="420" w:leftChars="0"/>
        <w:rPr>
          <w:rFonts w:hint="default"/>
          <w:lang w:val="en-US" w:eastAsia="zh-CN"/>
        </w:rPr>
      </w:pPr>
      <w:r>
        <w:rPr>
          <w:rFonts w:hint="default"/>
          <w:lang w:val="en-US" w:eastAsia="zh-CN"/>
        </w:rPr>
        <w:t>tcp_new</w:t>
      </w:r>
      <w:r>
        <w:rPr>
          <w:rFonts w:hint="eastAsia"/>
          <w:lang w:val="en-US" w:eastAsia="zh-CN"/>
        </w:rPr>
        <w:t>-&gt;tcp_bind-&gt;tcp_listen-&gt;tcp_accept(tcppcbconn, lwip_tcp_server_accept)</w:t>
      </w:r>
    </w:p>
    <w:p w14:paraId="4225E527">
      <w:pPr>
        <w:numPr>
          <w:ilvl w:val="0"/>
          <w:numId w:val="0"/>
        </w:numPr>
        <w:ind w:left="420" w:leftChars="0"/>
        <w:jc w:val="left"/>
        <w:rPr>
          <w:rFonts w:hint="eastAsia"/>
          <w:lang w:val="en-US" w:eastAsia="zh-CN"/>
        </w:rPr>
      </w:pPr>
      <w:r>
        <w:rPr>
          <w:rFonts w:hint="eastAsia"/>
          <w:lang w:val="en-US" w:eastAsia="zh-CN"/>
        </w:rPr>
        <w:t>tcp_listen连接握手流程：</w:t>
      </w:r>
    </w:p>
    <w:p w14:paraId="4E0EF7D6">
      <w:pPr>
        <w:numPr>
          <w:ilvl w:val="0"/>
          <w:numId w:val="0"/>
        </w:numPr>
        <w:ind w:left="420" w:leftChars="0"/>
        <w:rPr>
          <w:rFonts w:hint="default"/>
          <w:lang w:val="en-US" w:eastAsia="zh-CN"/>
        </w:rPr>
      </w:pPr>
      <w:r>
        <w:rPr>
          <w:rFonts w:hint="eastAsia"/>
          <w:lang w:val="en-US" w:eastAsia="zh-CN"/>
        </w:rPr>
        <w:t>tcp_listen从关闭状态转为listen状态；tcp_listen_input处理接收的syn包并发送syn+ack包给客户端，转成sys_revd状态；tcp_process处理客户端的ack包，状态连接；</w:t>
      </w:r>
    </w:p>
    <w:p w14:paraId="1EA47755">
      <w:pPr>
        <w:numPr>
          <w:numId w:val="0"/>
        </w:numPr>
        <w:ind w:left="420" w:leftChars="0"/>
        <w:jc w:val="left"/>
        <w:rPr>
          <w:rFonts w:hint="default"/>
          <w:lang w:val="en-US" w:eastAsia="zh-CN"/>
        </w:rPr>
      </w:pPr>
    </w:p>
    <w:p w14:paraId="4A1A9143">
      <w:pPr>
        <w:numPr>
          <w:ilvl w:val="0"/>
          <w:numId w:val="0"/>
        </w:numPr>
        <w:ind w:left="420" w:leftChars="0"/>
        <w:jc w:val="left"/>
        <w:rPr>
          <w:rFonts w:hint="eastAsia"/>
          <w:lang w:val="en-US" w:eastAsia="zh-CN"/>
        </w:rPr>
      </w:pPr>
      <w:r>
        <w:rPr>
          <w:rFonts w:hint="eastAsia"/>
          <w:lang w:val="en-US" w:eastAsia="zh-CN"/>
        </w:rPr>
        <w:t>接收流程：</w:t>
      </w:r>
    </w:p>
    <w:p w14:paraId="761CA23A">
      <w:pPr>
        <w:numPr>
          <w:ilvl w:val="0"/>
          <w:numId w:val="0"/>
        </w:numPr>
        <w:ind w:left="420" w:leftChars="0"/>
        <w:jc w:val="left"/>
        <w:rPr>
          <w:rFonts w:hint="eastAsia"/>
          <w:lang w:val="en-US" w:eastAsia="zh-CN"/>
        </w:rPr>
      </w:pPr>
      <w:r>
        <w:rPr>
          <w:rFonts w:hint="eastAsia"/>
          <w:lang w:val="en-US" w:eastAsia="zh-CN"/>
        </w:rPr>
        <w:t>ip层判断协议是udp，把pbuf传入udp_input；函数内获取udp首部，根据本地端口遍历udp控制块，pbuf传入对应控制块的接收回调函数lwip_tcp_client_recv（raw自己编写，netcon/socket不用，）；</w:t>
      </w:r>
    </w:p>
    <w:p w14:paraId="464E47F6">
      <w:pPr>
        <w:numPr>
          <w:ilvl w:val="0"/>
          <w:numId w:val="0"/>
        </w:numPr>
        <w:ind w:left="420" w:leftChars="0"/>
        <w:jc w:val="left"/>
        <w:rPr>
          <w:rFonts w:hint="eastAsia"/>
          <w:lang w:val="en-US" w:eastAsia="zh-CN"/>
        </w:rPr>
      </w:pPr>
      <w:r>
        <w:rPr>
          <w:rFonts w:hint="eastAsia"/>
          <w:lang w:val="en-US" w:eastAsia="zh-CN"/>
        </w:rPr>
        <w:t>接收回调：</w:t>
      </w:r>
    </w:p>
    <w:p w14:paraId="600427EC">
      <w:pPr>
        <w:numPr>
          <w:ilvl w:val="0"/>
          <w:numId w:val="0"/>
        </w:numPr>
        <w:ind w:left="420" w:leftChars="0"/>
        <w:jc w:val="left"/>
        <w:rPr>
          <w:rFonts w:hint="default"/>
          <w:lang w:val="en-US" w:eastAsia="zh-CN"/>
        </w:rPr>
      </w:pPr>
      <w:r>
        <w:rPr>
          <w:rFonts w:hint="eastAsia"/>
          <w:lang w:val="en-US" w:eastAsia="zh-CN"/>
        </w:rPr>
        <w:t>遍历传入的pbuf，将payload指向数据区域拷贝到自定义的数据缓冲区；</w:t>
      </w:r>
    </w:p>
    <w:p w14:paraId="7B311B5D">
      <w:pPr>
        <w:numPr>
          <w:ilvl w:val="0"/>
          <w:numId w:val="0"/>
        </w:numPr>
        <w:ind w:left="420" w:leftChars="0"/>
        <w:jc w:val="left"/>
        <w:rPr>
          <w:rFonts w:hint="eastAsia"/>
          <w:lang w:val="en-US" w:eastAsia="zh-CN"/>
        </w:rPr>
      </w:pPr>
    </w:p>
    <w:p w14:paraId="21D5C3A0">
      <w:pPr>
        <w:numPr>
          <w:ilvl w:val="0"/>
          <w:numId w:val="0"/>
        </w:numPr>
        <w:ind w:left="420" w:leftChars="0"/>
        <w:jc w:val="left"/>
        <w:rPr>
          <w:rFonts w:hint="eastAsia"/>
          <w:lang w:val="en-US" w:eastAsia="zh-CN"/>
        </w:rPr>
      </w:pPr>
      <w:r>
        <w:rPr>
          <w:rFonts w:hint="eastAsia"/>
          <w:lang w:val="en-US" w:eastAsia="zh-CN"/>
        </w:rPr>
        <w:t>发送流程：</w:t>
      </w:r>
    </w:p>
    <w:p w14:paraId="01C23E10">
      <w:pPr>
        <w:numPr>
          <w:ilvl w:val="0"/>
          <w:numId w:val="0"/>
        </w:numPr>
        <w:ind w:left="420" w:leftChars="0"/>
        <w:jc w:val="left"/>
        <w:rPr>
          <w:rFonts w:hint="default"/>
          <w:lang w:val="en-US" w:eastAsia="zh-CN"/>
        </w:rPr>
      </w:pPr>
      <w:r>
        <w:rPr>
          <w:rFonts w:hint="eastAsia"/>
          <w:lang w:val="en-US" w:eastAsia="zh-CN"/>
        </w:rPr>
        <w:t>发送回调函数里调用tcp_write将pbuf拷贝到发送缓冲区，调用tcp_output使能发送；</w:t>
      </w:r>
    </w:p>
    <w:p w14:paraId="4671BF01">
      <w:pPr>
        <w:numPr>
          <w:numId w:val="0"/>
        </w:numPr>
        <w:ind w:left="420" w:leftChars="0"/>
        <w:jc w:val="left"/>
        <w:rPr>
          <w:rFonts w:hint="default"/>
          <w:lang w:val="en-US" w:eastAsia="zh-CN"/>
        </w:rPr>
      </w:pPr>
    </w:p>
    <w:p w14:paraId="2A42C673">
      <w:pPr>
        <w:numPr>
          <w:ilvl w:val="0"/>
          <w:numId w:val="5"/>
        </w:numPr>
        <w:ind w:left="420" w:leftChars="0" w:firstLine="0" w:firstLineChars="0"/>
        <w:jc w:val="left"/>
        <w:rPr>
          <w:rFonts w:hint="eastAsia"/>
          <w:lang w:val="en-US" w:eastAsia="zh-CN"/>
        </w:rPr>
      </w:pPr>
      <w:r>
        <w:rPr>
          <w:rFonts w:hint="eastAsia"/>
          <w:lang w:val="en-US" w:eastAsia="zh-CN"/>
        </w:rPr>
        <w:t>MQTT</w:t>
      </w:r>
      <w:bookmarkStart w:id="0" w:name="_GoBack"/>
      <w:bookmarkEnd w:id="0"/>
    </w:p>
    <w:p w14:paraId="49FFBDA3">
      <w:pPr>
        <w:numPr>
          <w:numId w:val="0"/>
        </w:numPr>
        <w:ind w:left="420" w:leftChars="0"/>
        <w:jc w:val="left"/>
        <w:rPr>
          <w:rFonts w:hint="default"/>
          <w:lang w:val="en-US" w:eastAsia="zh-CN"/>
        </w:rPr>
      </w:pPr>
      <w:r>
        <w:rPr>
          <w:rFonts w:hint="eastAsia"/>
          <w:lang w:val="en-US" w:eastAsia="zh-CN"/>
        </w:rPr>
        <w:t>是基于客户端订阅，服务端推送的传输协议；</w:t>
      </w:r>
    </w:p>
    <w:p w14:paraId="1F3FA985">
      <w:pPr>
        <w:numPr>
          <w:numId w:val="0"/>
        </w:numPr>
        <w:ind w:left="420" w:leftChars="0"/>
        <w:jc w:val="left"/>
        <w:rPr>
          <w:rFonts w:hint="default"/>
          <w:lang w:val="en-US" w:eastAsia="zh-CN"/>
        </w:rPr>
      </w:pPr>
    </w:p>
    <w:p w14:paraId="1C63186D">
      <w:pPr>
        <w:numPr>
          <w:ilvl w:val="0"/>
          <w:numId w:val="0"/>
        </w:numPr>
        <w:ind w:leftChars="0" w:firstLine="420" w:firstLineChars="0"/>
        <w:rPr>
          <w:rFonts w:hint="eastAsia"/>
          <w:lang w:val="en-US" w:eastAsia="zh-CN"/>
        </w:rPr>
      </w:pPr>
      <w:r>
        <w:rPr>
          <w:rFonts w:hint="eastAsia"/>
          <w:lang w:val="en-US" w:eastAsia="zh-CN"/>
        </w:rPr>
        <w:t>4.3.6 启动流程</w:t>
      </w:r>
    </w:p>
    <w:p w14:paraId="260CC9B2">
      <w:pPr>
        <w:numPr>
          <w:ilvl w:val="0"/>
          <w:numId w:val="0"/>
        </w:numPr>
        <w:ind w:leftChars="0" w:firstLine="420" w:firstLineChars="0"/>
        <w:rPr>
          <w:rFonts w:hint="eastAsia"/>
          <w:lang w:val="en-US" w:eastAsia="zh-CN"/>
        </w:rPr>
      </w:pPr>
      <w:r>
        <w:rPr>
          <w:rFonts w:hint="eastAsia"/>
          <w:lang w:val="en-US" w:eastAsia="zh-CN"/>
        </w:rPr>
        <w:t>1）申请描述符和缓冲区内存</w:t>
      </w:r>
    </w:p>
    <w:p w14:paraId="74F8B031">
      <w:pPr>
        <w:numPr>
          <w:ilvl w:val="0"/>
          <w:numId w:val="0"/>
        </w:numPr>
        <w:ind w:leftChars="0"/>
      </w:pPr>
      <w:r>
        <w:drawing>
          <wp:inline distT="0" distB="0" distL="114300" distR="114300">
            <wp:extent cx="5267960" cy="488315"/>
            <wp:effectExtent l="0" t="0" r="8890" b="698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37"/>
                    <a:stretch>
                      <a:fillRect/>
                    </a:stretch>
                  </pic:blipFill>
                  <pic:spPr>
                    <a:xfrm>
                      <a:off x="0" y="0"/>
                      <a:ext cx="5267960" cy="488315"/>
                    </a:xfrm>
                    <a:prstGeom prst="rect">
                      <a:avLst/>
                    </a:prstGeom>
                    <a:noFill/>
                    <a:ln>
                      <a:noFill/>
                    </a:ln>
                  </pic:spPr>
                </pic:pic>
              </a:graphicData>
            </a:graphic>
          </wp:inline>
        </w:drawing>
      </w:r>
    </w:p>
    <w:p w14:paraId="764CF39A">
      <w:pPr>
        <w:numPr>
          <w:ilvl w:val="0"/>
          <w:numId w:val="6"/>
        </w:numPr>
        <w:ind w:left="420" w:leftChars="0"/>
        <w:rPr>
          <w:rFonts w:hint="eastAsia"/>
          <w:lang w:val="en-US" w:eastAsia="zh-CN"/>
        </w:rPr>
      </w:pPr>
      <w:r>
        <w:rPr>
          <w:rFonts w:hint="eastAsia"/>
          <w:lang w:val="en-US" w:eastAsia="zh-CN"/>
        </w:rPr>
        <w:t>设置默认ip</w:t>
      </w:r>
    </w:p>
    <w:p w14:paraId="67028270">
      <w:pPr>
        <w:numPr>
          <w:numId w:val="0"/>
        </w:numPr>
      </w:pPr>
      <w:r>
        <w:drawing>
          <wp:inline distT="0" distB="0" distL="114300" distR="114300">
            <wp:extent cx="3390900" cy="257175"/>
            <wp:effectExtent l="0" t="0" r="0" b="9525"/>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38"/>
                    <a:stretch>
                      <a:fillRect/>
                    </a:stretch>
                  </pic:blipFill>
                  <pic:spPr>
                    <a:xfrm>
                      <a:off x="0" y="0"/>
                      <a:ext cx="3390900" cy="257175"/>
                    </a:xfrm>
                    <a:prstGeom prst="rect">
                      <a:avLst/>
                    </a:prstGeom>
                    <a:noFill/>
                    <a:ln>
                      <a:noFill/>
                    </a:ln>
                  </pic:spPr>
                </pic:pic>
              </a:graphicData>
            </a:graphic>
          </wp:inline>
        </w:drawing>
      </w:r>
    </w:p>
    <w:p w14:paraId="7626E4D5">
      <w:pPr>
        <w:numPr>
          <w:ilvl w:val="0"/>
          <w:numId w:val="6"/>
        </w:numPr>
        <w:ind w:left="420" w:leftChars="0" w:firstLine="0" w:firstLineChars="0"/>
        <w:rPr>
          <w:rFonts w:hint="eastAsia"/>
          <w:lang w:val="en-US" w:eastAsia="zh-CN"/>
        </w:rPr>
      </w:pPr>
      <w:r>
        <w:rPr>
          <w:rFonts w:hint="eastAsia"/>
          <w:lang w:val="en-US" w:eastAsia="zh-CN"/>
        </w:rPr>
        <w:t>配置以太网环境</w:t>
      </w:r>
    </w:p>
    <w:p w14:paraId="5AE6C32C">
      <w:pPr>
        <w:numPr>
          <w:numId w:val="0"/>
        </w:numPr>
        <w:ind w:leftChars="0"/>
        <w:rPr>
          <w:rFonts w:hint="eastAsia"/>
          <w:lang w:val="en-US" w:eastAsia="zh-CN"/>
        </w:rPr>
      </w:pPr>
      <w:r>
        <w:rPr>
          <w:rFonts w:hint="eastAsia"/>
          <w:lang w:val="en-US" w:eastAsia="zh-CN"/>
        </w:rPr>
        <w:t>初始化ETH硬件环境</w:t>
      </w:r>
    </w:p>
    <w:p w14:paraId="7BEA8921">
      <w:pPr>
        <w:numPr>
          <w:numId w:val="0"/>
        </w:numPr>
        <w:ind w:leftChars="0"/>
      </w:pPr>
      <w:r>
        <w:drawing>
          <wp:inline distT="0" distB="0" distL="114300" distR="114300">
            <wp:extent cx="1171575" cy="219075"/>
            <wp:effectExtent l="0" t="0" r="9525" b="952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39"/>
                    <a:stretch>
                      <a:fillRect/>
                    </a:stretch>
                  </pic:blipFill>
                  <pic:spPr>
                    <a:xfrm>
                      <a:off x="0" y="0"/>
                      <a:ext cx="1171575" cy="219075"/>
                    </a:xfrm>
                    <a:prstGeom prst="rect">
                      <a:avLst/>
                    </a:prstGeom>
                    <a:noFill/>
                    <a:ln>
                      <a:noFill/>
                    </a:ln>
                  </pic:spPr>
                </pic:pic>
              </a:graphicData>
            </a:graphic>
          </wp:inline>
        </w:drawing>
      </w:r>
    </w:p>
    <w:p w14:paraId="10541789">
      <w:pPr>
        <w:numPr>
          <w:ilvl w:val="0"/>
          <w:numId w:val="6"/>
        </w:numPr>
        <w:ind w:left="420" w:leftChars="0" w:firstLine="0" w:firstLineChars="0"/>
        <w:rPr>
          <w:rFonts w:hint="eastAsia"/>
          <w:lang w:val="en-US" w:eastAsia="zh-CN"/>
        </w:rPr>
      </w:pPr>
      <w:r>
        <w:rPr>
          <w:rFonts w:hint="eastAsia"/>
          <w:lang w:val="en-US" w:eastAsia="zh-CN"/>
        </w:rPr>
        <w:t>初始化各协议内存</w:t>
      </w:r>
    </w:p>
    <w:p w14:paraId="641089C8">
      <w:pPr>
        <w:numPr>
          <w:numId w:val="0"/>
        </w:numPr>
        <w:ind w:leftChars="0"/>
      </w:pPr>
      <w:r>
        <w:drawing>
          <wp:inline distT="0" distB="0" distL="114300" distR="114300">
            <wp:extent cx="904875" cy="266700"/>
            <wp:effectExtent l="0" t="0" r="9525" b="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40"/>
                    <a:stretch>
                      <a:fillRect/>
                    </a:stretch>
                  </pic:blipFill>
                  <pic:spPr>
                    <a:xfrm>
                      <a:off x="0" y="0"/>
                      <a:ext cx="904875" cy="266700"/>
                    </a:xfrm>
                    <a:prstGeom prst="rect">
                      <a:avLst/>
                    </a:prstGeom>
                    <a:noFill/>
                    <a:ln>
                      <a:noFill/>
                    </a:ln>
                  </pic:spPr>
                </pic:pic>
              </a:graphicData>
            </a:graphic>
          </wp:inline>
        </w:drawing>
      </w:r>
    </w:p>
    <w:p w14:paraId="5EA17DE5">
      <w:pPr>
        <w:numPr>
          <w:ilvl w:val="0"/>
          <w:numId w:val="6"/>
        </w:numPr>
        <w:ind w:left="420" w:leftChars="0" w:firstLine="0" w:firstLineChars="0"/>
        <w:rPr>
          <w:rFonts w:hint="eastAsia"/>
          <w:lang w:val="en-US" w:eastAsia="zh-CN"/>
        </w:rPr>
      </w:pPr>
      <w:r>
        <w:rPr>
          <w:rFonts w:hint="eastAsia"/>
          <w:lang w:val="en-US" w:eastAsia="zh-CN"/>
        </w:rPr>
        <w:t>添加网卡的抽象对象netif</w:t>
      </w:r>
    </w:p>
    <w:p w14:paraId="451EBF2A">
      <w:pPr>
        <w:numPr>
          <w:numId w:val="0"/>
        </w:numPr>
        <w:ind w:leftChars="0"/>
      </w:pPr>
      <w:r>
        <w:drawing>
          <wp:inline distT="0" distB="0" distL="114300" distR="114300">
            <wp:extent cx="2038350" cy="247650"/>
            <wp:effectExtent l="0" t="0" r="0" b="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41"/>
                    <a:stretch>
                      <a:fillRect/>
                    </a:stretch>
                  </pic:blipFill>
                  <pic:spPr>
                    <a:xfrm>
                      <a:off x="0" y="0"/>
                      <a:ext cx="2038350" cy="247650"/>
                    </a:xfrm>
                    <a:prstGeom prst="rect">
                      <a:avLst/>
                    </a:prstGeom>
                    <a:noFill/>
                    <a:ln>
                      <a:noFill/>
                    </a:ln>
                  </pic:spPr>
                </pic:pic>
              </a:graphicData>
            </a:graphic>
          </wp:inline>
        </w:drawing>
      </w:r>
    </w:p>
    <w:p w14:paraId="243E4776">
      <w:pPr>
        <w:numPr>
          <w:ilvl w:val="0"/>
          <w:numId w:val="6"/>
        </w:numPr>
        <w:ind w:left="420" w:leftChars="0" w:firstLine="0" w:firstLineChars="0"/>
        <w:rPr>
          <w:rFonts w:hint="eastAsia"/>
          <w:lang w:val="en-US" w:eastAsia="zh-CN"/>
        </w:rPr>
      </w:pPr>
      <w:r>
        <w:rPr>
          <w:rFonts w:hint="eastAsia"/>
          <w:lang w:val="en-US" w:eastAsia="zh-CN"/>
        </w:rPr>
        <w:t>设置默认网口</w:t>
      </w:r>
    </w:p>
    <w:p w14:paraId="12C930F6">
      <w:pPr>
        <w:numPr>
          <w:numId w:val="0"/>
        </w:numPr>
        <w:ind w:leftChars="0"/>
        <w:rPr>
          <w:rFonts w:hint="eastAsia"/>
          <w:lang w:val="en-US" w:eastAsia="zh-CN"/>
        </w:rPr>
      </w:pPr>
      <w:r>
        <w:rPr>
          <w:rFonts w:hint="eastAsia"/>
          <w:lang w:val="en-US" w:eastAsia="zh-CN"/>
        </w:rPr>
        <w:t>netif_set_default(&amp;g_lwip_netif);</w:t>
      </w:r>
    </w:p>
    <w:p w14:paraId="46EEF388">
      <w:pPr>
        <w:numPr>
          <w:ilvl w:val="0"/>
          <w:numId w:val="6"/>
        </w:numPr>
        <w:ind w:left="420" w:leftChars="0" w:firstLine="0" w:firstLineChars="0"/>
        <w:rPr>
          <w:rFonts w:hint="default"/>
          <w:lang w:val="en-US" w:eastAsia="zh-CN"/>
        </w:rPr>
      </w:pPr>
      <w:r>
        <w:rPr>
          <w:rFonts w:hint="eastAsia"/>
          <w:lang w:val="en-US" w:eastAsia="zh-CN"/>
        </w:rPr>
        <w:t>打开网口</w:t>
      </w:r>
    </w:p>
    <w:p w14:paraId="715ED798">
      <w:pPr>
        <w:numPr>
          <w:numId w:val="0"/>
        </w:numPr>
        <w:ind w:leftChars="0"/>
        <w:rPr>
          <w:rFonts w:hint="default"/>
          <w:lang w:val="en-US" w:eastAsia="zh-CN"/>
        </w:rPr>
      </w:pPr>
      <w:r>
        <w:rPr>
          <w:rFonts w:hint="default"/>
          <w:lang w:val="en-US" w:eastAsia="zh-CN"/>
        </w:rPr>
        <w:t>if (netif_is_link_up(&amp;g_lwip_netif))</w:t>
      </w:r>
    </w:p>
    <w:p w14:paraId="5961B262">
      <w:pPr>
        <w:numPr>
          <w:ilvl w:val="-2"/>
          <w:numId w:val="0"/>
        </w:numPr>
        <w:ind w:leftChars="0"/>
        <w:rPr>
          <w:rFonts w:hint="default"/>
          <w:lang w:val="en-US" w:eastAsia="zh-CN"/>
        </w:rPr>
      </w:pPr>
      <w:r>
        <w:rPr>
          <w:rFonts w:hint="default"/>
          <w:lang w:val="en-US" w:eastAsia="zh-CN"/>
        </w:rPr>
        <w:t xml:space="preserve">        {</w:t>
      </w:r>
    </w:p>
    <w:p w14:paraId="468F075C">
      <w:pPr>
        <w:numPr>
          <w:ilvl w:val="-2"/>
          <w:numId w:val="0"/>
        </w:numPr>
        <w:ind w:leftChars="0"/>
        <w:rPr>
          <w:rFonts w:hint="default"/>
          <w:lang w:val="en-US" w:eastAsia="zh-CN"/>
        </w:rPr>
      </w:pPr>
      <w:r>
        <w:rPr>
          <w:rFonts w:hint="default"/>
          <w:lang w:val="en-US" w:eastAsia="zh-CN"/>
        </w:rPr>
        <w:t xml:space="preserve">            netif_set_up(&amp;g_lwip_netif);            /* 打开netif网口 */</w:t>
      </w:r>
    </w:p>
    <w:p w14:paraId="27127D1E">
      <w:pPr>
        <w:numPr>
          <w:ilvl w:val="-2"/>
          <w:numId w:val="0"/>
        </w:numPr>
        <w:ind w:leftChars="0"/>
        <w:rPr>
          <w:rFonts w:hint="default"/>
          <w:lang w:val="en-US" w:eastAsia="zh-CN"/>
        </w:rPr>
      </w:pPr>
      <w:r>
        <w:rPr>
          <w:rFonts w:hint="default"/>
          <w:lang w:val="en-US" w:eastAsia="zh-CN"/>
        </w:rPr>
        <w:t xml:space="preserve">        }</w:t>
      </w:r>
    </w:p>
    <w:p w14:paraId="7283324E">
      <w:pPr>
        <w:numPr>
          <w:ilvl w:val="0"/>
          <w:numId w:val="6"/>
        </w:numPr>
        <w:ind w:left="420" w:leftChars="0" w:firstLine="0" w:firstLineChars="0"/>
        <w:rPr>
          <w:rFonts w:hint="default"/>
          <w:lang w:val="en-US" w:eastAsia="zh-CN"/>
        </w:rPr>
      </w:pPr>
      <w:r>
        <w:rPr>
          <w:rFonts w:hint="eastAsia"/>
          <w:lang w:val="en-US" w:eastAsia="zh-CN"/>
        </w:rPr>
        <w:t>数据收发函数流程</w:t>
      </w:r>
    </w:p>
    <w:p w14:paraId="29585355">
      <w:pPr>
        <w:numPr>
          <w:numId w:val="0"/>
        </w:numPr>
        <w:ind w:leftChars="0"/>
      </w:pPr>
      <w:r>
        <w:drawing>
          <wp:inline distT="0" distB="0" distL="114300" distR="114300">
            <wp:extent cx="5266690" cy="1096010"/>
            <wp:effectExtent l="0" t="0" r="10160" b="889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42"/>
                    <a:stretch>
                      <a:fillRect/>
                    </a:stretch>
                  </pic:blipFill>
                  <pic:spPr>
                    <a:xfrm>
                      <a:off x="0" y="0"/>
                      <a:ext cx="5266690" cy="1096010"/>
                    </a:xfrm>
                    <a:prstGeom prst="rect">
                      <a:avLst/>
                    </a:prstGeom>
                    <a:noFill/>
                    <a:ln>
                      <a:noFill/>
                    </a:ln>
                  </pic:spPr>
                </pic:pic>
              </a:graphicData>
            </a:graphic>
          </wp:inline>
        </w:drawing>
      </w:r>
    </w:p>
    <w:p w14:paraId="4F864E61">
      <w:pPr>
        <w:numPr>
          <w:numId w:val="0"/>
        </w:numPr>
        <w:ind w:leftChars="0"/>
      </w:pPr>
      <w:r>
        <w:drawing>
          <wp:inline distT="0" distB="0" distL="114300" distR="114300">
            <wp:extent cx="5272405" cy="2900680"/>
            <wp:effectExtent l="0" t="0" r="4445" b="1397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43"/>
                    <a:stretch>
                      <a:fillRect/>
                    </a:stretch>
                  </pic:blipFill>
                  <pic:spPr>
                    <a:xfrm>
                      <a:off x="0" y="0"/>
                      <a:ext cx="5272405" cy="2900680"/>
                    </a:xfrm>
                    <a:prstGeom prst="rect">
                      <a:avLst/>
                    </a:prstGeom>
                    <a:noFill/>
                    <a:ln>
                      <a:noFill/>
                    </a:ln>
                  </pic:spPr>
                </pic:pic>
              </a:graphicData>
            </a:graphic>
          </wp:inline>
        </w:drawing>
      </w:r>
    </w:p>
    <w:p w14:paraId="1F587FA2">
      <w:pPr>
        <w:numPr>
          <w:numId w:val="0"/>
        </w:numPr>
        <w:ind w:leftChars="0"/>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708A9F"/>
    <w:multiLevelType w:val="singleLevel"/>
    <w:tmpl w:val="8C708A9F"/>
    <w:lvl w:ilvl="0" w:tentative="0">
      <w:start w:val="6"/>
      <w:numFmt w:val="decimal"/>
      <w:suff w:val="nothing"/>
      <w:lvlText w:val="%1）"/>
      <w:lvlJc w:val="left"/>
    </w:lvl>
  </w:abstractNum>
  <w:abstractNum w:abstractNumId="1">
    <w:nsid w:val="B44BBD0D"/>
    <w:multiLevelType w:val="singleLevel"/>
    <w:tmpl w:val="B44BBD0D"/>
    <w:lvl w:ilvl="0" w:tentative="0">
      <w:start w:val="1"/>
      <w:numFmt w:val="decimal"/>
      <w:suff w:val="nothing"/>
      <w:lvlText w:val="%1）"/>
      <w:lvlJc w:val="left"/>
    </w:lvl>
  </w:abstractNum>
  <w:abstractNum w:abstractNumId="2">
    <w:nsid w:val="B92C4008"/>
    <w:multiLevelType w:val="singleLevel"/>
    <w:tmpl w:val="B92C4008"/>
    <w:lvl w:ilvl="0" w:tentative="0">
      <w:start w:val="2"/>
      <w:numFmt w:val="chineseCounting"/>
      <w:suff w:val="nothing"/>
      <w:lvlText w:val="%1、"/>
      <w:lvlJc w:val="left"/>
      <w:rPr>
        <w:rFonts w:hint="eastAsia"/>
      </w:rPr>
    </w:lvl>
  </w:abstractNum>
  <w:abstractNum w:abstractNumId="3">
    <w:nsid w:val="D08A5C80"/>
    <w:multiLevelType w:val="singleLevel"/>
    <w:tmpl w:val="D08A5C80"/>
    <w:lvl w:ilvl="0" w:tentative="0">
      <w:start w:val="1"/>
      <w:numFmt w:val="decimal"/>
      <w:suff w:val="nothing"/>
      <w:lvlText w:val="%1）"/>
      <w:lvlJc w:val="left"/>
      <w:pPr>
        <w:ind w:left="420"/>
      </w:pPr>
    </w:lvl>
  </w:abstractNum>
  <w:abstractNum w:abstractNumId="4">
    <w:nsid w:val="0BDA1A23"/>
    <w:multiLevelType w:val="singleLevel"/>
    <w:tmpl w:val="0BDA1A23"/>
    <w:lvl w:ilvl="0" w:tentative="0">
      <w:start w:val="2"/>
      <w:numFmt w:val="decimal"/>
      <w:suff w:val="nothing"/>
      <w:lvlText w:val="%1）"/>
      <w:lvlJc w:val="left"/>
      <w:pPr>
        <w:ind w:left="420"/>
      </w:pPr>
    </w:lvl>
  </w:abstractNum>
  <w:abstractNum w:abstractNumId="5">
    <w:nsid w:val="27B7968F"/>
    <w:multiLevelType w:val="singleLevel"/>
    <w:tmpl w:val="27B7968F"/>
    <w:lvl w:ilvl="0" w:tentative="0">
      <w:start w:val="2"/>
      <w:numFmt w:val="decimal"/>
      <w:suff w:val="nothing"/>
      <w:lvlText w:val="%1）"/>
      <w:lvlJc w:val="left"/>
    </w:lvl>
  </w:abstractNum>
  <w:num w:numId="1">
    <w:abstractNumId w:val="2"/>
  </w:num>
  <w:num w:numId="2">
    <w:abstractNumId w:val="0"/>
  </w:num>
  <w:num w:numId="3">
    <w:abstractNumId w:val="1"/>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hZWViOGQyMjIxZDYyYTc0MDBhMzkyYjc4YWMyNTUifQ=="/>
  </w:docVars>
  <w:rsids>
    <w:rsidRoot w:val="00000000"/>
    <w:rsid w:val="00CB22A2"/>
    <w:rsid w:val="04601FA7"/>
    <w:rsid w:val="048B0004"/>
    <w:rsid w:val="06403317"/>
    <w:rsid w:val="06CC3041"/>
    <w:rsid w:val="072077AA"/>
    <w:rsid w:val="07551D64"/>
    <w:rsid w:val="09DC47EA"/>
    <w:rsid w:val="0ABA5BFD"/>
    <w:rsid w:val="0B0C10FF"/>
    <w:rsid w:val="0BB974D9"/>
    <w:rsid w:val="0CBD54DA"/>
    <w:rsid w:val="0E4F5516"/>
    <w:rsid w:val="1015353A"/>
    <w:rsid w:val="104C1D92"/>
    <w:rsid w:val="10545A22"/>
    <w:rsid w:val="105552F6"/>
    <w:rsid w:val="115664DA"/>
    <w:rsid w:val="1296056F"/>
    <w:rsid w:val="17AE3C6A"/>
    <w:rsid w:val="189B56E2"/>
    <w:rsid w:val="18BB3534"/>
    <w:rsid w:val="1D507571"/>
    <w:rsid w:val="21A659B2"/>
    <w:rsid w:val="23263336"/>
    <w:rsid w:val="24087293"/>
    <w:rsid w:val="265D0864"/>
    <w:rsid w:val="268838D8"/>
    <w:rsid w:val="26FB0788"/>
    <w:rsid w:val="277614CC"/>
    <w:rsid w:val="29176B85"/>
    <w:rsid w:val="29BA2541"/>
    <w:rsid w:val="2A6729B3"/>
    <w:rsid w:val="2A6C46FA"/>
    <w:rsid w:val="2AEA3029"/>
    <w:rsid w:val="2B08754E"/>
    <w:rsid w:val="2B5B20B4"/>
    <w:rsid w:val="2D2F4082"/>
    <w:rsid w:val="2E5D15A5"/>
    <w:rsid w:val="2EA00E92"/>
    <w:rsid w:val="30A44A72"/>
    <w:rsid w:val="342A06C4"/>
    <w:rsid w:val="349C7149"/>
    <w:rsid w:val="35D764E4"/>
    <w:rsid w:val="37DC7D36"/>
    <w:rsid w:val="3A2B37FB"/>
    <w:rsid w:val="3BF73513"/>
    <w:rsid w:val="3CB94F20"/>
    <w:rsid w:val="3D135074"/>
    <w:rsid w:val="3F21637D"/>
    <w:rsid w:val="45B918A8"/>
    <w:rsid w:val="4658510E"/>
    <w:rsid w:val="48C66617"/>
    <w:rsid w:val="492C456C"/>
    <w:rsid w:val="4B9F5464"/>
    <w:rsid w:val="4BA6681E"/>
    <w:rsid w:val="4EBF6106"/>
    <w:rsid w:val="4FF263FB"/>
    <w:rsid w:val="51666414"/>
    <w:rsid w:val="520B0B3F"/>
    <w:rsid w:val="531544E2"/>
    <w:rsid w:val="542362A5"/>
    <w:rsid w:val="54536DD6"/>
    <w:rsid w:val="54933B0C"/>
    <w:rsid w:val="57D00194"/>
    <w:rsid w:val="57F3456B"/>
    <w:rsid w:val="5A39732A"/>
    <w:rsid w:val="5B501FCA"/>
    <w:rsid w:val="5E9F6FE2"/>
    <w:rsid w:val="5F0C669B"/>
    <w:rsid w:val="5FE5531C"/>
    <w:rsid w:val="602B25F3"/>
    <w:rsid w:val="62084814"/>
    <w:rsid w:val="62B622C1"/>
    <w:rsid w:val="62F20904"/>
    <w:rsid w:val="697A1842"/>
    <w:rsid w:val="69DA0EE1"/>
    <w:rsid w:val="6A32575C"/>
    <w:rsid w:val="6B887A32"/>
    <w:rsid w:val="6C333665"/>
    <w:rsid w:val="6DAC56CB"/>
    <w:rsid w:val="6E2A5143"/>
    <w:rsid w:val="6E871F05"/>
    <w:rsid w:val="6F3F2FDE"/>
    <w:rsid w:val="718D70FA"/>
    <w:rsid w:val="72416B95"/>
    <w:rsid w:val="727318A5"/>
    <w:rsid w:val="72776B1C"/>
    <w:rsid w:val="72B73B47"/>
    <w:rsid w:val="7306587D"/>
    <w:rsid w:val="75636552"/>
    <w:rsid w:val="774B4D2E"/>
    <w:rsid w:val="77AB402B"/>
    <w:rsid w:val="77DD5C59"/>
    <w:rsid w:val="799033C2"/>
    <w:rsid w:val="7BD77181"/>
    <w:rsid w:val="7C257BEE"/>
    <w:rsid w:val="7EA556D8"/>
    <w:rsid w:val="7F1977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360</Words>
  <Characters>843</Characters>
  <Lines>0</Lines>
  <Paragraphs>0</Paragraphs>
  <TotalTime>87</TotalTime>
  <ScaleCrop>false</ScaleCrop>
  <LinksUpToDate>false</LinksUpToDate>
  <CharactersWithSpaces>846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2023-12-15T09:27:00Z</dcterms:created>
  <dc:creator>Administrator</dc:creator>
  <cp:lastModifiedBy>一只咸鱼</cp:lastModifiedBy>
  <dcterms:modified xsi:type="dcterms:W3CDTF">2026-05-14T08:33:56Z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7408DB4702D344089BD29C36FE082EA8_12</vt:lpwstr>
  </property>
  <property fmtid="{D5CDD505-2E9C-101B-9397-08002B2CF9AE}" pid="4" name="KSOTemplateDocerSaveRecord">
    <vt:lpwstr>eyJoZGlkIjoiN2FjZmM0ODk2YWNkYWViMjUxZjVjMDA3MDg4Y2E2MjciLCJ1c2VySWQiOiIxMzAwMzQzODUyIn0=</vt:lpwstr>
  </property>
</Properties>
</file>