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A82" w:rsidRPr="00F154DD" w:rsidRDefault="001F073A" w:rsidP="00F154DD">
      <w:pPr>
        <w:pStyle w:val="Cmsor31"/>
        <w:jc w:val="center"/>
        <w:rPr>
          <w:rFonts w:ascii="Arial" w:hAnsi="Arial" w:cs="Arial"/>
          <w:sz w:val="32"/>
          <w:szCs w:val="32"/>
        </w:rPr>
      </w:pPr>
      <w:bookmarkStart w:id="0" w:name="pr696id"/>
      <w:bookmarkEnd w:id="0"/>
      <w:r w:rsidRPr="00F154DD">
        <w:rPr>
          <w:rFonts w:ascii="Arial" w:hAnsi="Arial" w:cs="Arial"/>
          <w:sz w:val="32"/>
          <w:szCs w:val="32"/>
        </w:rPr>
        <w:t>ÁLTALÁNOS KÖZZÉTÉTELI LISTA</w:t>
      </w:r>
    </w:p>
    <w:p w:rsidR="00F154DD" w:rsidRDefault="00F154DD" w:rsidP="00F154DD">
      <w:pPr>
        <w:pStyle w:val="Cmsor41"/>
      </w:pPr>
      <w:bookmarkStart w:id="1" w:name="pr697id"/>
      <w:bookmarkEnd w:id="1"/>
    </w:p>
    <w:p w:rsidR="00A01A82" w:rsidRDefault="001F073A" w:rsidP="00F154DD">
      <w:pPr>
        <w:pStyle w:val="Cmsor41"/>
      </w:pPr>
      <w:r>
        <w:t>I. Szervezeti, személyzeti adatok</w:t>
      </w:r>
    </w:p>
    <w:p w:rsidR="00A01A82" w:rsidRDefault="00A01A82" w:rsidP="00F154DD">
      <w:pPr>
        <w:rPr>
          <w:sz w:val="4"/>
          <w:szCs w:val="4"/>
        </w:rPr>
      </w:pPr>
      <w:bookmarkStart w:id="2" w:name="pr698id"/>
      <w:bookmarkEnd w:id="2"/>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8"/>
        <w:gridCol w:w="4118"/>
        <w:gridCol w:w="2354"/>
        <w:gridCol w:w="2354"/>
      </w:tblGrid>
      <w:tr w:rsidR="00F154DD" w:rsidTr="00F154DD">
        <w:tc>
          <w:tcPr>
            <w:tcW w:w="607" w:type="dxa"/>
            <w:shd w:val="clear" w:color="auto" w:fill="auto"/>
            <w:vAlign w:val="center"/>
          </w:tcPr>
          <w:p w:rsidR="00F154DD" w:rsidRDefault="00F154DD" w:rsidP="00F154DD">
            <w:pPr>
              <w:pStyle w:val="Tblzattartalom"/>
              <w:rPr>
                <w:sz w:val="4"/>
                <w:szCs w:val="4"/>
              </w:rPr>
            </w:pPr>
          </w:p>
        </w:tc>
        <w:tc>
          <w:tcPr>
            <w:tcW w:w="4118" w:type="dxa"/>
            <w:shd w:val="clear" w:color="auto" w:fill="auto"/>
            <w:vAlign w:val="center"/>
          </w:tcPr>
          <w:p w:rsidR="00F154DD" w:rsidRDefault="00F154DD" w:rsidP="00F154DD">
            <w:pPr>
              <w:pStyle w:val="Tblzattartalom"/>
            </w:pPr>
            <w:r>
              <w:t>Adat</w:t>
            </w:r>
          </w:p>
        </w:tc>
        <w:tc>
          <w:tcPr>
            <w:tcW w:w="2354" w:type="dxa"/>
            <w:shd w:val="clear" w:color="auto" w:fill="auto"/>
            <w:vAlign w:val="center"/>
          </w:tcPr>
          <w:p w:rsidR="00F154DD" w:rsidRDefault="00F154DD" w:rsidP="00F154DD">
            <w:pPr>
              <w:pStyle w:val="Tblzattartalom"/>
            </w:pPr>
            <w:r>
              <w:t>Frissítés</w:t>
            </w:r>
          </w:p>
        </w:tc>
        <w:tc>
          <w:tcPr>
            <w:tcW w:w="2354" w:type="dxa"/>
            <w:shd w:val="clear" w:color="auto" w:fill="auto"/>
            <w:vAlign w:val="center"/>
          </w:tcPr>
          <w:p w:rsidR="00F154DD" w:rsidRDefault="00F154DD" w:rsidP="00F154DD">
            <w:pPr>
              <w:pStyle w:val="Tblzattartalom"/>
            </w:pPr>
            <w:r>
              <w:t>Megőrzés</w:t>
            </w:r>
          </w:p>
        </w:tc>
        <w:bookmarkStart w:id="3" w:name="pr699id"/>
        <w:bookmarkEnd w:id="3"/>
      </w:tr>
      <w:tr w:rsidR="00F154DD" w:rsidTr="00F154DD">
        <w:tc>
          <w:tcPr>
            <w:tcW w:w="607" w:type="dxa"/>
            <w:shd w:val="clear" w:color="auto" w:fill="auto"/>
            <w:vAlign w:val="center"/>
          </w:tcPr>
          <w:p w:rsidR="00F154DD" w:rsidRDefault="00F154DD" w:rsidP="00F154DD">
            <w:pPr>
              <w:pStyle w:val="Tblzattartalom"/>
            </w:pPr>
            <w:r>
              <w:t>1.</w:t>
            </w:r>
          </w:p>
        </w:tc>
        <w:tc>
          <w:tcPr>
            <w:tcW w:w="4118" w:type="dxa"/>
            <w:shd w:val="clear" w:color="auto" w:fill="auto"/>
            <w:vAlign w:val="center"/>
          </w:tcPr>
          <w:p w:rsidR="00F154DD" w:rsidRDefault="00F154DD" w:rsidP="00F154DD">
            <w:pPr>
              <w:pStyle w:val="Tblzattartalom"/>
            </w:pPr>
            <w:r>
              <w:t>A közfeladatot ellátó szerv hivatalos neve, székhelye, postai címe, telefon- és telefaxszáma, elektronikus levélcíme, honlapja, ügyfélszolgálatának elérhetőségei</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törlendő</w:t>
            </w:r>
          </w:p>
        </w:tc>
        <w:bookmarkStart w:id="4" w:name="pr700id"/>
        <w:bookmarkEnd w:id="4"/>
      </w:tr>
      <w:tr w:rsidR="00F154DD" w:rsidTr="00F154DD">
        <w:tc>
          <w:tcPr>
            <w:tcW w:w="607" w:type="dxa"/>
            <w:shd w:val="clear" w:color="auto" w:fill="auto"/>
            <w:vAlign w:val="center"/>
          </w:tcPr>
          <w:p w:rsidR="00F154DD" w:rsidRDefault="00F154DD" w:rsidP="00F154DD">
            <w:pPr>
              <w:pStyle w:val="Tblzattartalom"/>
            </w:pPr>
            <w:r>
              <w:t>2.</w:t>
            </w:r>
          </w:p>
        </w:tc>
        <w:tc>
          <w:tcPr>
            <w:tcW w:w="4118" w:type="dxa"/>
            <w:shd w:val="clear" w:color="auto" w:fill="auto"/>
            <w:vAlign w:val="center"/>
          </w:tcPr>
          <w:p w:rsidR="00F154DD" w:rsidRDefault="00F154DD" w:rsidP="00F154DD">
            <w:pPr>
              <w:pStyle w:val="Tblzattartalom"/>
            </w:pPr>
            <w:r>
              <w:t>A közfeladatot ellátó szerv szervezeti felépítése szervezeti egységek megjelölésével, az egyes szervezeti egységek feladatai</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törlendő</w:t>
            </w:r>
          </w:p>
        </w:tc>
        <w:bookmarkStart w:id="5" w:name="pr701id"/>
        <w:bookmarkEnd w:id="5"/>
      </w:tr>
      <w:tr w:rsidR="00F154DD" w:rsidTr="00F154DD">
        <w:tc>
          <w:tcPr>
            <w:tcW w:w="607" w:type="dxa"/>
            <w:shd w:val="clear" w:color="auto" w:fill="auto"/>
            <w:vAlign w:val="center"/>
          </w:tcPr>
          <w:p w:rsidR="00F154DD" w:rsidRDefault="00F154DD" w:rsidP="00F154DD">
            <w:pPr>
              <w:pStyle w:val="Tblzattartalom"/>
            </w:pPr>
            <w:r>
              <w:t>3.</w:t>
            </w:r>
          </w:p>
        </w:tc>
        <w:tc>
          <w:tcPr>
            <w:tcW w:w="4118" w:type="dxa"/>
            <w:shd w:val="clear" w:color="auto" w:fill="auto"/>
            <w:vAlign w:val="center"/>
          </w:tcPr>
          <w:p w:rsidR="00F154DD" w:rsidRDefault="00F154DD" w:rsidP="00F154DD">
            <w:pPr>
              <w:pStyle w:val="Tblzattartalom"/>
            </w:pPr>
            <w:r>
              <w:t>A közfeladatot ellátó szerv vezetőinek és az egyes szervezeti egységek vezetőinek neve, beosztása, elérhetősége (telefon- és telefaxszáma, elektronikus levélcíme)</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törlendő</w:t>
            </w:r>
          </w:p>
        </w:tc>
        <w:bookmarkStart w:id="6" w:name="pr702id"/>
        <w:bookmarkEnd w:id="6"/>
      </w:tr>
      <w:tr w:rsidR="00F154DD" w:rsidTr="00F154DD">
        <w:tc>
          <w:tcPr>
            <w:tcW w:w="607" w:type="dxa"/>
            <w:shd w:val="clear" w:color="auto" w:fill="auto"/>
            <w:vAlign w:val="center"/>
          </w:tcPr>
          <w:p w:rsidR="00F154DD" w:rsidRDefault="00F154DD" w:rsidP="00F154DD">
            <w:pPr>
              <w:pStyle w:val="Tblzattartalom"/>
            </w:pPr>
            <w:r>
              <w:t>4.</w:t>
            </w:r>
          </w:p>
        </w:tc>
        <w:tc>
          <w:tcPr>
            <w:tcW w:w="4118" w:type="dxa"/>
            <w:shd w:val="clear" w:color="auto" w:fill="auto"/>
            <w:vAlign w:val="center"/>
          </w:tcPr>
          <w:p w:rsidR="00F154DD" w:rsidRDefault="00F154DD" w:rsidP="00F154DD">
            <w:pPr>
              <w:pStyle w:val="Tblzattartalom"/>
            </w:pPr>
            <w:r>
              <w:t>A szervezeten belül illetékes ügyfélkapcsolati vezető neve, elérhetősége (telefon- és telefaxszáma, elektronikus levélcíme) és az ügyfélfogadási rend</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törlendő</w:t>
            </w:r>
          </w:p>
        </w:tc>
        <w:bookmarkStart w:id="7" w:name="pr703id"/>
        <w:bookmarkEnd w:id="7"/>
      </w:tr>
      <w:tr w:rsidR="00F154DD" w:rsidTr="00F154DD">
        <w:tc>
          <w:tcPr>
            <w:tcW w:w="607" w:type="dxa"/>
            <w:shd w:val="clear" w:color="auto" w:fill="auto"/>
            <w:vAlign w:val="center"/>
          </w:tcPr>
          <w:p w:rsidR="00F154DD" w:rsidRDefault="00F154DD" w:rsidP="00F154DD">
            <w:pPr>
              <w:pStyle w:val="Tblzattartalom"/>
            </w:pPr>
            <w:r>
              <w:t>5.</w:t>
            </w:r>
          </w:p>
        </w:tc>
        <w:tc>
          <w:tcPr>
            <w:tcW w:w="4118" w:type="dxa"/>
            <w:shd w:val="clear" w:color="auto" w:fill="auto"/>
            <w:vAlign w:val="center"/>
          </w:tcPr>
          <w:p w:rsidR="00F154DD" w:rsidRDefault="00F154DD" w:rsidP="00F154DD">
            <w:pPr>
              <w:pStyle w:val="Tblzattartalom"/>
            </w:pPr>
            <w:r>
              <w:t>Testületi szerv esetén a testület létszáma, összetétele, tagjainak neve, beosztása, elérhetősége</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törlendő</w:t>
            </w:r>
          </w:p>
        </w:tc>
        <w:bookmarkStart w:id="8" w:name="pr704id"/>
        <w:bookmarkEnd w:id="8"/>
      </w:tr>
      <w:tr w:rsidR="00F154DD" w:rsidTr="00F154DD">
        <w:tc>
          <w:tcPr>
            <w:tcW w:w="607" w:type="dxa"/>
            <w:shd w:val="clear" w:color="auto" w:fill="auto"/>
            <w:vAlign w:val="center"/>
          </w:tcPr>
          <w:p w:rsidR="00F154DD" w:rsidRDefault="00F154DD" w:rsidP="00F154DD">
            <w:pPr>
              <w:pStyle w:val="Tblzattartalom"/>
            </w:pPr>
            <w:r>
              <w:t>6.</w:t>
            </w:r>
          </w:p>
        </w:tc>
        <w:tc>
          <w:tcPr>
            <w:tcW w:w="4118" w:type="dxa"/>
            <w:shd w:val="clear" w:color="auto" w:fill="auto"/>
            <w:vAlign w:val="center"/>
          </w:tcPr>
          <w:p w:rsidR="00F154DD" w:rsidRDefault="00F154DD" w:rsidP="00F154DD">
            <w:pPr>
              <w:pStyle w:val="Tblzattartalom"/>
            </w:pPr>
            <w:r>
              <w:t>A közfeladatot ellátó szerv irányítása, felügyelete vagy ellenőrzése alatt álló, vagy alárendeltségében működő más közfeladatot ellátó szervek megnevezése, és 1. pontban meghatározott adatai</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bookmarkStart w:id="9" w:name="pr705id"/>
        <w:bookmarkEnd w:id="9"/>
      </w:tr>
      <w:tr w:rsidR="00F154DD" w:rsidTr="00F154DD">
        <w:tc>
          <w:tcPr>
            <w:tcW w:w="607" w:type="dxa"/>
            <w:shd w:val="clear" w:color="auto" w:fill="auto"/>
            <w:vAlign w:val="center"/>
          </w:tcPr>
          <w:p w:rsidR="00F154DD" w:rsidRDefault="00F154DD" w:rsidP="00F154DD">
            <w:pPr>
              <w:pStyle w:val="Tblzattartalom"/>
            </w:pPr>
            <w:r>
              <w:t>7.</w:t>
            </w:r>
          </w:p>
        </w:tc>
        <w:tc>
          <w:tcPr>
            <w:tcW w:w="4118" w:type="dxa"/>
            <w:shd w:val="clear" w:color="auto" w:fill="auto"/>
            <w:vAlign w:val="center"/>
          </w:tcPr>
          <w:p w:rsidR="00F154DD" w:rsidRDefault="00F154DD" w:rsidP="00F154DD">
            <w:pPr>
              <w:pStyle w:val="Tblzattartalom"/>
            </w:pPr>
            <w:r>
              <w:t>A közfeladatot ellátó szerv többségi tulajdonában álló, illetve részvételével működő gazdálkodó szervezet neve, székhelye, elérhetősége (postai címe, telefon- és telefaxszáma, elektronikus levélcíme), tevékenységi köre, képviselőjének neve, a közfeladatot ellátó szerv részesedésének mértéke</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bookmarkStart w:id="10" w:name="pr706id"/>
        <w:bookmarkEnd w:id="10"/>
      </w:tr>
      <w:tr w:rsidR="00F154DD" w:rsidTr="00F154DD">
        <w:tc>
          <w:tcPr>
            <w:tcW w:w="607" w:type="dxa"/>
            <w:shd w:val="clear" w:color="auto" w:fill="auto"/>
            <w:vAlign w:val="center"/>
          </w:tcPr>
          <w:p w:rsidR="00F154DD" w:rsidRDefault="00F154DD" w:rsidP="00F154DD">
            <w:pPr>
              <w:pStyle w:val="Tblzattartalom"/>
            </w:pPr>
            <w:r>
              <w:t>8.</w:t>
            </w:r>
          </w:p>
        </w:tc>
        <w:tc>
          <w:tcPr>
            <w:tcW w:w="4118" w:type="dxa"/>
            <w:shd w:val="clear" w:color="auto" w:fill="auto"/>
            <w:vAlign w:val="center"/>
          </w:tcPr>
          <w:p w:rsidR="00F154DD" w:rsidRDefault="00F154DD" w:rsidP="00F154DD">
            <w:pPr>
              <w:pStyle w:val="Tblzattartalom"/>
            </w:pPr>
            <w:r>
              <w:t>A közfeladatot ellátó szerv által alapított közalapítványok neve, székhelye, elérhetősége (postai címe, telefon- és telefaxszáma, elektronikus levélcíme), alapító okirata, kezelő szervének tagjai</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bookmarkStart w:id="11" w:name="pr707id"/>
        <w:bookmarkEnd w:id="11"/>
      </w:tr>
      <w:tr w:rsidR="00F154DD" w:rsidTr="00F154DD">
        <w:tc>
          <w:tcPr>
            <w:tcW w:w="607" w:type="dxa"/>
            <w:shd w:val="clear" w:color="auto" w:fill="auto"/>
            <w:vAlign w:val="center"/>
          </w:tcPr>
          <w:p w:rsidR="00F154DD" w:rsidRDefault="00F154DD" w:rsidP="00F154DD">
            <w:pPr>
              <w:pStyle w:val="Tblzattartalom"/>
            </w:pPr>
            <w:r>
              <w:t>9.</w:t>
            </w:r>
          </w:p>
        </w:tc>
        <w:tc>
          <w:tcPr>
            <w:tcW w:w="4118" w:type="dxa"/>
            <w:shd w:val="clear" w:color="auto" w:fill="auto"/>
            <w:vAlign w:val="center"/>
          </w:tcPr>
          <w:p w:rsidR="00F154DD" w:rsidRDefault="00F154DD" w:rsidP="00F154DD">
            <w:pPr>
              <w:pStyle w:val="Tblzattartalom"/>
            </w:pPr>
            <w:r>
              <w:t>A közfeladatot ellátó szerv által alapított költségvetési szerv neve, székhelye, a költségvetési szervet alapító jogszabály megjelölése, illetve az azt alapító határozat, a költségvetési szerv alapító okirata, vezetője, honlapjának elérhetősége, működési engedélye</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bookmarkStart w:id="12" w:name="pr708id"/>
        <w:bookmarkEnd w:id="12"/>
      </w:tr>
      <w:tr w:rsidR="00F154DD" w:rsidTr="00F154DD">
        <w:tc>
          <w:tcPr>
            <w:tcW w:w="607" w:type="dxa"/>
            <w:shd w:val="clear" w:color="auto" w:fill="auto"/>
            <w:vAlign w:val="center"/>
          </w:tcPr>
          <w:p w:rsidR="00F154DD" w:rsidRDefault="00F154DD" w:rsidP="00F154DD">
            <w:pPr>
              <w:pStyle w:val="Tblzattartalom"/>
            </w:pPr>
            <w:r>
              <w:t>10.</w:t>
            </w:r>
          </w:p>
        </w:tc>
        <w:tc>
          <w:tcPr>
            <w:tcW w:w="4118" w:type="dxa"/>
            <w:shd w:val="clear" w:color="auto" w:fill="auto"/>
            <w:vAlign w:val="center"/>
          </w:tcPr>
          <w:p w:rsidR="00F154DD" w:rsidRDefault="00F154DD" w:rsidP="00F154DD">
            <w:pPr>
              <w:pStyle w:val="Tblzattartalom"/>
            </w:pPr>
            <w:r>
              <w:t>A közfeladatot ellátó szerv által alapított lapok neve, a szerkesztőség és kiadó neve és címe, valamint a főszerkesztő neve</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bookmarkStart w:id="13" w:name="pr709id"/>
        <w:bookmarkEnd w:id="13"/>
      </w:tr>
      <w:tr w:rsidR="00F154DD" w:rsidTr="00F154DD">
        <w:tc>
          <w:tcPr>
            <w:tcW w:w="607" w:type="dxa"/>
            <w:shd w:val="clear" w:color="auto" w:fill="auto"/>
            <w:vAlign w:val="center"/>
          </w:tcPr>
          <w:p w:rsidR="00F154DD" w:rsidRDefault="00F154DD" w:rsidP="00F154DD">
            <w:pPr>
              <w:pStyle w:val="Tblzattartalom"/>
            </w:pPr>
            <w:r>
              <w:lastRenderedPageBreak/>
              <w:t>11.</w:t>
            </w:r>
          </w:p>
        </w:tc>
        <w:tc>
          <w:tcPr>
            <w:tcW w:w="4118" w:type="dxa"/>
            <w:shd w:val="clear" w:color="auto" w:fill="auto"/>
            <w:vAlign w:val="center"/>
          </w:tcPr>
          <w:p w:rsidR="00F154DD" w:rsidRDefault="00F154DD" w:rsidP="00F154DD">
            <w:pPr>
              <w:pStyle w:val="Tblzattartalom"/>
            </w:pPr>
            <w:r>
              <w:t>A közfeladatot ellátó szerv felettes, illetve felügyeleti szervének, hatósági döntései tekintetében a fellebbezés elbírálására jogosult szervnek, ennek hiányában a közfeladatot ellátó szerv felett törvényességi ellenőrzést gyakorló szervnek az 1. pontban meghatározott adatai</w:t>
            </w:r>
          </w:p>
        </w:tc>
        <w:tc>
          <w:tcPr>
            <w:tcW w:w="2354" w:type="dxa"/>
            <w:shd w:val="clear" w:color="auto" w:fill="auto"/>
            <w:vAlign w:val="center"/>
          </w:tcPr>
          <w:p w:rsidR="00F154DD" w:rsidRDefault="00F154DD" w:rsidP="00F154DD">
            <w:pPr>
              <w:pStyle w:val="Tblzattartalom"/>
            </w:pPr>
            <w:r>
              <w:t>A változásokat követően azonnal</w:t>
            </w:r>
          </w:p>
        </w:tc>
        <w:tc>
          <w:tcPr>
            <w:tcW w:w="2354" w:type="dxa"/>
            <w:shd w:val="clear" w:color="auto" w:fill="auto"/>
            <w:vAlign w:val="center"/>
          </w:tcPr>
          <w:p w:rsidR="00F154DD" w:rsidRDefault="00F154DD" w:rsidP="00F154DD">
            <w:pPr>
              <w:pStyle w:val="Tblzattartalom"/>
            </w:pPr>
            <w:r>
              <w:t>Az előző állapot 1 évig archívumban tartásával</w:t>
            </w:r>
          </w:p>
        </w:tc>
      </w:tr>
    </w:tbl>
    <w:p w:rsidR="00A01A82" w:rsidRDefault="001F073A" w:rsidP="00F154DD">
      <w:pPr>
        <w:pStyle w:val="Cmsor41"/>
      </w:pPr>
      <w:bookmarkStart w:id="14" w:name="pr710id"/>
      <w:bookmarkEnd w:id="14"/>
      <w:r>
        <w:t>II. Tevékenységre, működésre vonatkozó adatok</w:t>
      </w:r>
    </w:p>
    <w:p w:rsidR="00A01A82" w:rsidRDefault="00A01A82" w:rsidP="00F154DD">
      <w:pPr>
        <w:rPr>
          <w:sz w:val="4"/>
          <w:szCs w:val="4"/>
        </w:rPr>
      </w:pPr>
      <w:bookmarkStart w:id="15" w:name="pr711id"/>
      <w:bookmarkEnd w:id="15"/>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88"/>
        <w:gridCol w:w="4081"/>
        <w:gridCol w:w="2333"/>
        <w:gridCol w:w="2332"/>
      </w:tblGrid>
      <w:tr w:rsidR="00F154DD" w:rsidTr="00F154DD">
        <w:tc>
          <w:tcPr>
            <w:tcW w:w="687" w:type="dxa"/>
            <w:shd w:val="clear" w:color="auto" w:fill="auto"/>
            <w:vAlign w:val="center"/>
          </w:tcPr>
          <w:p w:rsidR="00F154DD" w:rsidRDefault="00F154DD" w:rsidP="00F154DD">
            <w:pPr>
              <w:pStyle w:val="Tblzattartalom"/>
              <w:rPr>
                <w:sz w:val="4"/>
                <w:szCs w:val="4"/>
              </w:rPr>
            </w:pPr>
          </w:p>
        </w:tc>
        <w:tc>
          <w:tcPr>
            <w:tcW w:w="4077" w:type="dxa"/>
            <w:shd w:val="clear" w:color="auto" w:fill="auto"/>
            <w:vAlign w:val="center"/>
          </w:tcPr>
          <w:p w:rsidR="00F154DD" w:rsidRDefault="00F154DD" w:rsidP="00F154DD">
            <w:pPr>
              <w:pStyle w:val="Tblzattartalom"/>
            </w:pPr>
            <w:r>
              <w:t>Adat</w:t>
            </w:r>
          </w:p>
        </w:tc>
        <w:tc>
          <w:tcPr>
            <w:tcW w:w="2331" w:type="dxa"/>
            <w:shd w:val="clear" w:color="auto" w:fill="auto"/>
            <w:vAlign w:val="center"/>
          </w:tcPr>
          <w:p w:rsidR="00F154DD" w:rsidRDefault="00F154DD" w:rsidP="00F154DD">
            <w:pPr>
              <w:pStyle w:val="Tblzattartalom"/>
            </w:pPr>
            <w:r>
              <w:t>Frissítés</w:t>
            </w:r>
          </w:p>
        </w:tc>
        <w:tc>
          <w:tcPr>
            <w:tcW w:w="2330" w:type="dxa"/>
            <w:shd w:val="clear" w:color="auto" w:fill="auto"/>
            <w:vAlign w:val="center"/>
          </w:tcPr>
          <w:p w:rsidR="00F154DD" w:rsidRDefault="00F154DD" w:rsidP="00F154DD">
            <w:pPr>
              <w:pStyle w:val="Tblzattartalom"/>
            </w:pPr>
            <w:r>
              <w:t>Megőrzés</w:t>
            </w:r>
          </w:p>
        </w:tc>
        <w:bookmarkStart w:id="16" w:name="pr712id"/>
        <w:bookmarkEnd w:id="16"/>
      </w:tr>
      <w:tr w:rsidR="00F154DD" w:rsidTr="00F154DD">
        <w:tc>
          <w:tcPr>
            <w:tcW w:w="687" w:type="dxa"/>
            <w:shd w:val="clear" w:color="auto" w:fill="auto"/>
            <w:vAlign w:val="center"/>
          </w:tcPr>
          <w:p w:rsidR="00F154DD" w:rsidRDefault="00F154DD" w:rsidP="00F154DD">
            <w:pPr>
              <w:pStyle w:val="Tblzattartalom"/>
            </w:pPr>
            <w:r>
              <w:t>1.</w:t>
            </w:r>
          </w:p>
        </w:tc>
        <w:tc>
          <w:tcPr>
            <w:tcW w:w="4077" w:type="dxa"/>
            <w:shd w:val="clear" w:color="auto" w:fill="auto"/>
            <w:vAlign w:val="center"/>
          </w:tcPr>
          <w:p w:rsidR="00F154DD" w:rsidRDefault="00F154DD" w:rsidP="00F154DD">
            <w:pPr>
              <w:pStyle w:val="Tblzattartalom"/>
            </w:pPr>
            <w:r>
              <w:t>A közfeladatot ellátó szerv feladatát, hatáskörét és alaptevékenységét meghatározó, a szervre vonatkozó alapvető jogszabályok, közjogi szervezetszabályozó eszközök, valamint a szervezeti és működési szabályzat vagy ügyrend, az adatvédelmi és adatbiztonsági szabályzat hatályos és teljes szövege</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17" w:name="pr713id"/>
        <w:bookmarkEnd w:id="17"/>
      </w:tr>
      <w:tr w:rsidR="00F154DD" w:rsidTr="00F154DD">
        <w:tc>
          <w:tcPr>
            <w:tcW w:w="687" w:type="dxa"/>
            <w:shd w:val="clear" w:color="auto" w:fill="auto"/>
            <w:vAlign w:val="center"/>
          </w:tcPr>
          <w:p w:rsidR="00F154DD" w:rsidRDefault="00F154DD" w:rsidP="00F154DD">
            <w:pPr>
              <w:pStyle w:val="Tblzattartalom"/>
            </w:pPr>
            <w:r>
              <w:t>2.</w:t>
            </w:r>
            <w:hyperlink r:id="rId4" w:anchor="lbj165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Az országos illetékességű szervek, valamint a fővárosi és megyei kormányhivatal esetében a közfeladatot ellátó szerv feladatáról, tevékenységéről szóló tájékoztató magyar és angol nyelven</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törlendő</w:t>
            </w:r>
          </w:p>
        </w:tc>
        <w:bookmarkStart w:id="18" w:name="pr714id"/>
        <w:bookmarkEnd w:id="18"/>
      </w:tr>
      <w:tr w:rsidR="00F154DD" w:rsidTr="00F154DD">
        <w:tc>
          <w:tcPr>
            <w:tcW w:w="687" w:type="dxa"/>
            <w:shd w:val="clear" w:color="auto" w:fill="auto"/>
            <w:vAlign w:val="center"/>
          </w:tcPr>
          <w:p w:rsidR="00F154DD" w:rsidRDefault="00F154DD" w:rsidP="00F154DD">
            <w:pPr>
              <w:pStyle w:val="Tblzattartalom"/>
            </w:pPr>
            <w:r>
              <w:t>3.</w:t>
            </w:r>
          </w:p>
        </w:tc>
        <w:tc>
          <w:tcPr>
            <w:tcW w:w="4077" w:type="dxa"/>
            <w:shd w:val="clear" w:color="auto" w:fill="auto"/>
            <w:vAlign w:val="center"/>
          </w:tcPr>
          <w:p w:rsidR="00F154DD" w:rsidRDefault="00F154DD" w:rsidP="00F154DD">
            <w:pPr>
              <w:pStyle w:val="Tblzattartalom"/>
            </w:pPr>
            <w:r>
              <w:t>A helyi önkormányzat önként vállalt feladatai</w:t>
            </w:r>
          </w:p>
        </w:tc>
        <w:tc>
          <w:tcPr>
            <w:tcW w:w="2331" w:type="dxa"/>
            <w:shd w:val="clear" w:color="auto" w:fill="auto"/>
            <w:vAlign w:val="center"/>
          </w:tcPr>
          <w:p w:rsidR="00F154DD" w:rsidRDefault="00F154DD" w:rsidP="00F154DD">
            <w:pPr>
              <w:pStyle w:val="Tblzattartalom"/>
            </w:pPr>
            <w:r>
              <w:t>Negyedévente</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19" w:name="pr715id"/>
        <w:bookmarkEnd w:id="19"/>
      </w:tr>
      <w:tr w:rsidR="00F154DD" w:rsidTr="00F154DD">
        <w:tc>
          <w:tcPr>
            <w:tcW w:w="687" w:type="dxa"/>
            <w:shd w:val="clear" w:color="auto" w:fill="auto"/>
            <w:vAlign w:val="center"/>
          </w:tcPr>
          <w:p w:rsidR="00F154DD" w:rsidRDefault="00F154DD" w:rsidP="00F154DD">
            <w:pPr>
              <w:pStyle w:val="Tblzattartalom"/>
            </w:pPr>
            <w:r>
              <w:t>4.</w:t>
            </w:r>
          </w:p>
        </w:tc>
        <w:tc>
          <w:tcPr>
            <w:tcW w:w="4077" w:type="dxa"/>
            <w:shd w:val="clear" w:color="auto" w:fill="auto"/>
            <w:vAlign w:val="center"/>
          </w:tcPr>
          <w:p w:rsidR="00F154DD" w:rsidRDefault="00F154DD" w:rsidP="00F154DD">
            <w:pPr>
              <w:pStyle w:val="Tblzattartalom"/>
            </w:pPr>
            <w:proofErr w:type="gramStart"/>
            <w:r>
              <w:t xml:space="preserve">Államigazgatási, önkormányzati, és egyéb hatósági ügyekben </w:t>
            </w:r>
            <w:proofErr w:type="spellStart"/>
            <w:r>
              <w:t>ügyfajtánként</w:t>
            </w:r>
            <w:proofErr w:type="spellEnd"/>
            <w:r>
              <w:t xml:space="preserve"> és eljárás típusonként a hatáskörrel rendelkező szerv megnevezése, hatáskör gyakorlásának átruházása esetén a ténylegesen eljáró szerv megnevezése, illetékességi területe, az ügyintézéshez szükséges dokumentumok, okmányok, eljárási illetékek (igazgatási szolgáltatási díjak) meghatározása, alapvető eljárási szabályok, az eljárást megindító irat benyújtásának módja (helye, ideje), ügyfélfogadás ideje, az ügyintézés határideje (elintézési, fellebbezési határidő), az ügyek intézését segítő útmutatók, az ügymenetre vonatkozó tájékoztatá</w:t>
            </w:r>
            <w:proofErr w:type="gramEnd"/>
            <w:r>
              <w:t>s és az ügyintézéshez használt letölthető formanyomtatványok, az igénybe vehető elektronikus programok elérése, időpontfoglalás, az ügytípusokhoz kapcsolódó jogszabályok jegyzéke, tájékoztatás az ügyfelet megillető jogokról és az ügyfelet terhelő kötelezettségekről</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törlendő</w:t>
            </w:r>
          </w:p>
        </w:tc>
        <w:bookmarkStart w:id="20" w:name="pr716id"/>
        <w:bookmarkEnd w:id="20"/>
      </w:tr>
      <w:tr w:rsidR="00F154DD" w:rsidTr="00F154DD">
        <w:tc>
          <w:tcPr>
            <w:tcW w:w="687" w:type="dxa"/>
            <w:shd w:val="clear" w:color="auto" w:fill="auto"/>
            <w:vAlign w:val="center"/>
          </w:tcPr>
          <w:p w:rsidR="00F154DD" w:rsidRDefault="00F154DD" w:rsidP="00F154DD">
            <w:pPr>
              <w:pStyle w:val="Tblzattartalom"/>
            </w:pPr>
            <w:r>
              <w:t>5.</w:t>
            </w:r>
          </w:p>
        </w:tc>
        <w:tc>
          <w:tcPr>
            <w:tcW w:w="4077" w:type="dxa"/>
            <w:shd w:val="clear" w:color="auto" w:fill="auto"/>
            <w:vAlign w:val="center"/>
          </w:tcPr>
          <w:p w:rsidR="00F154DD" w:rsidRDefault="00F154DD" w:rsidP="00F154DD">
            <w:pPr>
              <w:pStyle w:val="Tblzattartalom"/>
            </w:pPr>
            <w:r>
              <w:t xml:space="preserve">A közfeladatot ellátó szerv által nyújtott vagy költségvetéséből finanszírozott közszolgáltatások megnevezése, tartalma, </w:t>
            </w:r>
            <w:r>
              <w:lastRenderedPageBreak/>
              <w:t>a közszolgáltatások igénybevételének rendje, a közszolgáltatásért fizetendő díj mértéke, az abból adott kedvezmények</w:t>
            </w:r>
          </w:p>
        </w:tc>
        <w:tc>
          <w:tcPr>
            <w:tcW w:w="2331" w:type="dxa"/>
            <w:shd w:val="clear" w:color="auto" w:fill="auto"/>
            <w:vAlign w:val="center"/>
          </w:tcPr>
          <w:p w:rsidR="00F154DD" w:rsidRDefault="00F154DD" w:rsidP="00F154DD">
            <w:pPr>
              <w:pStyle w:val="Tblzattartalom"/>
            </w:pPr>
            <w:r>
              <w:lastRenderedPageBreak/>
              <w:t>A változásokat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1" w:name="pr717id"/>
        <w:bookmarkEnd w:id="21"/>
      </w:tr>
      <w:tr w:rsidR="00F154DD" w:rsidTr="00F154DD">
        <w:tc>
          <w:tcPr>
            <w:tcW w:w="687" w:type="dxa"/>
            <w:shd w:val="clear" w:color="auto" w:fill="auto"/>
            <w:vAlign w:val="center"/>
          </w:tcPr>
          <w:p w:rsidR="00F154DD" w:rsidRDefault="00F154DD" w:rsidP="00F154DD">
            <w:pPr>
              <w:pStyle w:val="Tblzattartalom"/>
            </w:pPr>
            <w:r>
              <w:lastRenderedPageBreak/>
              <w:t>6.</w:t>
            </w:r>
          </w:p>
        </w:tc>
        <w:tc>
          <w:tcPr>
            <w:tcW w:w="4077" w:type="dxa"/>
            <w:shd w:val="clear" w:color="auto" w:fill="auto"/>
            <w:vAlign w:val="center"/>
          </w:tcPr>
          <w:p w:rsidR="00F154DD" w:rsidRDefault="00F154DD" w:rsidP="00F154DD">
            <w:pPr>
              <w:pStyle w:val="Tblzattartalom"/>
            </w:pPr>
            <w:r>
              <w:t>A közfeladatot ellátó szerv által fenntartott adatbázisok, illetve nyilvántartások leíró adatai (név, formátum, az adatkezelés célja, jogalapja, időtartama, az érintettek köre, az adatok forrása, kérdőíves adatfelvétel esetén a kitöltendő kérdőív), az adatvédelmi nyilvántartásba bejelentendő nyilvántartásoknak az e törvény szerinti azonosító adatai; a közfeladatot ellátó szerv által - alaptevékenysége keretében - gyűjtött és feldolgozott adatok fajtái, a hozzáférés módja, a másolatkészítés költségei</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2" w:name="pr718id"/>
        <w:bookmarkEnd w:id="22"/>
      </w:tr>
      <w:tr w:rsidR="00F154DD" w:rsidTr="00F154DD">
        <w:tc>
          <w:tcPr>
            <w:tcW w:w="687" w:type="dxa"/>
            <w:shd w:val="clear" w:color="auto" w:fill="auto"/>
            <w:vAlign w:val="center"/>
          </w:tcPr>
          <w:p w:rsidR="00F154DD" w:rsidRDefault="00F154DD" w:rsidP="00F154DD">
            <w:pPr>
              <w:pStyle w:val="Tblzattartalom"/>
            </w:pPr>
            <w:r>
              <w:t>7.</w:t>
            </w:r>
          </w:p>
        </w:tc>
        <w:tc>
          <w:tcPr>
            <w:tcW w:w="4077" w:type="dxa"/>
            <w:shd w:val="clear" w:color="auto" w:fill="auto"/>
            <w:vAlign w:val="center"/>
          </w:tcPr>
          <w:p w:rsidR="00F154DD" w:rsidRDefault="00F154DD" w:rsidP="00F154DD">
            <w:pPr>
              <w:pStyle w:val="Tblzattartalom"/>
            </w:pPr>
            <w:r>
              <w:t>A közfeladatot ellátó szerv nyilvános kiadványainak címe, témája, a hozzáférés módja, a kiadvány ingyenessége, illetve a költségtérítés mértéke</w:t>
            </w:r>
          </w:p>
        </w:tc>
        <w:tc>
          <w:tcPr>
            <w:tcW w:w="2331" w:type="dxa"/>
            <w:shd w:val="clear" w:color="auto" w:fill="auto"/>
            <w:vAlign w:val="center"/>
          </w:tcPr>
          <w:p w:rsidR="00F154DD" w:rsidRDefault="00F154DD" w:rsidP="00F154DD">
            <w:pPr>
              <w:pStyle w:val="Tblzattartalom"/>
            </w:pPr>
            <w:r>
              <w:t>Negyedévente</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3" w:name="pr719id"/>
        <w:bookmarkEnd w:id="23"/>
      </w:tr>
      <w:tr w:rsidR="00F154DD" w:rsidTr="00F154DD">
        <w:tc>
          <w:tcPr>
            <w:tcW w:w="687" w:type="dxa"/>
            <w:shd w:val="clear" w:color="auto" w:fill="auto"/>
            <w:vAlign w:val="center"/>
          </w:tcPr>
          <w:p w:rsidR="00F154DD" w:rsidRDefault="00F154DD" w:rsidP="00F154DD">
            <w:pPr>
              <w:pStyle w:val="Tblzattartalom"/>
            </w:pPr>
            <w:r>
              <w:t>8.</w:t>
            </w:r>
          </w:p>
        </w:tc>
        <w:tc>
          <w:tcPr>
            <w:tcW w:w="4077" w:type="dxa"/>
            <w:shd w:val="clear" w:color="auto" w:fill="auto"/>
            <w:vAlign w:val="center"/>
          </w:tcPr>
          <w:p w:rsidR="00F154DD" w:rsidRDefault="00F154DD" w:rsidP="00F154DD">
            <w:pPr>
              <w:pStyle w:val="Tblzattartalom"/>
            </w:pPr>
            <w:r>
              <w:t>A testületi szerv döntései előkészítésének rendje, az állampolgári közreműködés (véleményezés) módja, eljárási szabályai, a testületi szerv üléseinek helye, ideje, továbbá nyilvánossága, döntései, ülésének jegyzőkönyvei, illetve összefoglalói; a testületi szerv szavazásának adatai, ha ezt jogszabály nem korlátozza</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4" w:name="pr720id"/>
        <w:bookmarkEnd w:id="24"/>
      </w:tr>
      <w:tr w:rsidR="00F154DD" w:rsidTr="00F154DD">
        <w:tc>
          <w:tcPr>
            <w:tcW w:w="687" w:type="dxa"/>
            <w:shd w:val="clear" w:color="auto" w:fill="auto"/>
            <w:vAlign w:val="center"/>
          </w:tcPr>
          <w:p w:rsidR="00F154DD" w:rsidRDefault="00F154DD" w:rsidP="00F154DD">
            <w:pPr>
              <w:pStyle w:val="Tblzattartalom"/>
            </w:pPr>
            <w:r>
              <w:t>9.</w:t>
            </w:r>
          </w:p>
        </w:tc>
        <w:tc>
          <w:tcPr>
            <w:tcW w:w="4077" w:type="dxa"/>
            <w:shd w:val="clear" w:color="auto" w:fill="auto"/>
            <w:vAlign w:val="center"/>
          </w:tcPr>
          <w:p w:rsidR="00F154DD" w:rsidRDefault="00F154DD" w:rsidP="00F154DD">
            <w:pPr>
              <w:pStyle w:val="Tblzattartalom"/>
            </w:pPr>
            <w:r>
              <w:t>A törvény alapján közzéteendő jogszabálytervezetek és kapcsolódó dokumentumok; a helyi önkormányzat képviselő-testületének nyilvános ülésére benyújtott előterjesztések a benyújtás időpontjától</w:t>
            </w:r>
          </w:p>
        </w:tc>
        <w:tc>
          <w:tcPr>
            <w:tcW w:w="2331" w:type="dxa"/>
            <w:shd w:val="clear" w:color="auto" w:fill="auto"/>
            <w:vAlign w:val="center"/>
          </w:tcPr>
          <w:p w:rsidR="00F154DD" w:rsidRDefault="00F154DD" w:rsidP="00F154DD">
            <w:pPr>
              <w:pStyle w:val="Tblzattartalom"/>
            </w:pPr>
            <w:r>
              <w:t>Törvény eltérő rendelkezése hiányában a benyújtás időpontját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5" w:name="pr721id"/>
        <w:bookmarkEnd w:id="25"/>
      </w:tr>
      <w:tr w:rsidR="00F154DD" w:rsidTr="00F154DD">
        <w:tc>
          <w:tcPr>
            <w:tcW w:w="687" w:type="dxa"/>
            <w:shd w:val="clear" w:color="auto" w:fill="auto"/>
            <w:vAlign w:val="center"/>
          </w:tcPr>
          <w:p w:rsidR="00F154DD" w:rsidRDefault="00F154DD" w:rsidP="00F154DD">
            <w:pPr>
              <w:pStyle w:val="Tblzattartalom"/>
            </w:pPr>
            <w:r>
              <w:t>10.</w:t>
            </w:r>
          </w:p>
        </w:tc>
        <w:tc>
          <w:tcPr>
            <w:tcW w:w="4077" w:type="dxa"/>
            <w:shd w:val="clear" w:color="auto" w:fill="auto"/>
            <w:vAlign w:val="center"/>
          </w:tcPr>
          <w:p w:rsidR="00F154DD" w:rsidRDefault="00F154DD" w:rsidP="00F154DD">
            <w:pPr>
              <w:pStyle w:val="Tblzattartalom"/>
            </w:pPr>
            <w:r>
              <w:t>A közfeladatot ellátó szerv által közzétett hirdetmények, közlemények</w:t>
            </w:r>
          </w:p>
        </w:tc>
        <w:tc>
          <w:tcPr>
            <w:tcW w:w="2331" w:type="dxa"/>
            <w:shd w:val="clear" w:color="auto" w:fill="auto"/>
            <w:vAlign w:val="center"/>
          </w:tcPr>
          <w:p w:rsidR="00F154DD" w:rsidRDefault="00F154DD" w:rsidP="00F154DD">
            <w:pPr>
              <w:pStyle w:val="Tblzattartalom"/>
            </w:pPr>
            <w:r>
              <w:t>Folyamatosan</w:t>
            </w:r>
          </w:p>
        </w:tc>
        <w:tc>
          <w:tcPr>
            <w:tcW w:w="2330" w:type="dxa"/>
            <w:shd w:val="clear" w:color="auto" w:fill="auto"/>
            <w:vAlign w:val="center"/>
          </w:tcPr>
          <w:p w:rsidR="00F154DD" w:rsidRDefault="00F154DD" w:rsidP="00F154DD">
            <w:pPr>
              <w:pStyle w:val="Tblzattartalom"/>
            </w:pPr>
            <w:r>
              <w:t>Legalább 1 évig</w:t>
            </w:r>
            <w:r>
              <w:br/>
              <w:t>archívumban tartásával</w:t>
            </w:r>
          </w:p>
        </w:tc>
        <w:bookmarkStart w:id="26" w:name="pr722id"/>
        <w:bookmarkEnd w:id="26"/>
      </w:tr>
      <w:tr w:rsidR="00F154DD" w:rsidTr="00F154DD">
        <w:tc>
          <w:tcPr>
            <w:tcW w:w="687" w:type="dxa"/>
            <w:shd w:val="clear" w:color="auto" w:fill="auto"/>
            <w:vAlign w:val="center"/>
          </w:tcPr>
          <w:p w:rsidR="00F154DD" w:rsidRDefault="00F154DD" w:rsidP="00F154DD">
            <w:pPr>
              <w:pStyle w:val="Tblzattartalom"/>
            </w:pPr>
            <w:r>
              <w:t>11.</w:t>
            </w:r>
          </w:p>
        </w:tc>
        <w:tc>
          <w:tcPr>
            <w:tcW w:w="4077" w:type="dxa"/>
            <w:shd w:val="clear" w:color="auto" w:fill="auto"/>
            <w:vAlign w:val="center"/>
          </w:tcPr>
          <w:p w:rsidR="00F154DD" w:rsidRDefault="00F154DD" w:rsidP="00F154DD">
            <w:pPr>
              <w:pStyle w:val="Tblzattartalom"/>
            </w:pPr>
            <w:r>
              <w:t>A közfeladatot ellátó szerv által kiírt pályázatok szakmai leírása, azok eredményei és indokolásuk</w:t>
            </w:r>
          </w:p>
        </w:tc>
        <w:tc>
          <w:tcPr>
            <w:tcW w:w="2331" w:type="dxa"/>
            <w:shd w:val="clear" w:color="auto" w:fill="auto"/>
            <w:vAlign w:val="center"/>
          </w:tcPr>
          <w:p w:rsidR="00F154DD" w:rsidRDefault="00F154DD" w:rsidP="00F154DD">
            <w:pPr>
              <w:pStyle w:val="Tblzattartalom"/>
            </w:pPr>
            <w:r>
              <w:t>Folyamatosan</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7" w:name="pr723id"/>
        <w:bookmarkEnd w:id="27"/>
      </w:tr>
      <w:tr w:rsidR="00F154DD" w:rsidTr="00F154DD">
        <w:tc>
          <w:tcPr>
            <w:tcW w:w="687" w:type="dxa"/>
            <w:shd w:val="clear" w:color="auto" w:fill="auto"/>
            <w:vAlign w:val="center"/>
          </w:tcPr>
          <w:p w:rsidR="00F154DD" w:rsidRDefault="00F154DD" w:rsidP="00F154DD">
            <w:pPr>
              <w:pStyle w:val="Tblzattartalom"/>
            </w:pPr>
            <w:r>
              <w:t>12.</w:t>
            </w:r>
          </w:p>
        </w:tc>
        <w:tc>
          <w:tcPr>
            <w:tcW w:w="4077" w:type="dxa"/>
            <w:shd w:val="clear" w:color="auto" w:fill="auto"/>
            <w:vAlign w:val="center"/>
          </w:tcPr>
          <w:p w:rsidR="00F154DD" w:rsidRDefault="00F154DD" w:rsidP="00F154DD">
            <w:pPr>
              <w:pStyle w:val="Tblzattartalom"/>
            </w:pPr>
            <w:r>
              <w:t>A közfeladatot ellátó szervnél végzett alaptevékenységgel kapcsolatos vizsgálatok, ellenőrzések nyilvános megállapításai</w:t>
            </w:r>
          </w:p>
        </w:tc>
        <w:tc>
          <w:tcPr>
            <w:tcW w:w="2331" w:type="dxa"/>
            <w:shd w:val="clear" w:color="auto" w:fill="auto"/>
            <w:vAlign w:val="center"/>
          </w:tcPr>
          <w:p w:rsidR="00F154DD" w:rsidRDefault="00F154DD" w:rsidP="00F154DD">
            <w:pPr>
              <w:pStyle w:val="Tblzattartalom"/>
            </w:pPr>
            <w:r>
              <w:t>A vizsgálatról szóló</w:t>
            </w:r>
            <w:r>
              <w:br/>
              <w:t>jelentés</w:t>
            </w:r>
            <w:r>
              <w:br/>
              <w:t>megismerését</w:t>
            </w:r>
            <w:r>
              <w:br/>
              <w:t>követően</w:t>
            </w:r>
            <w:r>
              <w:br/>
              <w:t>haladéktalanul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28" w:name="pr724id"/>
        <w:bookmarkEnd w:id="28"/>
      </w:tr>
      <w:tr w:rsidR="00F154DD" w:rsidTr="00F154DD">
        <w:tc>
          <w:tcPr>
            <w:tcW w:w="687" w:type="dxa"/>
            <w:shd w:val="clear" w:color="auto" w:fill="auto"/>
            <w:vAlign w:val="center"/>
          </w:tcPr>
          <w:p w:rsidR="00F154DD" w:rsidRDefault="00F154DD" w:rsidP="00F154DD">
            <w:pPr>
              <w:pStyle w:val="Tblzattartalom"/>
            </w:pPr>
            <w:r>
              <w:t>13.</w:t>
            </w:r>
          </w:p>
        </w:tc>
        <w:tc>
          <w:tcPr>
            <w:tcW w:w="4077" w:type="dxa"/>
            <w:shd w:val="clear" w:color="auto" w:fill="auto"/>
            <w:vAlign w:val="center"/>
          </w:tcPr>
          <w:p w:rsidR="00F154DD" w:rsidRDefault="00F154DD" w:rsidP="00F154DD">
            <w:pPr>
              <w:pStyle w:val="Tblzattartalom"/>
            </w:pPr>
            <w:r>
              <w:t>A közérdekű adatok megismerésére irányuló igények intézésének rendje, az illetékes szervezeti egység neve, elérhetősége, s ahol kijelölésre kerül, az adatvédelmi felelős, vagy az információs jogokkal foglalkozó személy neve</w:t>
            </w:r>
          </w:p>
        </w:tc>
        <w:tc>
          <w:tcPr>
            <w:tcW w:w="2331" w:type="dxa"/>
            <w:shd w:val="clear" w:color="auto" w:fill="auto"/>
            <w:vAlign w:val="center"/>
          </w:tcPr>
          <w:p w:rsidR="00F154DD" w:rsidRDefault="00F154DD" w:rsidP="00F154DD">
            <w:pPr>
              <w:pStyle w:val="Tblzattartalom"/>
            </w:pPr>
            <w:r>
              <w:t>Negyedévente</w:t>
            </w:r>
          </w:p>
        </w:tc>
        <w:tc>
          <w:tcPr>
            <w:tcW w:w="2330" w:type="dxa"/>
            <w:shd w:val="clear" w:color="auto" w:fill="auto"/>
            <w:vAlign w:val="center"/>
          </w:tcPr>
          <w:p w:rsidR="00F154DD" w:rsidRDefault="00F154DD" w:rsidP="00F154DD">
            <w:pPr>
              <w:pStyle w:val="Tblzattartalom"/>
            </w:pPr>
            <w:r>
              <w:t>Az előző állapot törlendő</w:t>
            </w:r>
          </w:p>
        </w:tc>
        <w:bookmarkStart w:id="29" w:name="pr725id"/>
        <w:bookmarkEnd w:id="29"/>
      </w:tr>
      <w:tr w:rsidR="00F154DD" w:rsidTr="00F154DD">
        <w:tc>
          <w:tcPr>
            <w:tcW w:w="687" w:type="dxa"/>
            <w:shd w:val="clear" w:color="auto" w:fill="auto"/>
            <w:vAlign w:val="center"/>
          </w:tcPr>
          <w:p w:rsidR="00F154DD" w:rsidRDefault="00F154DD" w:rsidP="00F154DD">
            <w:pPr>
              <w:pStyle w:val="Tblzattartalom"/>
            </w:pPr>
            <w:r>
              <w:t>14.</w:t>
            </w:r>
          </w:p>
        </w:tc>
        <w:tc>
          <w:tcPr>
            <w:tcW w:w="4077" w:type="dxa"/>
            <w:shd w:val="clear" w:color="auto" w:fill="auto"/>
            <w:vAlign w:val="center"/>
          </w:tcPr>
          <w:p w:rsidR="00F154DD" w:rsidRDefault="00F154DD" w:rsidP="00F154DD">
            <w:pPr>
              <w:pStyle w:val="Tblzattartalom"/>
            </w:pPr>
            <w:r>
              <w:t xml:space="preserve">A közfeladatot ellátó szerv tevékenységére vonatkozó, jogszabályon alapuló statisztikai adatgyűjtés </w:t>
            </w:r>
            <w:r>
              <w:lastRenderedPageBreak/>
              <w:t>eredményei, időbeli változásuk</w:t>
            </w:r>
          </w:p>
        </w:tc>
        <w:tc>
          <w:tcPr>
            <w:tcW w:w="2331" w:type="dxa"/>
            <w:shd w:val="clear" w:color="auto" w:fill="auto"/>
            <w:vAlign w:val="center"/>
          </w:tcPr>
          <w:p w:rsidR="00F154DD" w:rsidRDefault="00F154DD" w:rsidP="00F154DD">
            <w:pPr>
              <w:pStyle w:val="Tblzattartalom"/>
            </w:pPr>
            <w:r>
              <w:lastRenderedPageBreak/>
              <w:t>Negyedévente</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30" w:name="pr726id"/>
        <w:bookmarkEnd w:id="30"/>
      </w:tr>
      <w:tr w:rsidR="00F154DD" w:rsidTr="00F154DD">
        <w:tc>
          <w:tcPr>
            <w:tcW w:w="687" w:type="dxa"/>
            <w:shd w:val="clear" w:color="auto" w:fill="auto"/>
            <w:vAlign w:val="center"/>
          </w:tcPr>
          <w:p w:rsidR="00F154DD" w:rsidRDefault="00F154DD" w:rsidP="00F154DD">
            <w:pPr>
              <w:pStyle w:val="Tblzattartalom"/>
            </w:pPr>
            <w:r>
              <w:lastRenderedPageBreak/>
              <w:t>15.</w:t>
            </w:r>
          </w:p>
        </w:tc>
        <w:tc>
          <w:tcPr>
            <w:tcW w:w="4077" w:type="dxa"/>
            <w:shd w:val="clear" w:color="auto" w:fill="auto"/>
            <w:vAlign w:val="center"/>
          </w:tcPr>
          <w:p w:rsidR="00F154DD" w:rsidRDefault="00F154DD" w:rsidP="00F154DD">
            <w:pPr>
              <w:pStyle w:val="Tblzattartalom"/>
            </w:pPr>
            <w:r>
              <w:t>A közérdekű adatokkal kapcsolatos kötelező statisztikai adatszolgáltatás adott szervre vonatkozó adatai</w:t>
            </w:r>
          </w:p>
        </w:tc>
        <w:tc>
          <w:tcPr>
            <w:tcW w:w="2331" w:type="dxa"/>
            <w:shd w:val="clear" w:color="auto" w:fill="auto"/>
            <w:vAlign w:val="center"/>
          </w:tcPr>
          <w:p w:rsidR="00F154DD" w:rsidRDefault="00F154DD" w:rsidP="00F154DD">
            <w:pPr>
              <w:pStyle w:val="Tblzattartalom"/>
            </w:pPr>
            <w:r>
              <w:t>Negyedévente</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31" w:name="pr727id"/>
        <w:bookmarkEnd w:id="31"/>
      </w:tr>
      <w:tr w:rsidR="00F154DD" w:rsidTr="00F154DD">
        <w:tc>
          <w:tcPr>
            <w:tcW w:w="687" w:type="dxa"/>
            <w:shd w:val="clear" w:color="auto" w:fill="auto"/>
            <w:vAlign w:val="center"/>
          </w:tcPr>
          <w:p w:rsidR="00F154DD" w:rsidRDefault="00F154DD" w:rsidP="00F154DD">
            <w:pPr>
              <w:pStyle w:val="Tblzattartalom"/>
            </w:pPr>
            <w:r>
              <w:t>16.</w:t>
            </w:r>
          </w:p>
        </w:tc>
        <w:tc>
          <w:tcPr>
            <w:tcW w:w="4077" w:type="dxa"/>
            <w:shd w:val="clear" w:color="auto" w:fill="auto"/>
            <w:vAlign w:val="center"/>
          </w:tcPr>
          <w:p w:rsidR="00F154DD" w:rsidRDefault="00F154DD" w:rsidP="00F154DD">
            <w:pPr>
              <w:pStyle w:val="Tblzattartalom"/>
            </w:pPr>
            <w:r>
              <w:t>Azon közérdekű adatok hasznosítására irányuló szerződések listája, amelyekben a közfeladatot ellátó szerv az egyik szerződő fél</w:t>
            </w:r>
          </w:p>
        </w:tc>
        <w:tc>
          <w:tcPr>
            <w:tcW w:w="2331" w:type="dxa"/>
            <w:shd w:val="clear" w:color="auto" w:fill="auto"/>
            <w:vAlign w:val="center"/>
          </w:tcPr>
          <w:p w:rsidR="00F154DD" w:rsidRDefault="00F154DD" w:rsidP="00F154DD">
            <w:pPr>
              <w:pStyle w:val="Tblzattartalom"/>
            </w:pPr>
            <w:r>
              <w:t>Negyedévente</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32" w:name="pr728id"/>
        <w:bookmarkEnd w:id="32"/>
      </w:tr>
      <w:tr w:rsidR="00F154DD" w:rsidTr="00F154DD">
        <w:tc>
          <w:tcPr>
            <w:tcW w:w="687" w:type="dxa"/>
            <w:shd w:val="clear" w:color="auto" w:fill="auto"/>
            <w:vAlign w:val="center"/>
          </w:tcPr>
          <w:p w:rsidR="00F154DD" w:rsidRDefault="00F154DD" w:rsidP="00F154DD">
            <w:pPr>
              <w:pStyle w:val="Tblzattartalom"/>
            </w:pPr>
            <w:r>
              <w:t>17.</w:t>
            </w:r>
          </w:p>
        </w:tc>
        <w:tc>
          <w:tcPr>
            <w:tcW w:w="4077" w:type="dxa"/>
            <w:shd w:val="clear" w:color="auto" w:fill="auto"/>
            <w:vAlign w:val="center"/>
          </w:tcPr>
          <w:p w:rsidR="00F154DD" w:rsidRDefault="00F154DD" w:rsidP="00F154DD">
            <w:pPr>
              <w:pStyle w:val="Tblzattartalom"/>
            </w:pPr>
            <w:r>
              <w:t>A közfeladatot ellátó szerv kezelésében lévő közérdekű adatok felhasználására, hasznosítására vonatkozó általános szerződési feltételek</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33" w:name="pr729id"/>
        <w:bookmarkEnd w:id="33"/>
      </w:tr>
      <w:tr w:rsidR="00F154DD" w:rsidTr="00F154DD">
        <w:tc>
          <w:tcPr>
            <w:tcW w:w="687" w:type="dxa"/>
            <w:shd w:val="clear" w:color="auto" w:fill="auto"/>
            <w:vAlign w:val="center"/>
          </w:tcPr>
          <w:p w:rsidR="00F154DD" w:rsidRDefault="00F154DD" w:rsidP="00F154DD">
            <w:pPr>
              <w:pStyle w:val="Tblzattartalom"/>
            </w:pPr>
            <w:r>
              <w:t>18.</w:t>
            </w:r>
          </w:p>
        </w:tc>
        <w:tc>
          <w:tcPr>
            <w:tcW w:w="4077" w:type="dxa"/>
            <w:shd w:val="clear" w:color="auto" w:fill="auto"/>
            <w:vAlign w:val="center"/>
          </w:tcPr>
          <w:p w:rsidR="00F154DD" w:rsidRDefault="00F154DD" w:rsidP="00F154DD">
            <w:pPr>
              <w:pStyle w:val="Tblzattartalom"/>
            </w:pPr>
            <w:r>
              <w:t>A közfeladatot ellátó szervre vonatkozó különös és egyedi közzétételi lista</w:t>
            </w:r>
          </w:p>
        </w:tc>
        <w:tc>
          <w:tcPr>
            <w:tcW w:w="2331" w:type="dxa"/>
            <w:shd w:val="clear" w:color="auto" w:fill="auto"/>
            <w:vAlign w:val="center"/>
          </w:tcPr>
          <w:p w:rsidR="00F154DD" w:rsidRDefault="00F154DD" w:rsidP="00F154DD">
            <w:pPr>
              <w:pStyle w:val="Tblzattartalom"/>
            </w:pPr>
            <w:r>
              <w:t>A változásokat követően azonnal</w:t>
            </w:r>
          </w:p>
        </w:tc>
        <w:tc>
          <w:tcPr>
            <w:tcW w:w="2330" w:type="dxa"/>
            <w:shd w:val="clear" w:color="auto" w:fill="auto"/>
            <w:vAlign w:val="center"/>
          </w:tcPr>
          <w:p w:rsidR="00F154DD" w:rsidRDefault="00F154DD" w:rsidP="00F154DD">
            <w:pPr>
              <w:pStyle w:val="Tblzattartalom"/>
            </w:pPr>
            <w:r>
              <w:t>Az előző állapot törlendő</w:t>
            </w:r>
          </w:p>
        </w:tc>
        <w:bookmarkStart w:id="34" w:name="pr730id"/>
        <w:bookmarkEnd w:id="34"/>
      </w:tr>
      <w:tr w:rsidR="00F154DD" w:rsidTr="00F154DD">
        <w:tc>
          <w:tcPr>
            <w:tcW w:w="687" w:type="dxa"/>
            <w:shd w:val="clear" w:color="auto" w:fill="auto"/>
            <w:vAlign w:val="center"/>
          </w:tcPr>
          <w:p w:rsidR="00F154DD" w:rsidRDefault="00F154DD" w:rsidP="00F154DD">
            <w:pPr>
              <w:pStyle w:val="Tblzattartalom"/>
            </w:pPr>
            <w:r>
              <w:t>19.</w:t>
            </w:r>
            <w:hyperlink r:id="rId5" w:anchor="lbj166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közfeladatot ellátó szerv kezelésében levő, a közadatok újrahasznosításáról szóló törvény szerint újrahasznosítás céljára elérhető kulturális közadatok listája a rendelkezésre álló formátumok megjelölésével, valamint a közfeladatot ellátó szerv kezelésében levő,</w:t>
            </w:r>
            <w:r>
              <w:br/>
              <w:t>a közadatok újrahasznosításáról szóló törvény szerint újrahasznosítható közadat típusokról való tájékoztatás, a rendelkezésre álló formátumok megjelölésével</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1 évig archívumban tartásával</w:t>
            </w:r>
          </w:p>
        </w:tc>
        <w:bookmarkStart w:id="35" w:name="pr731id"/>
        <w:bookmarkEnd w:id="35"/>
      </w:tr>
      <w:tr w:rsidR="00F154DD" w:rsidTr="00F154DD">
        <w:tc>
          <w:tcPr>
            <w:tcW w:w="687" w:type="dxa"/>
            <w:shd w:val="clear" w:color="auto" w:fill="auto"/>
            <w:vAlign w:val="center"/>
          </w:tcPr>
          <w:p w:rsidR="00F154DD" w:rsidRDefault="00F154DD" w:rsidP="00F154DD">
            <w:pPr>
              <w:pStyle w:val="Tblzattartalom"/>
            </w:pPr>
            <w:r>
              <w:t>20.</w:t>
            </w:r>
            <w:hyperlink r:id="rId6" w:anchor="lbj167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19. sor szerinti közadatok és kulturális közadatok újrahasznosítására vonatkozó általános szerződési feltételek elektronikusan szerkeszthető változata</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törlendő</w:t>
            </w:r>
          </w:p>
        </w:tc>
        <w:bookmarkStart w:id="36" w:name="pr732id"/>
        <w:bookmarkEnd w:id="36"/>
      </w:tr>
      <w:tr w:rsidR="00F154DD" w:rsidTr="00F154DD">
        <w:tc>
          <w:tcPr>
            <w:tcW w:w="687" w:type="dxa"/>
            <w:shd w:val="clear" w:color="auto" w:fill="auto"/>
            <w:vAlign w:val="center"/>
          </w:tcPr>
          <w:p w:rsidR="00F154DD" w:rsidRDefault="00F154DD" w:rsidP="00F154DD">
            <w:pPr>
              <w:pStyle w:val="Tblzattartalom"/>
            </w:pPr>
            <w:r>
              <w:t>21.</w:t>
            </w:r>
            <w:hyperlink r:id="rId7" w:anchor="lbj168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19. sor szerinti közadatok és kulturális közadatok újrahasznosítás céljából történő rendelkezésre bocsátásáért fizetendő díjak általános jegyzéke, a díjszámítás alapját képező tényezőkkel együttesen</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törlendő</w:t>
            </w:r>
          </w:p>
        </w:tc>
        <w:bookmarkStart w:id="37" w:name="pr733id"/>
        <w:bookmarkEnd w:id="37"/>
      </w:tr>
      <w:tr w:rsidR="00F154DD" w:rsidTr="00F154DD">
        <w:tc>
          <w:tcPr>
            <w:tcW w:w="687" w:type="dxa"/>
            <w:shd w:val="clear" w:color="auto" w:fill="auto"/>
            <w:vAlign w:val="center"/>
          </w:tcPr>
          <w:p w:rsidR="00F154DD" w:rsidRDefault="00F154DD" w:rsidP="00F154DD">
            <w:pPr>
              <w:pStyle w:val="Tblzattartalom"/>
            </w:pPr>
            <w:r>
              <w:t>22.</w:t>
            </w:r>
            <w:hyperlink r:id="rId8" w:anchor="lbj169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közadatok újrahasznosításáról szóló törvény szerinti jogorvoslati tájékoztatás</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törlendő</w:t>
            </w:r>
          </w:p>
        </w:tc>
        <w:bookmarkStart w:id="38" w:name="pr734id"/>
        <w:bookmarkEnd w:id="38"/>
      </w:tr>
      <w:tr w:rsidR="00F154DD" w:rsidTr="00F154DD">
        <w:tc>
          <w:tcPr>
            <w:tcW w:w="687" w:type="dxa"/>
            <w:shd w:val="clear" w:color="auto" w:fill="auto"/>
            <w:vAlign w:val="center"/>
          </w:tcPr>
          <w:p w:rsidR="00F154DD" w:rsidRDefault="00F154DD" w:rsidP="00F154DD">
            <w:pPr>
              <w:pStyle w:val="Tblzattartalom"/>
            </w:pPr>
            <w:r>
              <w:t>23.</w:t>
            </w:r>
            <w:hyperlink r:id="rId9" w:anchor="lbj170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közfeladatot ellátó szerv által megkötött, a közadatok újrahasznosításáról szóló törvény szerint kötött kizárólagos jogot biztosító megállapodások szerződő feleinek megjelölése, a kizárólagosság időtartamának, tárgyának, valamint a megállapodás egyéb lényeges elemeinek megjelölése</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törlendő</w:t>
            </w:r>
          </w:p>
        </w:tc>
        <w:bookmarkStart w:id="39" w:name="pr735id"/>
        <w:bookmarkEnd w:id="39"/>
      </w:tr>
      <w:tr w:rsidR="00F154DD" w:rsidTr="00F154DD">
        <w:tc>
          <w:tcPr>
            <w:tcW w:w="687" w:type="dxa"/>
            <w:shd w:val="clear" w:color="auto" w:fill="auto"/>
            <w:vAlign w:val="center"/>
          </w:tcPr>
          <w:p w:rsidR="00F154DD" w:rsidRDefault="00F154DD" w:rsidP="00F154DD">
            <w:pPr>
              <w:pStyle w:val="Tblzattartalom"/>
            </w:pPr>
            <w:r>
              <w:t>24.</w:t>
            </w:r>
            <w:hyperlink r:id="rId10" w:anchor="lbj171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A közfeladatot ellátó szerv által kötött, a közadatok újrahasznosításáról szóló törvény szerint</w:t>
            </w:r>
            <w:r>
              <w:br/>
              <w:t>a kulturális közadatok digitalizálására kizárólagos jogot biztosító megállapodások szövege</w:t>
            </w:r>
          </w:p>
        </w:tc>
        <w:tc>
          <w:tcPr>
            <w:tcW w:w="2331" w:type="dxa"/>
            <w:shd w:val="clear" w:color="auto" w:fill="auto"/>
            <w:vAlign w:val="center"/>
          </w:tcPr>
          <w:p w:rsidR="00F154DD" w:rsidRDefault="00F154DD" w:rsidP="00F154DD">
            <w:pPr>
              <w:pStyle w:val="Tblzattartalom"/>
            </w:pPr>
            <w:r>
              <w:t>A változásokat követő 15 napon belül</w:t>
            </w:r>
          </w:p>
        </w:tc>
        <w:tc>
          <w:tcPr>
            <w:tcW w:w="2330" w:type="dxa"/>
            <w:shd w:val="clear" w:color="auto" w:fill="auto"/>
            <w:vAlign w:val="center"/>
          </w:tcPr>
          <w:p w:rsidR="00F154DD" w:rsidRDefault="00F154DD" w:rsidP="00F154DD">
            <w:pPr>
              <w:pStyle w:val="Tblzattartalom"/>
            </w:pPr>
            <w:r>
              <w:t>Az előző állapot törlendő</w:t>
            </w:r>
          </w:p>
        </w:tc>
        <w:bookmarkStart w:id="40" w:name="pr736id"/>
        <w:bookmarkEnd w:id="40"/>
      </w:tr>
      <w:tr w:rsidR="00F154DD" w:rsidTr="00F154DD">
        <w:tc>
          <w:tcPr>
            <w:tcW w:w="687" w:type="dxa"/>
            <w:shd w:val="clear" w:color="auto" w:fill="auto"/>
            <w:vAlign w:val="center"/>
          </w:tcPr>
          <w:p w:rsidR="00F154DD" w:rsidRDefault="00F154DD" w:rsidP="00F154DD">
            <w:pPr>
              <w:pStyle w:val="Tblzattartalom"/>
            </w:pPr>
            <w:r>
              <w:t>25.</w:t>
            </w:r>
            <w:hyperlink r:id="rId11" w:anchor="lbj172ideb5a" w:history="1">
              <w:r>
                <w:rPr>
                  <w:rStyle w:val="Internet-hivatkozs"/>
                  <w:position w:val="8"/>
                  <w:sz w:val="19"/>
                </w:rPr>
                <w:t> * </w:t>
              </w:r>
            </w:hyperlink>
          </w:p>
        </w:tc>
        <w:tc>
          <w:tcPr>
            <w:tcW w:w="4077" w:type="dxa"/>
            <w:shd w:val="clear" w:color="auto" w:fill="auto"/>
            <w:vAlign w:val="center"/>
          </w:tcPr>
          <w:p w:rsidR="00F154DD" w:rsidRDefault="00F154DD" w:rsidP="00F154DD">
            <w:pPr>
              <w:pStyle w:val="Tblzattartalom"/>
            </w:pPr>
            <w:r>
              <w:t xml:space="preserve">A közadatok újrahasznosításáról szóló </w:t>
            </w:r>
            <w:r>
              <w:lastRenderedPageBreak/>
              <w:t>törvény szerinti azon jogszabály, közjogi szervezetszabályozó eszköz, közszolgáltatási szerződés vagy más kötelező erővel bíró dokumentum (vagy az annak elérhetőségére mutató hivatkozás), amely az újrahasznosítás céljából rendelkezésre bocsátható közadat gyűjtésével, előállításával, feldolgozásával és terjesztésével összefüggő költségek jelentős részének saját bevételből való fedezését írja elő a közfeladatot ellátó szerv részére</w:t>
            </w:r>
          </w:p>
        </w:tc>
        <w:tc>
          <w:tcPr>
            <w:tcW w:w="2331" w:type="dxa"/>
            <w:shd w:val="clear" w:color="auto" w:fill="auto"/>
            <w:vAlign w:val="center"/>
          </w:tcPr>
          <w:p w:rsidR="00F154DD" w:rsidRDefault="00F154DD" w:rsidP="00F154DD">
            <w:pPr>
              <w:pStyle w:val="Tblzattartalom"/>
            </w:pPr>
            <w:r>
              <w:lastRenderedPageBreak/>
              <w:t xml:space="preserve">A változásokat követő </w:t>
            </w:r>
            <w:r>
              <w:lastRenderedPageBreak/>
              <w:t>15 napon belül</w:t>
            </w:r>
          </w:p>
        </w:tc>
        <w:tc>
          <w:tcPr>
            <w:tcW w:w="2330" w:type="dxa"/>
            <w:shd w:val="clear" w:color="auto" w:fill="auto"/>
            <w:vAlign w:val="center"/>
          </w:tcPr>
          <w:p w:rsidR="00F154DD" w:rsidRDefault="00F154DD" w:rsidP="00F154DD">
            <w:pPr>
              <w:pStyle w:val="Tblzattartalom"/>
            </w:pPr>
            <w:r>
              <w:lastRenderedPageBreak/>
              <w:t xml:space="preserve">Az előző állapot </w:t>
            </w:r>
            <w:r>
              <w:lastRenderedPageBreak/>
              <w:t>törlendő</w:t>
            </w:r>
          </w:p>
        </w:tc>
      </w:tr>
    </w:tbl>
    <w:p w:rsidR="00A01A82" w:rsidRDefault="001F073A" w:rsidP="00F154DD">
      <w:pPr>
        <w:pStyle w:val="Cmsor41"/>
      </w:pPr>
      <w:bookmarkStart w:id="41" w:name="pr737id"/>
      <w:bookmarkEnd w:id="41"/>
      <w:r>
        <w:lastRenderedPageBreak/>
        <w:t>III. Gazdálkodási adatok</w:t>
      </w:r>
    </w:p>
    <w:p w:rsidR="00A01A82" w:rsidRDefault="00A01A82" w:rsidP="00F154DD">
      <w:pPr>
        <w:rPr>
          <w:sz w:val="4"/>
          <w:szCs w:val="4"/>
        </w:rPr>
      </w:pPr>
      <w:bookmarkStart w:id="42" w:name="pr738id"/>
      <w:bookmarkEnd w:id="42"/>
    </w:p>
    <w:tbl>
      <w:tblPr>
        <w:tblW w:w="48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8"/>
        <w:gridCol w:w="3913"/>
        <w:gridCol w:w="2235"/>
        <w:gridCol w:w="2717"/>
      </w:tblGrid>
      <w:tr w:rsidR="00F154DD" w:rsidTr="00F154DD">
        <w:tc>
          <w:tcPr>
            <w:tcW w:w="577" w:type="dxa"/>
            <w:shd w:val="clear" w:color="auto" w:fill="auto"/>
            <w:vAlign w:val="center"/>
          </w:tcPr>
          <w:p w:rsidR="00F154DD" w:rsidRDefault="00F154DD" w:rsidP="00F154DD">
            <w:pPr>
              <w:pStyle w:val="Tblzattartalom"/>
              <w:rPr>
                <w:sz w:val="4"/>
                <w:szCs w:val="4"/>
              </w:rPr>
            </w:pPr>
          </w:p>
        </w:tc>
        <w:tc>
          <w:tcPr>
            <w:tcW w:w="3909" w:type="dxa"/>
            <w:shd w:val="clear" w:color="auto" w:fill="auto"/>
            <w:vAlign w:val="center"/>
          </w:tcPr>
          <w:p w:rsidR="00F154DD" w:rsidRDefault="00F154DD" w:rsidP="00F154DD">
            <w:pPr>
              <w:pStyle w:val="Tblzattartalom"/>
            </w:pPr>
            <w:r>
              <w:t>Adat</w:t>
            </w:r>
          </w:p>
        </w:tc>
        <w:tc>
          <w:tcPr>
            <w:tcW w:w="2233" w:type="dxa"/>
            <w:shd w:val="clear" w:color="auto" w:fill="auto"/>
            <w:vAlign w:val="center"/>
          </w:tcPr>
          <w:p w:rsidR="00F154DD" w:rsidRDefault="00F154DD" w:rsidP="00F154DD">
            <w:pPr>
              <w:pStyle w:val="Tblzattartalom"/>
            </w:pPr>
            <w:r>
              <w:t>Frissítés</w:t>
            </w:r>
          </w:p>
        </w:tc>
        <w:tc>
          <w:tcPr>
            <w:tcW w:w="2714" w:type="dxa"/>
            <w:shd w:val="clear" w:color="auto" w:fill="auto"/>
            <w:vAlign w:val="center"/>
          </w:tcPr>
          <w:p w:rsidR="00F154DD" w:rsidRDefault="00F154DD" w:rsidP="00F154DD">
            <w:pPr>
              <w:pStyle w:val="Tblzattartalom"/>
            </w:pPr>
            <w:r>
              <w:t>Megőrzés</w:t>
            </w:r>
          </w:p>
        </w:tc>
        <w:bookmarkStart w:id="43" w:name="pr739id"/>
        <w:bookmarkEnd w:id="43"/>
      </w:tr>
      <w:tr w:rsidR="00F154DD" w:rsidTr="00F154DD">
        <w:tc>
          <w:tcPr>
            <w:tcW w:w="577" w:type="dxa"/>
            <w:shd w:val="clear" w:color="auto" w:fill="auto"/>
            <w:vAlign w:val="center"/>
          </w:tcPr>
          <w:p w:rsidR="00F154DD" w:rsidRDefault="00F154DD" w:rsidP="00F154DD">
            <w:pPr>
              <w:pStyle w:val="Tblzattartalom"/>
            </w:pPr>
            <w:r>
              <w:t>l.</w:t>
            </w:r>
            <w:hyperlink r:id="rId12" w:anchor="lbj173ideb5a" w:history="1">
              <w:r>
                <w:rPr>
                  <w:rStyle w:val="Internet-hivatkozs"/>
                  <w:position w:val="8"/>
                  <w:sz w:val="19"/>
                </w:rPr>
                <w:t> * </w:t>
              </w:r>
            </w:hyperlink>
          </w:p>
        </w:tc>
        <w:tc>
          <w:tcPr>
            <w:tcW w:w="3909" w:type="dxa"/>
            <w:shd w:val="clear" w:color="auto" w:fill="auto"/>
            <w:vAlign w:val="center"/>
          </w:tcPr>
          <w:p w:rsidR="00F154DD" w:rsidRDefault="00F154DD" w:rsidP="00F154DD">
            <w:pPr>
              <w:pStyle w:val="Tblzattartalom"/>
            </w:pPr>
            <w:r>
              <w:t>A közfeladatot ellátó szerv éves költségvetése, számviteli törvény szerint beszámolója vagy éves költségvetés beszámolója</w:t>
            </w:r>
          </w:p>
        </w:tc>
        <w:tc>
          <w:tcPr>
            <w:tcW w:w="2233" w:type="dxa"/>
            <w:shd w:val="clear" w:color="auto" w:fill="auto"/>
            <w:vAlign w:val="center"/>
          </w:tcPr>
          <w:p w:rsidR="00F154DD" w:rsidRDefault="00F154DD" w:rsidP="00F154DD">
            <w:pPr>
              <w:pStyle w:val="Tblzattartalom"/>
            </w:pPr>
            <w:r>
              <w:t>A változásokat követően azonnal</w:t>
            </w:r>
          </w:p>
        </w:tc>
        <w:tc>
          <w:tcPr>
            <w:tcW w:w="2714" w:type="dxa"/>
            <w:shd w:val="clear" w:color="auto" w:fill="auto"/>
            <w:vAlign w:val="center"/>
          </w:tcPr>
          <w:p w:rsidR="00F154DD" w:rsidRDefault="00F154DD" w:rsidP="00F154DD">
            <w:pPr>
              <w:pStyle w:val="Tblzattartalom"/>
            </w:pPr>
            <w:r>
              <w:t>A közzétételt követő 10 évig</w:t>
            </w:r>
          </w:p>
        </w:tc>
        <w:bookmarkStart w:id="44" w:name="pr740id"/>
        <w:bookmarkEnd w:id="44"/>
      </w:tr>
      <w:tr w:rsidR="00F154DD" w:rsidTr="00F154DD">
        <w:tc>
          <w:tcPr>
            <w:tcW w:w="577" w:type="dxa"/>
            <w:shd w:val="clear" w:color="auto" w:fill="auto"/>
            <w:vAlign w:val="center"/>
          </w:tcPr>
          <w:p w:rsidR="00F154DD" w:rsidRDefault="00F154DD" w:rsidP="00F154DD">
            <w:pPr>
              <w:pStyle w:val="Tblzattartalom"/>
            </w:pPr>
            <w:r>
              <w:t>2.</w:t>
            </w:r>
          </w:p>
        </w:tc>
        <w:tc>
          <w:tcPr>
            <w:tcW w:w="3909" w:type="dxa"/>
            <w:shd w:val="clear" w:color="auto" w:fill="auto"/>
            <w:vAlign w:val="center"/>
          </w:tcPr>
          <w:p w:rsidR="00F154DD" w:rsidRDefault="00F154DD" w:rsidP="00F154DD">
            <w:pPr>
              <w:pStyle w:val="Tblzattartalom"/>
            </w:pPr>
            <w:r>
              <w:t>A közfeladatot ellátó szervnél foglalkoztatottak létszámára és személyi juttatásaira vonatkozó összesített adatok, illetve összesítve a vezetők és vezető tisztségviselők illetménye, munkabére, és rendszeres juttatásai, valamint költségtérítése, az egyéb alkalmazottaknak nyújtott juttatások fajtája és mértéke összesítve</w:t>
            </w:r>
          </w:p>
        </w:tc>
        <w:tc>
          <w:tcPr>
            <w:tcW w:w="2233" w:type="dxa"/>
            <w:shd w:val="clear" w:color="auto" w:fill="auto"/>
            <w:vAlign w:val="center"/>
          </w:tcPr>
          <w:p w:rsidR="00F154DD" w:rsidRDefault="00F154DD" w:rsidP="00F154DD">
            <w:pPr>
              <w:pStyle w:val="Tblzattartalom"/>
            </w:pPr>
            <w:r>
              <w:t>Negyedévente</w:t>
            </w:r>
          </w:p>
        </w:tc>
        <w:tc>
          <w:tcPr>
            <w:tcW w:w="2714" w:type="dxa"/>
            <w:shd w:val="clear" w:color="auto" w:fill="auto"/>
            <w:vAlign w:val="center"/>
          </w:tcPr>
          <w:p w:rsidR="00F154DD" w:rsidRDefault="00F154DD" w:rsidP="00F154DD">
            <w:pPr>
              <w:pStyle w:val="Tblzattartalom"/>
            </w:pPr>
            <w:r>
              <w:t>A külön jogszabályban meghatározott ideig, de legalább 1 évig archívumban tartásával</w:t>
            </w:r>
          </w:p>
        </w:tc>
        <w:bookmarkStart w:id="45" w:name="pr741id"/>
        <w:bookmarkEnd w:id="45"/>
      </w:tr>
      <w:tr w:rsidR="00F154DD" w:rsidTr="00F154DD">
        <w:tc>
          <w:tcPr>
            <w:tcW w:w="577" w:type="dxa"/>
            <w:shd w:val="clear" w:color="auto" w:fill="auto"/>
            <w:vAlign w:val="center"/>
          </w:tcPr>
          <w:p w:rsidR="00F154DD" w:rsidRDefault="00F154DD" w:rsidP="00F154DD">
            <w:pPr>
              <w:pStyle w:val="Tblzattartalom"/>
            </w:pPr>
            <w:r>
              <w:t>3.</w:t>
            </w:r>
            <w:hyperlink r:id="rId13" w:anchor="lbj174ideb5a" w:history="1">
              <w:r>
                <w:rPr>
                  <w:rStyle w:val="Internet-hivatkozs"/>
                  <w:position w:val="8"/>
                  <w:sz w:val="19"/>
                </w:rPr>
                <w:t> * </w:t>
              </w:r>
            </w:hyperlink>
          </w:p>
        </w:tc>
        <w:tc>
          <w:tcPr>
            <w:tcW w:w="3909" w:type="dxa"/>
            <w:shd w:val="clear" w:color="auto" w:fill="auto"/>
            <w:vAlign w:val="center"/>
          </w:tcPr>
          <w:p w:rsidR="00F154DD" w:rsidRDefault="00F154DD" w:rsidP="00F154DD">
            <w:pPr>
              <w:pStyle w:val="Tblzattartalom"/>
            </w:pPr>
            <w:r>
              <w:t>A közfeladatot ellátó szerv által nyújtott, az államháztartásról szóló törvény szerinti költségvetési támogatások kedvezményezettjeinek nevére, a támogatás céljára, összegére, továbbá a támogatási program megvalósítási helyére vonatkozó adatok, kivéve, ha a közzététel előtt a költségvetési támogatást visszavonják vagy arról a kedvezményezett lemond</w:t>
            </w:r>
          </w:p>
        </w:tc>
        <w:tc>
          <w:tcPr>
            <w:tcW w:w="2233" w:type="dxa"/>
            <w:shd w:val="clear" w:color="auto" w:fill="auto"/>
            <w:vAlign w:val="center"/>
          </w:tcPr>
          <w:p w:rsidR="00F154DD" w:rsidRDefault="00F154DD" w:rsidP="00F154DD">
            <w:pPr>
              <w:pStyle w:val="Tblzattartalom"/>
            </w:pPr>
            <w:r>
              <w:t>A döntés meghozatalát követő hatvanadik napig</w:t>
            </w:r>
          </w:p>
        </w:tc>
        <w:tc>
          <w:tcPr>
            <w:tcW w:w="2714" w:type="dxa"/>
            <w:shd w:val="clear" w:color="auto" w:fill="auto"/>
            <w:vAlign w:val="center"/>
          </w:tcPr>
          <w:p w:rsidR="00F154DD" w:rsidRDefault="00F154DD" w:rsidP="00F154DD">
            <w:pPr>
              <w:pStyle w:val="Tblzattartalom"/>
            </w:pPr>
            <w:r>
              <w:t>A közzétételt követő 5 évig</w:t>
            </w:r>
          </w:p>
        </w:tc>
        <w:bookmarkStart w:id="46" w:name="pr742id"/>
        <w:bookmarkEnd w:id="46"/>
      </w:tr>
      <w:tr w:rsidR="00F154DD" w:rsidTr="00F154DD">
        <w:tc>
          <w:tcPr>
            <w:tcW w:w="577" w:type="dxa"/>
            <w:shd w:val="clear" w:color="auto" w:fill="auto"/>
            <w:vAlign w:val="center"/>
          </w:tcPr>
          <w:p w:rsidR="00F154DD" w:rsidRDefault="00F154DD" w:rsidP="00F154DD">
            <w:pPr>
              <w:pStyle w:val="Tblzattartalom"/>
            </w:pPr>
            <w:r>
              <w:t>4.</w:t>
            </w:r>
            <w:hyperlink r:id="rId14" w:anchor="lbj175ideb5a" w:history="1">
              <w:r>
                <w:rPr>
                  <w:rStyle w:val="Internet-hivatkozs"/>
                  <w:position w:val="8"/>
                  <w:sz w:val="19"/>
                </w:rPr>
                <w:t> * </w:t>
              </w:r>
            </w:hyperlink>
          </w:p>
        </w:tc>
        <w:tc>
          <w:tcPr>
            <w:tcW w:w="3909" w:type="dxa"/>
            <w:shd w:val="clear" w:color="auto" w:fill="auto"/>
            <w:vAlign w:val="center"/>
          </w:tcPr>
          <w:p w:rsidR="00F154DD" w:rsidRDefault="00F154DD" w:rsidP="00F154DD">
            <w:pPr>
              <w:pStyle w:val="Tblzattartalom"/>
            </w:pPr>
            <w:proofErr w:type="gramStart"/>
            <w:r>
              <w:t xml:space="preserve">Az államháztartás pénzeszközei felhasználásával, az államháztartáshoz tartozó vagyonnal történő gazdálkodással összefüggő, ötmillió forintot elérő vagy azt meghaladó értékű árubeszerzésre, építési beruházásra, szolgáltatás megrendelésre, vagyonértékesítésre, vagyonhasznosításra, vagyon vagy vagyoni értékű jog átadására, valamint koncesszióba adásra vonatkozó szerződések megnevezése (típusa), tárgya, a szerződést kötő felek neve, a szerződés értéke, határozott időre kötött szerződés esetében annak időtartama, valamint az említett adatok változásai, a </w:t>
            </w:r>
            <w:r>
              <w:lastRenderedPageBreak/>
              <w:t>védelmi és biztonsági célú beszerzések adatai</w:t>
            </w:r>
            <w:proofErr w:type="gramEnd"/>
            <w:r>
              <w:t xml:space="preserve"> és a minősített adatok, továbbá a közbeszerzésekről szóló 2015. évi CXLIII. törvény 9. § (1) bekezdés </w:t>
            </w:r>
            <w:r>
              <w:rPr>
                <w:i/>
              </w:rPr>
              <w:t xml:space="preserve">b) </w:t>
            </w:r>
            <w:r>
              <w:t>pontja szerinti beszerzések és az azok eredményeként kötött szerződések adatai kivételével</w:t>
            </w:r>
            <w:r>
              <w:br/>
              <w:t>A szerződés értéke alatt a szerződés tárgyáért kikötött - általános forgalmi adó nélkül számított - ellenszolgáltatást kell érteni, ingyenes ügylet esetén a vagyon piaci vagy könyv szerinti értéke közül a magasabb összeget kell figyelembe venni. Az időszakonként visszatérő - egy évnél hosszabb időtartamra kötött - szerződéseknél az érték kiszámításakor az ellenszolgáltatás egy évre számított összegét kell alapul venni. Az egy költségvetési évben ugyanazon szerződő féllel kötött azonos tárgyú szerződések értékét egybe kell számítani</w:t>
            </w:r>
          </w:p>
        </w:tc>
        <w:tc>
          <w:tcPr>
            <w:tcW w:w="2233" w:type="dxa"/>
            <w:shd w:val="clear" w:color="auto" w:fill="auto"/>
            <w:vAlign w:val="center"/>
          </w:tcPr>
          <w:p w:rsidR="00F154DD" w:rsidRDefault="00F154DD" w:rsidP="00F154DD">
            <w:pPr>
              <w:pStyle w:val="Tblzattartalom"/>
            </w:pPr>
            <w:r>
              <w:lastRenderedPageBreak/>
              <w:t>A döntés meghozatalát követő hatvanadik napig</w:t>
            </w:r>
          </w:p>
        </w:tc>
        <w:tc>
          <w:tcPr>
            <w:tcW w:w="2714" w:type="dxa"/>
            <w:shd w:val="clear" w:color="auto" w:fill="auto"/>
            <w:vAlign w:val="center"/>
          </w:tcPr>
          <w:p w:rsidR="00F154DD" w:rsidRDefault="00F154DD" w:rsidP="00F154DD">
            <w:pPr>
              <w:pStyle w:val="Tblzattartalom"/>
            </w:pPr>
            <w:r>
              <w:t>A közzétételt követő 5 évig</w:t>
            </w:r>
          </w:p>
        </w:tc>
        <w:bookmarkStart w:id="47" w:name="pr743id"/>
        <w:bookmarkEnd w:id="47"/>
      </w:tr>
      <w:tr w:rsidR="00F154DD" w:rsidTr="00F154DD">
        <w:tc>
          <w:tcPr>
            <w:tcW w:w="577" w:type="dxa"/>
            <w:shd w:val="clear" w:color="auto" w:fill="auto"/>
            <w:vAlign w:val="center"/>
          </w:tcPr>
          <w:p w:rsidR="00F154DD" w:rsidRDefault="00F154DD" w:rsidP="00F154DD">
            <w:pPr>
              <w:pStyle w:val="Tblzattartalom"/>
            </w:pPr>
            <w:r>
              <w:lastRenderedPageBreak/>
              <w:t>5.</w:t>
            </w:r>
          </w:p>
        </w:tc>
        <w:tc>
          <w:tcPr>
            <w:tcW w:w="3909" w:type="dxa"/>
            <w:shd w:val="clear" w:color="auto" w:fill="auto"/>
            <w:vAlign w:val="center"/>
          </w:tcPr>
          <w:p w:rsidR="00F154DD" w:rsidRDefault="00F154DD" w:rsidP="00F154DD">
            <w:pPr>
              <w:pStyle w:val="Tblzattartalom"/>
            </w:pPr>
            <w:r>
              <w:t>A koncesszióról szóló törvényben meghatározott nyilvános adatok (pályázati kiírások, pályázók adatai, az elbírálásról készített emlékeztetők, pályázat eredménye)</w:t>
            </w:r>
          </w:p>
        </w:tc>
        <w:tc>
          <w:tcPr>
            <w:tcW w:w="2233" w:type="dxa"/>
            <w:shd w:val="clear" w:color="auto" w:fill="auto"/>
            <w:vAlign w:val="center"/>
          </w:tcPr>
          <w:p w:rsidR="00F154DD" w:rsidRDefault="00F154DD" w:rsidP="00F154DD">
            <w:pPr>
              <w:pStyle w:val="Tblzattartalom"/>
            </w:pPr>
            <w:r>
              <w:t>Negyedévente</w:t>
            </w:r>
          </w:p>
        </w:tc>
        <w:tc>
          <w:tcPr>
            <w:tcW w:w="2714" w:type="dxa"/>
            <w:shd w:val="clear" w:color="auto" w:fill="auto"/>
            <w:vAlign w:val="center"/>
          </w:tcPr>
          <w:p w:rsidR="00F154DD" w:rsidRDefault="00F154DD" w:rsidP="00F154DD">
            <w:pPr>
              <w:pStyle w:val="Tblzattartalom"/>
            </w:pPr>
            <w:r>
              <w:t>A külön jogszabályban meghatározott ideig, de legalább 1 évig archívumban tartásával</w:t>
            </w:r>
          </w:p>
        </w:tc>
        <w:bookmarkStart w:id="48" w:name="pr744id"/>
        <w:bookmarkEnd w:id="48"/>
      </w:tr>
      <w:tr w:rsidR="00F154DD" w:rsidTr="00F154DD">
        <w:tc>
          <w:tcPr>
            <w:tcW w:w="577" w:type="dxa"/>
            <w:shd w:val="clear" w:color="auto" w:fill="auto"/>
            <w:vAlign w:val="center"/>
          </w:tcPr>
          <w:p w:rsidR="00F154DD" w:rsidRDefault="00F154DD" w:rsidP="00F154DD">
            <w:pPr>
              <w:pStyle w:val="Tblzattartalom"/>
            </w:pPr>
            <w:r>
              <w:t>6.</w:t>
            </w:r>
            <w:hyperlink r:id="rId15" w:anchor="lbj176ideb5a" w:history="1">
              <w:r>
                <w:rPr>
                  <w:rStyle w:val="Internet-hivatkozs"/>
                  <w:position w:val="8"/>
                  <w:sz w:val="19"/>
                </w:rPr>
                <w:t> * </w:t>
              </w:r>
            </w:hyperlink>
          </w:p>
        </w:tc>
        <w:tc>
          <w:tcPr>
            <w:tcW w:w="3909" w:type="dxa"/>
            <w:shd w:val="clear" w:color="auto" w:fill="auto"/>
            <w:vAlign w:val="center"/>
          </w:tcPr>
          <w:p w:rsidR="00F154DD" w:rsidRDefault="00F154DD" w:rsidP="00F154DD">
            <w:pPr>
              <w:pStyle w:val="Tblzattartalom"/>
            </w:pPr>
            <w:r>
              <w:t>A közfeladatot ellátó szerv által nem alapfeladatai ellátására (így különösen egyesület támogatására, foglalkoztatottai szakmai és munkavállalói érdek-képviseleti szervei számára, foglalkoztatottjai, ellátottjai oktatási, kulturális, szociális és sporttevékenységet segítő szervezet támogatására, alapítványok által ellátott feladatokkal összefüggő kifizetésre) fordított, ötmillió forintot meghaladó kifizetések</w:t>
            </w:r>
          </w:p>
        </w:tc>
        <w:tc>
          <w:tcPr>
            <w:tcW w:w="2233" w:type="dxa"/>
            <w:shd w:val="clear" w:color="auto" w:fill="auto"/>
            <w:vAlign w:val="center"/>
          </w:tcPr>
          <w:p w:rsidR="00F154DD" w:rsidRDefault="00F154DD" w:rsidP="00F154DD">
            <w:pPr>
              <w:pStyle w:val="Tblzattartalom"/>
            </w:pPr>
            <w:r>
              <w:t>Negyedévente</w:t>
            </w:r>
          </w:p>
        </w:tc>
        <w:tc>
          <w:tcPr>
            <w:tcW w:w="2714" w:type="dxa"/>
            <w:shd w:val="clear" w:color="auto" w:fill="auto"/>
            <w:vAlign w:val="center"/>
          </w:tcPr>
          <w:p w:rsidR="00F154DD" w:rsidRDefault="00F154DD" w:rsidP="00F154DD">
            <w:pPr>
              <w:pStyle w:val="Tblzattartalom"/>
            </w:pPr>
            <w:r>
              <w:t>A külön jogszabályban meghatározott ideig, de legalább 1 évig archívumban tartásával</w:t>
            </w:r>
          </w:p>
        </w:tc>
        <w:bookmarkStart w:id="49" w:name="pr745id"/>
        <w:bookmarkEnd w:id="49"/>
      </w:tr>
      <w:tr w:rsidR="00F154DD" w:rsidTr="00F154DD">
        <w:tc>
          <w:tcPr>
            <w:tcW w:w="577" w:type="dxa"/>
            <w:shd w:val="clear" w:color="auto" w:fill="auto"/>
            <w:vAlign w:val="center"/>
          </w:tcPr>
          <w:p w:rsidR="00F154DD" w:rsidRDefault="00F154DD" w:rsidP="00F154DD">
            <w:pPr>
              <w:pStyle w:val="Tblzattartalom"/>
            </w:pPr>
            <w:r>
              <w:t>7.</w:t>
            </w:r>
          </w:p>
        </w:tc>
        <w:tc>
          <w:tcPr>
            <w:tcW w:w="3909" w:type="dxa"/>
            <w:shd w:val="clear" w:color="auto" w:fill="auto"/>
            <w:vAlign w:val="center"/>
          </w:tcPr>
          <w:p w:rsidR="00F154DD" w:rsidRDefault="00F154DD" w:rsidP="00F154DD">
            <w:pPr>
              <w:pStyle w:val="Tblzattartalom"/>
            </w:pPr>
            <w:r>
              <w:t>Az Európai Unió támogatásával megvalósuló fejlesztések leírása, az azokra vonatkozó szerződések</w:t>
            </w:r>
          </w:p>
        </w:tc>
        <w:tc>
          <w:tcPr>
            <w:tcW w:w="2233" w:type="dxa"/>
            <w:shd w:val="clear" w:color="auto" w:fill="auto"/>
            <w:vAlign w:val="center"/>
          </w:tcPr>
          <w:p w:rsidR="00F154DD" w:rsidRDefault="00F154DD" w:rsidP="00F154DD">
            <w:pPr>
              <w:pStyle w:val="Tblzattartalom"/>
            </w:pPr>
            <w:r>
              <w:t>Negyedévente</w:t>
            </w:r>
          </w:p>
        </w:tc>
        <w:tc>
          <w:tcPr>
            <w:tcW w:w="2714" w:type="dxa"/>
            <w:shd w:val="clear" w:color="auto" w:fill="auto"/>
            <w:vAlign w:val="center"/>
          </w:tcPr>
          <w:p w:rsidR="00F154DD" w:rsidRDefault="00F154DD" w:rsidP="00F154DD">
            <w:pPr>
              <w:pStyle w:val="Tblzattartalom"/>
            </w:pPr>
            <w:r>
              <w:t>Legalább 1 évig</w:t>
            </w:r>
            <w:r>
              <w:br/>
              <w:t>archívumban tartásával</w:t>
            </w:r>
          </w:p>
        </w:tc>
        <w:bookmarkStart w:id="50" w:name="pr746id"/>
        <w:bookmarkEnd w:id="50"/>
      </w:tr>
      <w:tr w:rsidR="00F154DD" w:rsidTr="00F154DD">
        <w:tc>
          <w:tcPr>
            <w:tcW w:w="577" w:type="dxa"/>
            <w:shd w:val="clear" w:color="auto" w:fill="auto"/>
            <w:vAlign w:val="center"/>
          </w:tcPr>
          <w:p w:rsidR="00F154DD" w:rsidRDefault="00F154DD" w:rsidP="00F154DD">
            <w:pPr>
              <w:pStyle w:val="Tblzattartalom"/>
            </w:pPr>
            <w:r>
              <w:t>8.</w:t>
            </w:r>
          </w:p>
        </w:tc>
        <w:tc>
          <w:tcPr>
            <w:tcW w:w="3909" w:type="dxa"/>
            <w:shd w:val="clear" w:color="auto" w:fill="auto"/>
            <w:vAlign w:val="center"/>
          </w:tcPr>
          <w:p w:rsidR="00F154DD" w:rsidRDefault="00F154DD" w:rsidP="00F154DD">
            <w:pPr>
              <w:pStyle w:val="Tblzattartalom"/>
            </w:pPr>
            <w:r>
              <w:t>Közbeszerzési információk (éves terv, összegzés az ajánlatok elbírálásáról, a megkötött szerződésekről)</w:t>
            </w:r>
          </w:p>
        </w:tc>
        <w:tc>
          <w:tcPr>
            <w:tcW w:w="2233" w:type="dxa"/>
            <w:shd w:val="clear" w:color="auto" w:fill="auto"/>
            <w:vAlign w:val="center"/>
          </w:tcPr>
          <w:p w:rsidR="00F154DD" w:rsidRDefault="00F154DD" w:rsidP="00F154DD">
            <w:pPr>
              <w:pStyle w:val="Tblzattartalom"/>
            </w:pPr>
            <w:r>
              <w:t>Negyedévente</w:t>
            </w:r>
          </w:p>
        </w:tc>
        <w:tc>
          <w:tcPr>
            <w:tcW w:w="2714" w:type="dxa"/>
            <w:shd w:val="clear" w:color="auto" w:fill="auto"/>
            <w:vAlign w:val="center"/>
          </w:tcPr>
          <w:p w:rsidR="00F154DD" w:rsidRDefault="00F154DD" w:rsidP="00F154DD">
            <w:pPr>
              <w:pStyle w:val="Tblzattartalom"/>
            </w:pPr>
            <w:r>
              <w:t>Legalább 1 évig</w:t>
            </w:r>
            <w:r>
              <w:br/>
              <w:t xml:space="preserve">archívumban </w:t>
            </w:r>
            <w:bookmarkStart w:id="51" w:name="_GoBack"/>
            <w:bookmarkEnd w:id="51"/>
            <w:r>
              <w:t>tartásával</w:t>
            </w:r>
          </w:p>
        </w:tc>
      </w:tr>
    </w:tbl>
    <w:p w:rsidR="00A01A82" w:rsidRDefault="00A01A82" w:rsidP="00F154DD"/>
    <w:sectPr w:rsidR="00A01A82" w:rsidSect="00F154DD">
      <w:pgSz w:w="11906" w:h="16838"/>
      <w:pgMar w:top="1134" w:right="1134" w:bottom="567"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A01A82"/>
    <w:rsid w:val="001F073A"/>
    <w:rsid w:val="00A01A82"/>
    <w:rsid w:val="00F154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D0CAE-3B50-4BC6-B773-7F43057A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hu-H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1A8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31">
    <w:name w:val="Címsor 31"/>
    <w:basedOn w:val="Cmsor"/>
    <w:next w:val="Szvegtrzs"/>
    <w:qFormat/>
    <w:rsid w:val="00A01A82"/>
    <w:pPr>
      <w:spacing w:before="140"/>
      <w:outlineLvl w:val="2"/>
    </w:pPr>
    <w:rPr>
      <w:rFonts w:ascii="Liberation Serif" w:eastAsia="SimSun" w:hAnsi="Liberation Serif"/>
      <w:b/>
      <w:bCs/>
    </w:rPr>
  </w:style>
  <w:style w:type="paragraph" w:customStyle="1" w:styleId="Cmsor41">
    <w:name w:val="Címsor 41"/>
    <w:basedOn w:val="Cmsor"/>
    <w:next w:val="Szvegtrzs"/>
    <w:qFormat/>
    <w:rsid w:val="00A01A82"/>
    <w:pPr>
      <w:spacing w:before="120"/>
      <w:outlineLvl w:val="3"/>
    </w:pPr>
    <w:rPr>
      <w:rFonts w:ascii="Liberation Serif" w:eastAsia="SimSun" w:hAnsi="Liberation Serif"/>
      <w:b/>
      <w:bCs/>
      <w:sz w:val="24"/>
      <w:szCs w:val="24"/>
    </w:rPr>
  </w:style>
  <w:style w:type="character" w:customStyle="1" w:styleId="Internet-hivatkozs">
    <w:name w:val="Internet-hivatkozás"/>
    <w:rsid w:val="00A01A82"/>
    <w:rPr>
      <w:color w:val="000080"/>
      <w:u w:val="single"/>
    </w:rPr>
  </w:style>
  <w:style w:type="paragraph" w:customStyle="1" w:styleId="Cmsor">
    <w:name w:val="Címsor"/>
    <w:basedOn w:val="Norml"/>
    <w:next w:val="Szvegtrzs"/>
    <w:qFormat/>
    <w:rsid w:val="00A01A82"/>
    <w:pPr>
      <w:keepNext/>
      <w:spacing w:before="240" w:after="120"/>
    </w:pPr>
    <w:rPr>
      <w:rFonts w:ascii="Liberation Sans" w:eastAsia="Microsoft YaHei" w:hAnsi="Liberation Sans"/>
      <w:sz w:val="28"/>
      <w:szCs w:val="28"/>
    </w:rPr>
  </w:style>
  <w:style w:type="paragraph" w:styleId="Szvegtrzs">
    <w:name w:val="Body Text"/>
    <w:basedOn w:val="Norml"/>
    <w:rsid w:val="00A01A82"/>
    <w:pPr>
      <w:spacing w:after="140" w:line="288" w:lineRule="auto"/>
    </w:pPr>
  </w:style>
  <w:style w:type="paragraph" w:styleId="Lista">
    <w:name w:val="List"/>
    <w:basedOn w:val="Szvegtrzs"/>
    <w:rsid w:val="00A01A82"/>
  </w:style>
  <w:style w:type="paragraph" w:customStyle="1" w:styleId="Kpalrs1">
    <w:name w:val="Képaláírás1"/>
    <w:basedOn w:val="Norml"/>
    <w:qFormat/>
    <w:rsid w:val="00A01A82"/>
    <w:pPr>
      <w:suppressLineNumbers/>
      <w:spacing w:before="120" w:after="120"/>
    </w:pPr>
    <w:rPr>
      <w:i/>
      <w:iCs/>
    </w:rPr>
  </w:style>
  <w:style w:type="paragraph" w:customStyle="1" w:styleId="Trgymutat">
    <w:name w:val="Tárgymutató"/>
    <w:basedOn w:val="Norml"/>
    <w:qFormat/>
    <w:rsid w:val="00A01A82"/>
    <w:pPr>
      <w:suppressLineNumbers/>
    </w:pPr>
  </w:style>
  <w:style w:type="paragraph" w:customStyle="1" w:styleId="Tblzattartalom">
    <w:name w:val="Táblázattartalom"/>
    <w:basedOn w:val="Norml"/>
    <w:qFormat/>
    <w:rsid w:val="00A01A82"/>
    <w:pPr>
      <w:suppressLineNumbers/>
    </w:pPr>
  </w:style>
  <w:style w:type="paragraph" w:customStyle="1" w:styleId="Tblzatfejlc">
    <w:name w:val="Táblázatfejléc"/>
    <w:basedOn w:val="Tblzattartalom"/>
    <w:qFormat/>
    <w:rsid w:val="00A01A8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et.jogtar.hu/jogszabaly?docid=a1100112.tv" TargetMode="External"/><Relationship Id="rId13" Type="http://schemas.openxmlformats.org/officeDocument/2006/relationships/hyperlink" Target="https://net.jogtar.hu/jogszabaly?docid=a1100112.tv" TargetMode="External"/><Relationship Id="rId3" Type="http://schemas.openxmlformats.org/officeDocument/2006/relationships/webSettings" Target="webSettings.xml"/><Relationship Id="rId7" Type="http://schemas.openxmlformats.org/officeDocument/2006/relationships/hyperlink" Target="https://net.jogtar.hu/jogszabaly?docid=a1100112.tv" TargetMode="External"/><Relationship Id="rId12" Type="http://schemas.openxmlformats.org/officeDocument/2006/relationships/hyperlink" Target="https://net.jogtar.hu/jogszabaly?docid=a1100112.t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et.jogtar.hu/jogszabaly?docid=a1100112.tv" TargetMode="External"/><Relationship Id="rId11" Type="http://schemas.openxmlformats.org/officeDocument/2006/relationships/hyperlink" Target="https://net.jogtar.hu/jogszabaly?docid=a1100112.tv" TargetMode="External"/><Relationship Id="rId5" Type="http://schemas.openxmlformats.org/officeDocument/2006/relationships/hyperlink" Target="https://net.jogtar.hu/jogszabaly?docid=a1100112.tv" TargetMode="External"/><Relationship Id="rId15" Type="http://schemas.openxmlformats.org/officeDocument/2006/relationships/hyperlink" Target="https://net.jogtar.hu/jogszabaly?docid=a1100112.tv" TargetMode="External"/><Relationship Id="rId10" Type="http://schemas.openxmlformats.org/officeDocument/2006/relationships/hyperlink" Target="https://net.jogtar.hu/jogszabaly?docid=a1100112.tv" TargetMode="External"/><Relationship Id="rId4" Type="http://schemas.openxmlformats.org/officeDocument/2006/relationships/hyperlink" Target="https://net.jogtar.hu/jogszabaly?docid=a1100112.tv" TargetMode="External"/><Relationship Id="rId9" Type="http://schemas.openxmlformats.org/officeDocument/2006/relationships/hyperlink" Target="https://net.jogtar.hu/jogszabaly?docid=a1100112.tv" TargetMode="External"/><Relationship Id="rId14" Type="http://schemas.openxmlformats.org/officeDocument/2006/relationships/hyperlink" Target="https://net.jogtar.hu/jogszabaly?docid=a1100112.tv"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1923</Words>
  <Characters>13271</Characters>
  <Application>Microsoft Office Word</Application>
  <DocSecurity>0</DocSecurity>
  <Lines>110</Lines>
  <Paragraphs>30</Paragraphs>
  <ScaleCrop>false</ScaleCrop>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Sysadmin</cp:lastModifiedBy>
  <cp:revision>3</cp:revision>
  <dcterms:created xsi:type="dcterms:W3CDTF">2018-06-22T16:43:00Z</dcterms:created>
  <dcterms:modified xsi:type="dcterms:W3CDTF">2018-07-20T08:07:00Z</dcterms:modified>
  <dc:language>hu-HU</dc:language>
</cp:coreProperties>
</file>