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44C2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External auditory canal</w:t>
      </w:r>
      <w:r>
        <w:t xml:space="preserve">: Normally pneumatized. The cartilaginous and osseous portions appear normal. The </w:t>
      </w:r>
      <w:r>
        <w:rPr>
          <w:b/>
          <w:bCs/>
        </w:rPr>
        <w:t>tympanic membrane</w:t>
      </w:r>
      <w:r>
        <w:t xml:space="preserve"> is intact. The superior attachment (scutum) and the inferior attachment (tympanic annulus) appear normal. The superior portion (</w:t>
      </w:r>
      <w:r>
        <w:rPr>
          <w:b/>
          <w:bCs/>
        </w:rPr>
        <w:t xml:space="preserve">pars </w:t>
      </w:r>
      <w:proofErr w:type="spellStart"/>
      <w:r>
        <w:rPr>
          <w:b/>
          <w:bCs/>
        </w:rPr>
        <w:t>flacida</w:t>
      </w:r>
      <w:proofErr w:type="spellEnd"/>
      <w:r>
        <w:t>) and the inferior portion (</w:t>
      </w:r>
      <w:r>
        <w:rPr>
          <w:b/>
          <w:bCs/>
        </w:rPr>
        <w:t xml:space="preserve">pars </w:t>
      </w:r>
      <w:proofErr w:type="spellStart"/>
      <w:r>
        <w:rPr>
          <w:b/>
          <w:bCs/>
        </w:rPr>
        <w:t>tensa</w:t>
      </w:r>
      <w:proofErr w:type="spellEnd"/>
      <w:r>
        <w:t xml:space="preserve">) appear normal. </w:t>
      </w:r>
    </w:p>
    <w:p w14:paraId="46C378AE" w14:textId="77777777" w:rsidR="00E55851" w:rsidRDefault="00E55851" w:rsidP="00E55851">
      <w:pPr>
        <w:pStyle w:val="ListParagraph"/>
        <w:ind w:left="2880"/>
      </w:pPr>
    </w:p>
    <w:p w14:paraId="53F97983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Middle ear:</w:t>
      </w:r>
      <w:r>
        <w:t xml:space="preserve">  The </w:t>
      </w:r>
      <w:r>
        <w:rPr>
          <w:b/>
          <w:bCs/>
        </w:rPr>
        <w:t>mesotympanum i</w:t>
      </w:r>
      <w:r>
        <w:t xml:space="preserve">s normally pneumatized. There is no soft tissue mass to suggest a cholesteatoma. </w:t>
      </w:r>
    </w:p>
    <w:p w14:paraId="24B76950" w14:textId="77777777" w:rsidR="00E55851" w:rsidRDefault="00E55851" w:rsidP="00E55851">
      <w:pPr>
        <w:pStyle w:val="ListParagraph"/>
        <w:ind w:left="2880"/>
      </w:pPr>
    </w:p>
    <w:p w14:paraId="2B4FE9EC" w14:textId="77777777" w:rsidR="00E55851" w:rsidRDefault="00E55851" w:rsidP="00E55851">
      <w:pPr>
        <w:pStyle w:val="ListParagraph"/>
        <w:ind w:left="2880"/>
      </w:pPr>
      <w:r>
        <w:t xml:space="preserve">The </w:t>
      </w:r>
      <w:r>
        <w:rPr>
          <w:b/>
          <w:bCs/>
        </w:rPr>
        <w:t xml:space="preserve">ossicles </w:t>
      </w:r>
      <w:r>
        <w:t xml:space="preserve">are intact and appropriately aligned. The relationship between the head of the </w:t>
      </w:r>
      <w:r>
        <w:rPr>
          <w:b/>
          <w:bCs/>
        </w:rPr>
        <w:t>Malleus</w:t>
      </w:r>
      <w:r>
        <w:t xml:space="preserve"> and the body/short process of the </w:t>
      </w:r>
      <w:r>
        <w:rPr>
          <w:b/>
          <w:bCs/>
        </w:rPr>
        <w:t>Incus</w:t>
      </w:r>
      <w:r>
        <w:t xml:space="preserve"> is normally maintained, demonstrating a normal “ice cream cone configuration”. The </w:t>
      </w:r>
      <w:proofErr w:type="spellStart"/>
      <w:r>
        <w:rPr>
          <w:b/>
          <w:bCs/>
        </w:rPr>
        <w:t>Manubrum</w:t>
      </w:r>
      <w:proofErr w:type="spellEnd"/>
      <w:r>
        <w:rPr>
          <w:b/>
          <w:bCs/>
        </w:rPr>
        <w:t xml:space="preserve"> </w:t>
      </w:r>
      <w:r>
        <w:t xml:space="preserve">of the </w:t>
      </w:r>
      <w:r>
        <w:rPr>
          <w:b/>
          <w:bCs/>
        </w:rPr>
        <w:t xml:space="preserve">Malleus </w:t>
      </w:r>
      <w:r>
        <w:t xml:space="preserve">appropriately articulates with the tympanic membrane. The </w:t>
      </w:r>
      <w:r>
        <w:rPr>
          <w:b/>
          <w:bCs/>
        </w:rPr>
        <w:t>long process of the incus</w:t>
      </w:r>
      <w:r>
        <w:t xml:space="preserve"> appropriately articulates with the </w:t>
      </w:r>
      <w:r>
        <w:rPr>
          <w:b/>
          <w:bCs/>
        </w:rPr>
        <w:t>Stapes</w:t>
      </w:r>
      <w:r>
        <w:t xml:space="preserve">. The </w:t>
      </w:r>
      <w:r>
        <w:rPr>
          <w:b/>
          <w:bCs/>
        </w:rPr>
        <w:t>two legs of the Stapes</w:t>
      </w:r>
      <w:r>
        <w:t xml:space="preserve"> appropriately attach to the </w:t>
      </w:r>
      <w:r>
        <w:rPr>
          <w:b/>
          <w:bCs/>
        </w:rPr>
        <w:t>foot plate</w:t>
      </w:r>
      <w:r>
        <w:t xml:space="preserve"> at the </w:t>
      </w:r>
      <w:r>
        <w:rPr>
          <w:b/>
          <w:bCs/>
        </w:rPr>
        <w:t>oval window</w:t>
      </w:r>
      <w:r>
        <w:t xml:space="preserve"> (at the </w:t>
      </w:r>
      <w:r>
        <w:rPr>
          <w:b/>
          <w:bCs/>
        </w:rPr>
        <w:t xml:space="preserve">Vestibule </w:t>
      </w:r>
      <w:r>
        <w:t xml:space="preserve">of the </w:t>
      </w:r>
      <w:r>
        <w:rPr>
          <w:b/>
          <w:bCs/>
        </w:rPr>
        <w:t>Semicircular Canal</w:t>
      </w:r>
      <w:r>
        <w:t xml:space="preserve">).  Inferiorly, the </w:t>
      </w:r>
      <w:r>
        <w:rPr>
          <w:b/>
          <w:bCs/>
        </w:rPr>
        <w:t>Round window/basal turn</w:t>
      </w:r>
      <w:r>
        <w:t xml:space="preserve"> of the cochlea appear normal. </w:t>
      </w:r>
    </w:p>
    <w:p w14:paraId="33CDBDA1" w14:textId="77777777" w:rsidR="00E55851" w:rsidRDefault="00E55851" w:rsidP="00E55851">
      <w:pPr>
        <w:pStyle w:val="ListParagraph"/>
        <w:ind w:left="2880"/>
      </w:pPr>
    </w:p>
    <w:p w14:paraId="76F09A7C" w14:textId="77777777" w:rsidR="00E55851" w:rsidRDefault="00E55851" w:rsidP="00E55851">
      <w:pPr>
        <w:pStyle w:val="ListParagraph"/>
        <w:ind w:left="2880"/>
      </w:pPr>
      <w:r>
        <w:t xml:space="preserve">The two muscles of the middle ear including the (1) </w:t>
      </w:r>
      <w:r>
        <w:rPr>
          <w:b/>
          <w:bCs/>
        </w:rPr>
        <w:t>Tensor tympani muscle and tendon</w:t>
      </w:r>
      <w:r>
        <w:t xml:space="preserve"> at the anterior aspect of the middle ear associated with the </w:t>
      </w:r>
      <w:r>
        <w:rPr>
          <w:b/>
          <w:bCs/>
        </w:rPr>
        <w:t>Eustachian tube</w:t>
      </w:r>
      <w:r>
        <w:t xml:space="preserve"> at the </w:t>
      </w:r>
      <w:r>
        <w:rPr>
          <w:b/>
          <w:bCs/>
        </w:rPr>
        <w:t>Cochlear Promontory</w:t>
      </w:r>
      <w:r>
        <w:t xml:space="preserve"> makes a 90 degree turn and inserts on the </w:t>
      </w:r>
      <w:r>
        <w:rPr>
          <w:b/>
          <w:bCs/>
        </w:rPr>
        <w:t xml:space="preserve">manubrium of the Malleus </w:t>
      </w:r>
      <w:r>
        <w:t xml:space="preserve">and the (2) </w:t>
      </w:r>
      <w:r>
        <w:rPr>
          <w:b/>
          <w:bCs/>
        </w:rPr>
        <w:t>Stapedius tendon</w:t>
      </w:r>
      <w:r>
        <w:t xml:space="preserve"> adjacent to the </w:t>
      </w:r>
      <w:r>
        <w:rPr>
          <w:b/>
          <w:bCs/>
        </w:rPr>
        <w:t>Facial Nerve mastoid segment</w:t>
      </w:r>
      <w:r>
        <w:t xml:space="preserve"> exits the </w:t>
      </w:r>
      <w:r>
        <w:rPr>
          <w:b/>
          <w:bCs/>
        </w:rPr>
        <w:t>Pyramidal Eminence</w:t>
      </w:r>
      <w:r>
        <w:t xml:space="preserve"> and attaches to the </w:t>
      </w:r>
      <w:r>
        <w:rPr>
          <w:b/>
          <w:bCs/>
        </w:rPr>
        <w:t>Stapes</w:t>
      </w:r>
      <w:r>
        <w:t>.</w:t>
      </w:r>
    </w:p>
    <w:p w14:paraId="07636E74" w14:textId="77777777" w:rsidR="00E55851" w:rsidRDefault="00E55851" w:rsidP="00E55851">
      <w:pPr>
        <w:pStyle w:val="ListParagraph"/>
        <w:ind w:left="2880"/>
      </w:pPr>
    </w:p>
    <w:p w14:paraId="0C90FEBB" w14:textId="77777777" w:rsidR="00E55851" w:rsidRDefault="00E55851" w:rsidP="00E55851">
      <w:pPr>
        <w:pStyle w:val="ListParagraph"/>
        <w:ind w:left="2880"/>
      </w:pPr>
      <w:r>
        <w:t xml:space="preserve">The </w:t>
      </w:r>
      <w:r>
        <w:rPr>
          <w:b/>
          <w:bCs/>
        </w:rPr>
        <w:t xml:space="preserve">Epitympanic </w:t>
      </w:r>
      <w:proofErr w:type="gramStart"/>
      <w:r>
        <w:rPr>
          <w:b/>
          <w:bCs/>
        </w:rPr>
        <w:t>Space</w:t>
      </w:r>
      <w:r>
        <w:t xml:space="preserve">  including</w:t>
      </w:r>
      <w:proofErr w:type="gram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Prusak’s</w:t>
      </w:r>
      <w:proofErr w:type="spellEnd"/>
      <w:r>
        <w:rPr>
          <w:b/>
          <w:bCs/>
        </w:rPr>
        <w:t xml:space="preserve"> space) </w:t>
      </w:r>
      <w:r>
        <w:t xml:space="preserve">is normally pneumatized. The </w:t>
      </w:r>
      <w:r>
        <w:rPr>
          <w:b/>
          <w:bCs/>
        </w:rPr>
        <w:t xml:space="preserve">scutum </w:t>
      </w:r>
      <w:r>
        <w:t xml:space="preserve">is intact. The head of the malleus appears normal. The </w:t>
      </w:r>
      <w:proofErr w:type="spellStart"/>
      <w:r>
        <w:rPr>
          <w:b/>
          <w:bCs/>
        </w:rPr>
        <w:t>Adidtus</w:t>
      </w:r>
      <w:proofErr w:type="spellEnd"/>
      <w:r>
        <w:rPr>
          <w:b/>
          <w:bCs/>
        </w:rPr>
        <w:t xml:space="preserve"> Ad Antrum</w:t>
      </w:r>
      <w:r>
        <w:t xml:space="preserve"> and mastoid antrum are widely patent. The mastoid air cells are normally pneumatized. </w:t>
      </w:r>
    </w:p>
    <w:p w14:paraId="31891451" w14:textId="77777777" w:rsidR="00E55851" w:rsidRDefault="00E55851" w:rsidP="00E55851">
      <w:pPr>
        <w:pStyle w:val="ListParagraph"/>
        <w:ind w:left="2880"/>
      </w:pPr>
    </w:p>
    <w:p w14:paraId="72DD2CBB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Inner ear/</w:t>
      </w:r>
      <w:proofErr w:type="spellStart"/>
      <w:r>
        <w:rPr>
          <w:b/>
          <w:bCs/>
        </w:rPr>
        <w:t>otic</w:t>
      </w:r>
      <w:proofErr w:type="spellEnd"/>
      <w:r>
        <w:rPr>
          <w:b/>
          <w:bCs/>
        </w:rPr>
        <w:t xml:space="preserve"> capsule: </w:t>
      </w:r>
      <w:r>
        <w:t xml:space="preserve"> The </w:t>
      </w:r>
      <w:proofErr w:type="spellStart"/>
      <w:r>
        <w:rPr>
          <w:b/>
          <w:bCs/>
        </w:rPr>
        <w:t>labyrintian</w:t>
      </w:r>
      <w:proofErr w:type="spellEnd"/>
      <w:r>
        <w:rPr>
          <w:b/>
          <w:bCs/>
        </w:rPr>
        <w:t xml:space="preserve"> structures</w:t>
      </w:r>
      <w:r>
        <w:t xml:space="preserve"> of the </w:t>
      </w:r>
      <w:proofErr w:type="spellStart"/>
      <w:r>
        <w:rPr>
          <w:b/>
          <w:bCs/>
        </w:rPr>
        <w:t>otic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cpsule</w:t>
      </w:r>
      <w:proofErr w:type="spellEnd"/>
      <w:r>
        <w:t xml:space="preserve"> including the (1) </w:t>
      </w:r>
      <w:proofErr w:type="spellStart"/>
      <w:r>
        <w:rPr>
          <w:b/>
          <w:bCs/>
        </w:rPr>
        <w:t>Chochlea</w:t>
      </w:r>
      <w:proofErr w:type="spellEnd"/>
      <w:r>
        <w:t xml:space="preserve"> (2) </w:t>
      </w:r>
      <w:r>
        <w:rPr>
          <w:b/>
          <w:bCs/>
        </w:rPr>
        <w:t xml:space="preserve">semicircular canals </w:t>
      </w:r>
      <w:r>
        <w:t xml:space="preserve">and the (3) </w:t>
      </w:r>
      <w:r>
        <w:rPr>
          <w:b/>
          <w:bCs/>
        </w:rPr>
        <w:t xml:space="preserve">Vestibule </w:t>
      </w:r>
      <w:r>
        <w:t xml:space="preserve">at the base of the semicircular canal appear normal. The canal for the superior division of the vestibular nerve and the </w:t>
      </w:r>
      <w:r>
        <w:rPr>
          <w:b/>
          <w:bCs/>
        </w:rPr>
        <w:t>Utricle</w:t>
      </w:r>
      <w:r>
        <w:t xml:space="preserve"> (of the </w:t>
      </w:r>
      <w:r>
        <w:rPr>
          <w:b/>
          <w:bCs/>
        </w:rPr>
        <w:t>Vestibule</w:t>
      </w:r>
      <w:r>
        <w:t xml:space="preserve">), the canal for the inferior division of the Vestibular nerve and the </w:t>
      </w:r>
      <w:r>
        <w:rPr>
          <w:b/>
          <w:bCs/>
        </w:rPr>
        <w:t xml:space="preserve">Saccule </w:t>
      </w:r>
      <w:r>
        <w:t xml:space="preserve">(of the </w:t>
      </w:r>
      <w:r>
        <w:rPr>
          <w:b/>
          <w:bCs/>
        </w:rPr>
        <w:t>Vestibule</w:t>
      </w:r>
      <w:r>
        <w:t xml:space="preserve">) and the </w:t>
      </w:r>
      <w:r>
        <w:rPr>
          <w:b/>
          <w:bCs/>
        </w:rPr>
        <w:t>Foramen Singular</w:t>
      </w:r>
      <w:r>
        <w:t xml:space="preserve"> (canal for the posterior division) of the </w:t>
      </w:r>
      <w:r>
        <w:rPr>
          <w:b/>
          <w:bCs/>
        </w:rPr>
        <w:t>Vestibular nerve</w:t>
      </w:r>
      <w:r>
        <w:t xml:space="preserve"> (most inferior) and the </w:t>
      </w:r>
      <w:r>
        <w:rPr>
          <w:b/>
          <w:bCs/>
        </w:rPr>
        <w:t xml:space="preserve">Ampulla </w:t>
      </w:r>
      <w:r>
        <w:t>of the posterior semicircular canal appear normal.</w:t>
      </w:r>
    </w:p>
    <w:p w14:paraId="2A0A02D0" w14:textId="77777777" w:rsidR="00E55851" w:rsidRDefault="00E55851" w:rsidP="00E55851">
      <w:pPr>
        <w:pStyle w:val="ListParagraph"/>
        <w:ind w:left="2880"/>
      </w:pPr>
    </w:p>
    <w:p w14:paraId="5D1AA939" w14:textId="77777777" w:rsidR="00E55851" w:rsidRDefault="00E55851" w:rsidP="00E55851">
      <w:pPr>
        <w:pStyle w:val="ListParagraph"/>
        <w:ind w:left="2880"/>
      </w:pPr>
    </w:p>
    <w:p w14:paraId="62DACA5E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Semicircular canals:</w:t>
      </w:r>
      <w:r>
        <w:t xml:space="preserve"> CORONAL The (1) </w:t>
      </w:r>
      <w:r>
        <w:rPr>
          <w:b/>
          <w:bCs/>
        </w:rPr>
        <w:t>superior semicircular canal</w:t>
      </w:r>
      <w:r>
        <w:t xml:space="preserve"> and the </w:t>
      </w:r>
      <w:r>
        <w:rPr>
          <w:b/>
          <w:bCs/>
        </w:rPr>
        <w:t xml:space="preserve">arcuate eminence </w:t>
      </w:r>
      <w:r>
        <w:t xml:space="preserve">are intact without </w:t>
      </w:r>
      <w:proofErr w:type="spellStart"/>
      <w:r>
        <w:t>dehiscense</w:t>
      </w:r>
      <w:proofErr w:type="spellEnd"/>
      <w:r>
        <w:t xml:space="preserve">. The (2) </w:t>
      </w:r>
      <w:r>
        <w:rPr>
          <w:b/>
          <w:bCs/>
        </w:rPr>
        <w:t>lateral semicircular canal</w:t>
      </w:r>
      <w:r>
        <w:t xml:space="preserve"> and </w:t>
      </w:r>
      <w:r>
        <w:rPr>
          <w:b/>
          <w:bCs/>
        </w:rPr>
        <w:t>tympanic segment of the facial nerve</w:t>
      </w:r>
      <w:r>
        <w:t xml:space="preserve"> at its </w:t>
      </w:r>
      <w:r>
        <w:lastRenderedPageBreak/>
        <w:t xml:space="preserve">inferior margin and the (3) AXIAL </w:t>
      </w:r>
      <w:r>
        <w:rPr>
          <w:b/>
          <w:bCs/>
        </w:rPr>
        <w:t xml:space="preserve">posterior semicircular canal </w:t>
      </w:r>
      <w:r>
        <w:t>and the</w:t>
      </w:r>
      <w:r>
        <w:rPr>
          <w:b/>
          <w:bCs/>
        </w:rPr>
        <w:t xml:space="preserve"> vestibular aqueduct/endolymphatic sac </w:t>
      </w:r>
      <w:r>
        <w:t>appear normal.</w:t>
      </w:r>
    </w:p>
    <w:p w14:paraId="7E92701B" w14:textId="77777777" w:rsidR="00E55851" w:rsidRDefault="00E55851" w:rsidP="00E55851">
      <w:pPr>
        <w:pStyle w:val="ListParagraph"/>
        <w:ind w:left="2880"/>
      </w:pPr>
    </w:p>
    <w:p w14:paraId="52E3B498" w14:textId="77777777" w:rsidR="00E55851" w:rsidRDefault="00E55851" w:rsidP="00E55851">
      <w:pPr>
        <w:pStyle w:val="ListParagraph"/>
        <w:ind w:left="2880"/>
      </w:pPr>
      <w:proofErr w:type="spellStart"/>
      <w:r>
        <w:rPr>
          <w:b/>
          <w:bCs/>
        </w:rPr>
        <w:t>Fissula</w:t>
      </w:r>
      <w:proofErr w:type="spellEnd"/>
      <w:r>
        <w:rPr>
          <w:b/>
          <w:bCs/>
        </w:rPr>
        <w:t xml:space="preserve"> </w:t>
      </w:r>
      <w:r>
        <w:t xml:space="preserve">(cleft) and the </w:t>
      </w:r>
      <w:r>
        <w:rPr>
          <w:b/>
          <w:bCs/>
        </w:rPr>
        <w:t xml:space="preserve">Ante </w:t>
      </w:r>
      <w:proofErr w:type="spellStart"/>
      <w:r>
        <w:rPr>
          <w:b/>
          <w:bCs/>
        </w:rPr>
        <w:t>Fenestrum</w:t>
      </w:r>
      <w:proofErr w:type="spellEnd"/>
      <w:r>
        <w:t xml:space="preserve"> (</w:t>
      </w:r>
      <w:proofErr w:type="spellStart"/>
      <w:r>
        <w:t>abterior</w:t>
      </w:r>
      <w:proofErr w:type="spellEnd"/>
      <w:r>
        <w:t xml:space="preserve"> to the oval </w:t>
      </w:r>
      <w:proofErr w:type="spellStart"/>
      <w:r>
        <w:t>wndow</w:t>
      </w:r>
      <w:proofErr w:type="spellEnd"/>
      <w:r>
        <w:t>) are intact.</w:t>
      </w:r>
    </w:p>
    <w:p w14:paraId="0493FD92" w14:textId="77777777" w:rsidR="00E55851" w:rsidRDefault="00E55851" w:rsidP="00E55851">
      <w:pPr>
        <w:pStyle w:val="ListParagraph"/>
        <w:ind w:left="2880"/>
      </w:pPr>
    </w:p>
    <w:p w14:paraId="3C736F0E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Facial Nerve:</w:t>
      </w:r>
      <w:r>
        <w:t xml:space="preserve"> (1) </w:t>
      </w:r>
      <w:proofErr w:type="spellStart"/>
      <w:r>
        <w:rPr>
          <w:b/>
          <w:bCs/>
        </w:rPr>
        <w:t>Cisteral</w:t>
      </w:r>
      <w:proofErr w:type="spellEnd"/>
      <w:r>
        <w:rPr>
          <w:b/>
          <w:bCs/>
        </w:rPr>
        <w:t xml:space="preserve"> segment</w:t>
      </w:r>
      <w:r>
        <w:t xml:space="preserve"> (Pontomedullary cistern), (2) </w:t>
      </w:r>
      <w:proofErr w:type="spellStart"/>
      <w:r>
        <w:rPr>
          <w:b/>
          <w:bCs/>
        </w:rPr>
        <w:t>Cannalicular</w:t>
      </w:r>
      <w:proofErr w:type="spellEnd"/>
      <w:r>
        <w:rPr>
          <w:b/>
          <w:bCs/>
        </w:rPr>
        <w:t xml:space="preserve"> segment</w:t>
      </w:r>
      <w:r>
        <w:t xml:space="preserve"> (within the IAC), (3) </w:t>
      </w:r>
      <w:r>
        <w:rPr>
          <w:b/>
          <w:bCs/>
        </w:rPr>
        <w:t>labyrinthian segment</w:t>
      </w:r>
      <w:r>
        <w:t xml:space="preserve"> (pierces </w:t>
      </w:r>
      <w:proofErr w:type="spellStart"/>
      <w:r>
        <w:t>otic</w:t>
      </w:r>
      <w:proofErr w:type="spellEnd"/>
      <w:r>
        <w:t xml:space="preserve"> capsule, IAC to geniculate ganglion) courses above the cochlea, (4) geniculate ganglion, (5) </w:t>
      </w:r>
      <w:r>
        <w:rPr>
          <w:b/>
          <w:bCs/>
        </w:rPr>
        <w:t>tympanic segment</w:t>
      </w:r>
      <w:r>
        <w:t xml:space="preserve"> (270 degree turn, courses under the lateral semicircular canal) (6) mastoid segment (7) exits through the styloid mastoid foramen appear normal.</w:t>
      </w:r>
    </w:p>
    <w:p w14:paraId="33783B96" w14:textId="77777777" w:rsidR="00E55851" w:rsidRDefault="00E55851" w:rsidP="00E55851">
      <w:pPr>
        <w:pStyle w:val="ListParagraph"/>
        <w:ind w:left="2880"/>
      </w:pPr>
    </w:p>
    <w:p w14:paraId="2692B89E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Vascular structures:</w:t>
      </w:r>
      <w:r>
        <w:t xml:space="preserve"> Carotid canal, sigmoid sinus, and the jugular foramen including the (1) pars nervosa foramen (anterior/medial-CN IX </w:t>
      </w:r>
      <w:proofErr w:type="spellStart"/>
      <w:r>
        <w:t>glosopharangeal</w:t>
      </w:r>
      <w:proofErr w:type="spellEnd"/>
      <w:r>
        <w:t xml:space="preserve">) and the (2) pars </w:t>
      </w:r>
      <w:proofErr w:type="spellStart"/>
      <w:r>
        <w:t>vacularis</w:t>
      </w:r>
      <w:proofErr w:type="spellEnd"/>
      <w:r>
        <w:t xml:space="preserve"> (posterior/lateral)-CN X and XI) </w:t>
      </w:r>
    </w:p>
    <w:p w14:paraId="65C1580B" w14:textId="77777777" w:rsidR="00E55851" w:rsidRDefault="00E55851" w:rsidP="00E55851">
      <w:pPr>
        <w:pStyle w:val="ListParagraph"/>
        <w:ind w:left="2880"/>
        <w:rPr>
          <w:b/>
          <w:bCs/>
        </w:rPr>
      </w:pPr>
    </w:p>
    <w:p w14:paraId="455B853F" w14:textId="77777777" w:rsidR="00E55851" w:rsidRDefault="00E55851" w:rsidP="00E55851">
      <w:pPr>
        <w:pStyle w:val="ListParagraph"/>
        <w:ind w:left="2880"/>
      </w:pPr>
      <w:r>
        <w:rPr>
          <w:b/>
          <w:bCs/>
        </w:rPr>
        <w:t>Temporal mandibular joint</w:t>
      </w:r>
      <w:r>
        <w:t xml:space="preserve"> appears normal</w:t>
      </w:r>
    </w:p>
    <w:p w14:paraId="0AADC5E7" w14:textId="77777777" w:rsidR="00BF52B0" w:rsidRDefault="00BF52B0">
      <w:bookmarkStart w:id="0" w:name="_GoBack"/>
      <w:bookmarkEnd w:id="0"/>
    </w:p>
    <w:sectPr w:rsidR="00BF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4"/>
    <w:rsid w:val="008D2844"/>
    <w:rsid w:val="00BF52B0"/>
    <w:rsid w:val="00E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325D0-1FC4-46A1-97CB-267E3894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Cooper</dc:creator>
  <cp:keywords/>
  <dc:description/>
  <cp:lastModifiedBy>Ben Cooper</cp:lastModifiedBy>
  <cp:revision>2</cp:revision>
  <dcterms:created xsi:type="dcterms:W3CDTF">2020-10-21T23:22:00Z</dcterms:created>
  <dcterms:modified xsi:type="dcterms:W3CDTF">2020-10-21T23:22:00Z</dcterms:modified>
</cp:coreProperties>
</file>