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82897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Отлично! Давай разберём каждый docker-compose.yml построчно, как в матрице. Это будет максимально детальный разбор </w:t>
      </w:r>
      <w:r w:rsidRPr="00EA730F">
        <w:rPr>
          <w:rFonts w:ascii="Segoe UI Emoji" w:eastAsia="Times New Roman" w:hAnsi="Segoe UI Emoji" w:cs="Segoe UI Emoji"/>
          <w:color w:val="2C2C36"/>
          <w:spacing w:val="5"/>
          <w:sz w:val="24"/>
          <w:szCs w:val="24"/>
          <w:lang w:eastAsia="ru-RU"/>
        </w:rPr>
        <w:t>🔍</w:t>
      </w:r>
    </w:p>
    <w:p w14:paraId="38AA17F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7"/>
          <w:szCs w:val="27"/>
          <w:lang w:eastAsia="ru-RU"/>
        </w:rPr>
        <w:t>📄</w:t>
      </w:r>
      <w:r w:rsidRPr="00EA730F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Полный разбор docker-compose.yml построчно</w:t>
      </w:r>
    </w:p>
    <w:p w14:paraId="706693AE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🎯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Версия и основные секции</w:t>
      </w:r>
    </w:p>
    <w:p w14:paraId="2A3C6D74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6B3FBCB3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07371CC3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version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: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'3.8'</w:t>
      </w:r>
    </w:p>
    <w:p w14:paraId="68571085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Указывает версию Docker Compose файла. Версия 3.8 - современная версия с поддержкой всех нужных нам функций (healthcheck, depends_on conditions и др.)</w:t>
      </w:r>
    </w:p>
    <w:p w14:paraId="6F21BA8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26803973">
          <v:rect id="_x0000_i1025" style="width:0;height:0" o:hralign="center" o:hrstd="t" o:hr="t" fillcolor="#a0a0a0" stroked="f"/>
        </w:pict>
      </w:r>
    </w:p>
    <w:p w14:paraId="7BFE6CD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6AA2682B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73832165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08A50F7D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3F4FE230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76A5129E" w14:textId="77777777" w:rsidR="00EA730F" w:rsidRPr="00EA730F" w:rsidRDefault="00EA730F" w:rsidP="00EA730F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35C826A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networks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5A803DE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monitoring-net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04D44B5F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driver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bridge</w:t>
      </w:r>
    </w:p>
    <w:p w14:paraId="5F5C3DAC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Создаёт пользовательскую Docker сеть с именем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monitoring-net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 драйвером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bridge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.</w:t>
      </w:r>
    </w:p>
    <w:p w14:paraId="70B6D83B" w14:textId="77777777" w:rsidR="00EA730F" w:rsidRPr="00EA730F" w:rsidRDefault="00EA730F" w:rsidP="00EA730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Почему это 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 умолчанию контейнеры находятся в разных сетях и не могут общаться по именам. Эта сеть объединяет все контейнеры в одну изолированную сеть.</w:t>
      </w:r>
    </w:p>
    <w:p w14:paraId="31924D17" w14:textId="77777777" w:rsidR="00EA730F" w:rsidRPr="00EA730F" w:rsidRDefault="00EA730F" w:rsidP="00EA730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Как работает: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Внутри этой сети контейнеры могут обращаться друг к другу по именам сервисов (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,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prometheus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 т.д.) вместо IP адресов.</w:t>
      </w:r>
    </w:p>
    <w:p w14:paraId="54A4365C" w14:textId="77777777" w:rsidR="00EA730F" w:rsidRPr="00EA730F" w:rsidRDefault="00EA730F" w:rsidP="00EA730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Bridge driver: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Стандартный драйвер для создания изолированной сети между контейнерами на одном хосте.</w:t>
      </w:r>
    </w:p>
    <w:p w14:paraId="3AC63A71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2028B078">
          <v:rect id="_x0000_i1026" style="width:0;height:0" o:hralign="center" o:hrstd="t" o:hr="t" fillcolor="#a0a0a0" stroked="f"/>
        </w:pict>
      </w:r>
    </w:p>
    <w:p w14:paraId="61BCE4C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26A19D6E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21215776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1724FCD2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0103CB8D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4</w:t>
      </w:r>
    </w:p>
    <w:p w14:paraId="09A489BD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0844BCE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volumes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500FB37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postgres_</w:t>
      </w:r>
    </w:p>
    <w:p w14:paraId="0564874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prometheus_</w:t>
      </w:r>
    </w:p>
    <w:p w14:paraId="7CA68302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grafana_</w:t>
      </w:r>
    </w:p>
    <w:p w14:paraId="1AFCEA3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Объявляет именованные тома (volumes) для постоянного хранения данных.</w:t>
      </w:r>
    </w:p>
    <w:p w14:paraId="73B26857" w14:textId="77777777" w:rsidR="00EA730F" w:rsidRPr="00EA730F" w:rsidRDefault="00EA730F" w:rsidP="00EA730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будет хранить данные PostgreSQL (базы, таблицы, индексы)</w:t>
      </w:r>
    </w:p>
    <w:p w14:paraId="1E59D76E" w14:textId="77777777" w:rsidR="00EA730F" w:rsidRPr="00EA730F" w:rsidRDefault="00EA730F" w:rsidP="00EA730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prometheus_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будет хранить временные ряды метрик Prometheus</w:t>
      </w:r>
    </w:p>
    <w:p w14:paraId="77AA5A52" w14:textId="77777777" w:rsidR="00EA730F" w:rsidRPr="00EA730F" w:rsidRDefault="00EA730F" w:rsidP="00EA730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grafana_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будет хранить конфигурацию Grafana, дашборды, пользователей</w:t>
      </w:r>
    </w:p>
    <w:p w14:paraId="5D57E0F1" w14:textId="77777777" w:rsidR="00EA730F" w:rsidRPr="00EA730F" w:rsidRDefault="00EA730F" w:rsidP="00EA730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Почему именованные тома: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Данные сохранятся даже при удалении контейнеров. При пересоздании контейнеров данные не потеряются.</w:t>
      </w:r>
    </w:p>
    <w:p w14:paraId="0F5D5FC9" w14:textId="77777777" w:rsidR="00EA730F" w:rsidRPr="00EA730F" w:rsidRDefault="00EA730F" w:rsidP="00EA730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lastRenderedPageBreak/>
        <w:t>Отличие от bind mounts: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Именованные тома управляются Docker и не зависят от конкретной файловой системы хоста.</w:t>
      </w:r>
    </w:p>
    <w:p w14:paraId="0C305A8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406AE34">
          <v:rect id="_x0000_i1027" style="width:0;height:0" o:hralign="center" o:hrstd="t" o:hr="t" fillcolor="#a0a0a0" stroked="f"/>
        </w:pict>
      </w:r>
    </w:p>
    <w:p w14:paraId="360D5225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🐘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Сервис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PostgreSQL</w:t>
      </w:r>
    </w:p>
    <w:p w14:paraId="38152744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1E901CAB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19A8921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72F9E24F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776BDBFE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7FE3A3A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services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5B0AD5D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# PostgreSQL с Northwind</w:t>
      </w:r>
    </w:p>
    <w:p w14:paraId="49B9DF7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postgres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7ABF7E19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Начинает определение сервиса с именем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. Это имя будет использоваться как hostname внутри сети Docker.</w:t>
      </w:r>
    </w:p>
    <w:p w14:paraId="1F556E0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1F55ED17">
          <v:rect id="_x0000_i1028" style="width:0;height:0" o:hralign="center" o:hrstd="t" o:hr="t" fillcolor="#a0a0a0" stroked="f"/>
        </w:pict>
      </w:r>
    </w:p>
    <w:p w14:paraId="2B6BFB5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6896BDF4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7A02290E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image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postgres:15-alpine</w:t>
      </w:r>
    </w:p>
    <w:p w14:paraId="3FEE021C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Указывает официальный Docker образ PostgreSQL версии 15 на базе Alpine Linux.</w:t>
      </w:r>
    </w:p>
    <w:p w14:paraId="28D3C81C" w14:textId="77777777" w:rsidR="00EA730F" w:rsidRPr="00EA730F" w:rsidRDefault="00EA730F" w:rsidP="00EA730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postgres:15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официальный образ PostgreSQL 15</w:t>
      </w:r>
    </w:p>
    <w:p w14:paraId="5FB0AF24" w14:textId="77777777" w:rsidR="00EA730F" w:rsidRPr="00EA730F" w:rsidRDefault="00EA730F" w:rsidP="00EA730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-alpine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образ на базе Alpine Linux (очень лёгкий, ~5MB вместо ~100MB для обычного)</w:t>
      </w:r>
    </w:p>
    <w:p w14:paraId="183BD12C" w14:textId="77777777" w:rsidR="00EA730F" w:rsidRPr="00EA730F" w:rsidRDefault="00EA730F" w:rsidP="00EA730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Почему Alpine: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Меньше размер, быстрее скачивается, меньше поверхность для атак</w:t>
      </w:r>
    </w:p>
    <w:p w14:paraId="49D4375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E7549EC">
          <v:rect id="_x0000_i1029" style="width:0;height:0" o:hralign="center" o:hrstd="t" o:hr="t" fillcolor="#a0a0a0" stroked="f"/>
        </w:pict>
      </w:r>
    </w:p>
    <w:p w14:paraId="6D5BBA7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730DCB29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7337D303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container_name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postgres-northwind</w:t>
      </w:r>
    </w:p>
    <w:p w14:paraId="3FA70251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Задаёт конкретное имя контейнера вместо сгенерированного Docker.</w:t>
      </w:r>
    </w:p>
    <w:p w14:paraId="0510AA62" w14:textId="77777777" w:rsidR="00EA730F" w:rsidRPr="00EA730F" w:rsidRDefault="00EA730F" w:rsidP="00EA730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 это нужно: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Удобно для отладки (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docker logs postgres-northwind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вместо рандомного имени)</w:t>
      </w:r>
    </w:p>
    <w:p w14:paraId="6B65139E" w14:textId="77777777" w:rsidR="00EA730F" w:rsidRPr="00EA730F" w:rsidRDefault="00EA730F" w:rsidP="00EA730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Не обязательно, но удобно для разработки</w:t>
      </w:r>
    </w:p>
    <w:p w14:paraId="1FAE801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4A1AFE9">
          <v:rect id="_x0000_i1030" style="width:0;height:0" o:hralign="center" o:hrstd="t" o:hr="t" fillcolor="#a0a0a0" stroked="f"/>
        </w:pict>
      </w:r>
    </w:p>
    <w:p w14:paraId="04740D2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7328759D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723504F0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770B6398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0AF8BA87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4</w:t>
      </w:r>
    </w:p>
    <w:p w14:paraId="03188DB6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5</w:t>
      </w:r>
    </w:p>
    <w:p w14:paraId="6001293A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2797730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environment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7825E0E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POSTGRES_DB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northwind</w:t>
      </w:r>
    </w:p>
    <w:p w14:paraId="6031478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POSTGRES_USER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postgres</w:t>
      </w:r>
    </w:p>
    <w:p w14:paraId="5D919840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POSTGRES_PASSWORD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postgres</w:t>
      </w:r>
    </w:p>
    <w:p w14:paraId="358AAE69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POSTGRES_INITDB_ARGS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--encoding=UTF8</w:t>
      </w:r>
    </w:p>
    <w:p w14:paraId="2451BFD9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Настраивает переменные окружения для PostgreSQL:</w:t>
      </w:r>
    </w:p>
    <w:p w14:paraId="6F39A92B" w14:textId="77777777" w:rsidR="00EA730F" w:rsidRPr="00EA730F" w:rsidRDefault="00EA730F" w:rsidP="00EA730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POSTGRES_DB: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Создаёт базу данных с именем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northwind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при первом запуске</w:t>
      </w:r>
    </w:p>
    <w:p w14:paraId="121BBF73" w14:textId="77777777" w:rsidR="00EA730F" w:rsidRPr="00EA730F" w:rsidRDefault="00EA730F" w:rsidP="00EA730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lastRenderedPageBreak/>
        <w:t>POSTGRES_USER: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Создаёт суперпользователя с именем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</w:p>
    <w:p w14:paraId="4D8C56C0" w14:textId="77777777" w:rsidR="00EA730F" w:rsidRPr="00EA730F" w:rsidRDefault="00EA730F" w:rsidP="00EA730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POSTGRES_PASSWORD: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Устанавливает пароль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для этого пользователя</w:t>
      </w:r>
    </w:p>
    <w:p w14:paraId="1BE8D187" w14:textId="77777777" w:rsidR="00EA730F" w:rsidRPr="00EA730F" w:rsidRDefault="00EA730F" w:rsidP="00EA730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POSTGRES_INITDB_ARGS: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Дополнительные аргументы для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initdb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(создание кластера БД)</w:t>
      </w:r>
    </w:p>
    <w:p w14:paraId="4DBAF059" w14:textId="77777777" w:rsidR="00EA730F" w:rsidRPr="00EA730F" w:rsidRDefault="00EA730F" w:rsidP="00EA730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--encoding=UTF8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устанавливает кодировку UTF-8 (рекомендуется для международных приложений)</w:t>
      </w:r>
    </w:p>
    <w:p w14:paraId="17A36B0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9E65AEE">
          <v:rect id="_x0000_i1031" style="width:0;height:0" o:hralign="center" o:hrstd="t" o:hr="t" fillcolor="#a0a0a0" stroked="f"/>
        </w:pict>
      </w:r>
    </w:p>
    <w:p w14:paraId="734E16E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15D18592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21FDEA03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250742D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229D06F5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7D20A35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volumes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6827459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postgres_/var/lib/postgresql/data</w:t>
      </w:r>
    </w:p>
    <w:p w14:paraId="45A60EAB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./init-scripts:/docker-entrypoint-initdb.d</w:t>
      </w:r>
    </w:p>
    <w:p w14:paraId="0E8D9B47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Монтирует тома и директории в контейнер:</w:t>
      </w:r>
    </w:p>
    <w:p w14:paraId="698AAE82" w14:textId="77777777" w:rsidR="00EA730F" w:rsidRPr="00EA730F" w:rsidRDefault="00EA730F" w:rsidP="00EA730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postgres_/var/lib/postgresql/data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основные данные БД хранятся в именованном томе</w:t>
      </w:r>
    </w:p>
    <w:p w14:paraId="0855A884" w14:textId="77777777" w:rsidR="00EA730F" w:rsidRPr="00EA730F" w:rsidRDefault="00EA730F" w:rsidP="00EA730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Все файлы БД, WAL логи, конфиги будут сохраняться здесь</w:t>
      </w:r>
    </w:p>
    <w:p w14:paraId="592E8A05" w14:textId="77777777" w:rsidR="00EA730F" w:rsidRPr="00EA730F" w:rsidRDefault="00EA730F" w:rsidP="00EA730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При перезапуске контейнера данные не потеряются</w:t>
      </w:r>
    </w:p>
    <w:p w14:paraId="6971D940" w14:textId="77777777" w:rsidR="00EA730F" w:rsidRPr="00EA730F" w:rsidRDefault="00EA730F" w:rsidP="00EA730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./init-scripts:/docker-entrypoint-initdb.d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монтирует локальную папку в специальную директорию</w:t>
      </w:r>
    </w:p>
    <w:p w14:paraId="4FA85A9E" w14:textId="77777777" w:rsidR="00EA730F" w:rsidRPr="00EA730F" w:rsidRDefault="00EA730F" w:rsidP="00EA730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Как работает: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При первом запуске PostgreSQL выполнит все SQL скрипты из этой директории</w:t>
      </w:r>
    </w:p>
    <w:p w14:paraId="08A94E99" w14:textId="77777777" w:rsidR="00EA730F" w:rsidRPr="00EA730F" w:rsidRDefault="00EA730F" w:rsidP="00EA730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Для Northwind: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Сюда кладётся файл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northwind.sql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 дампом базы</w:t>
      </w:r>
    </w:p>
    <w:p w14:paraId="6238E5F9" w14:textId="77777777" w:rsidR="00EA730F" w:rsidRPr="00EA730F" w:rsidRDefault="00EA730F" w:rsidP="00EA730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Скрипты выполняются только при первой инициализации БД (когда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/var/lib/postgresql/data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пуст)</w:t>
      </w:r>
    </w:p>
    <w:p w14:paraId="3BDB699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53B3BC5">
          <v:rect id="_x0000_i1032" style="width:0;height:0" o:hralign="center" o:hrstd="t" o:hr="t" fillcolor="#a0a0a0" stroked="f"/>
        </w:pict>
      </w:r>
    </w:p>
    <w:p w14:paraId="6B6F4B94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27B358AA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265D3AD1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61A61B39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3C6F357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ports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1164102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"5432:5432"</w:t>
      </w:r>
    </w:p>
    <w:p w14:paraId="46CD22F4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Пробрасывает порты с хоста в контейнер:</w:t>
      </w:r>
    </w:p>
    <w:p w14:paraId="46C2C29B" w14:textId="77777777" w:rsidR="00EA730F" w:rsidRPr="00EA730F" w:rsidRDefault="00EA730F" w:rsidP="00EA730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5432:5432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порт 5432 на хосте (внешний) → порт 5432 в контейнере (внутренний)</w:t>
      </w:r>
    </w:p>
    <w:p w14:paraId="38B09797" w14:textId="77777777" w:rsidR="00EA730F" w:rsidRPr="00EA730F" w:rsidRDefault="00EA730F" w:rsidP="00EA730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 нужно: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Позволяет подключаться к PostgreSQL с хост-машины (через pgAdmin, DBeaver и т.д.)</w:t>
      </w:r>
    </w:p>
    <w:p w14:paraId="69B4492E" w14:textId="77777777" w:rsidR="00EA730F" w:rsidRPr="00EA730F" w:rsidRDefault="00EA730F" w:rsidP="00EA730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Формат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"host_port:container_port"</w:t>
      </w:r>
    </w:p>
    <w:p w14:paraId="446854EF" w14:textId="77777777" w:rsidR="00EA730F" w:rsidRPr="00EA730F" w:rsidRDefault="00EA730F" w:rsidP="00EA730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Для связи между контейнерами порты пробрасывать не обязательно! Они общаются внутри сети Docker.</w:t>
      </w:r>
    </w:p>
    <w:p w14:paraId="718F2BE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C70D034">
          <v:rect id="_x0000_i1033" style="width:0;height:0" o:hralign="center" o:hrstd="t" o:hr="t" fillcolor="#a0a0a0" stroked="f"/>
        </w:pict>
      </w:r>
    </w:p>
    <w:p w14:paraId="1C93A63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675C6478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5E873D4A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054716BB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133FA50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lastRenderedPageBreak/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networks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0BABC881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monitoring-net</w:t>
      </w:r>
    </w:p>
    <w:p w14:paraId="5837BC1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Подключает контейнер к сети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monitoring-net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, которая была объявлена в начале файла.</w:t>
      </w:r>
    </w:p>
    <w:p w14:paraId="6D3816F9" w14:textId="77777777" w:rsidR="00EA730F" w:rsidRPr="00EA730F" w:rsidRDefault="00EA730F" w:rsidP="00EA730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Контейнер получит hostname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в этой сети</w:t>
      </w:r>
    </w:p>
    <w:p w14:paraId="1BD62D05" w14:textId="77777777" w:rsidR="00EA730F" w:rsidRPr="00EA730F" w:rsidRDefault="00EA730F" w:rsidP="00EA730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Другие контейнеры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смогут обращаться к нему по адресу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postgres:5432</w:t>
      </w:r>
    </w:p>
    <w:p w14:paraId="0289D54A" w14:textId="77777777" w:rsidR="00EA730F" w:rsidRPr="00EA730F" w:rsidRDefault="00EA730F" w:rsidP="00EA730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Безопасность: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Контейнер изолирован от других сетей Docker</w:t>
      </w:r>
    </w:p>
    <w:p w14:paraId="7CC81B6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6EF03A59">
          <v:rect id="_x0000_i1034" style="width:0;height:0" o:hralign="center" o:hrstd="t" o:hr="t" fillcolor="#a0a0a0" stroked="f"/>
        </w:pict>
      </w:r>
    </w:p>
    <w:p w14:paraId="23CFF5A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7C0F8066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79BDB180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7D4F83C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6E7FEC2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4</w:t>
      </w:r>
    </w:p>
    <w:p w14:paraId="3C941D57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5</w:t>
      </w:r>
    </w:p>
    <w:p w14:paraId="193665DA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56EE2E7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healthcheck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0A79760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test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[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"CMD-SHELL"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,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"pg_isready -U postgres"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]</w:t>
      </w:r>
    </w:p>
    <w:p w14:paraId="70B0D7F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interval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10s</w:t>
      </w:r>
    </w:p>
    <w:p w14:paraId="4B5AAD4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timeout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5s</w:t>
      </w:r>
    </w:p>
    <w:p w14:paraId="70B712D9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retries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5</w:t>
      </w:r>
    </w:p>
    <w:p w14:paraId="3A5B11A8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Настраивает проверку здоровья контейнера:</w:t>
      </w:r>
    </w:p>
    <w:p w14:paraId="52C13990" w14:textId="77777777" w:rsidR="00EA730F" w:rsidRPr="00EA730F" w:rsidRDefault="00EA730F" w:rsidP="00EA730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test: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Команда для проверки готовности сервиса</w:t>
      </w:r>
    </w:p>
    <w:p w14:paraId="59CA39DB" w14:textId="77777777" w:rsidR="00EA730F" w:rsidRPr="00EA730F" w:rsidRDefault="00EA730F" w:rsidP="00EA730F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pg_isready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утилита PostgreSQL, проверяющая готовность к подключению</w:t>
      </w:r>
    </w:p>
    <w:p w14:paraId="3E1A59A8" w14:textId="77777777" w:rsidR="00EA730F" w:rsidRPr="00EA730F" w:rsidRDefault="00EA730F" w:rsidP="00EA730F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-U 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проверяем подключение от пользователя postgres</w:t>
      </w:r>
    </w:p>
    <w:p w14:paraId="13EE465E" w14:textId="77777777" w:rsidR="00EA730F" w:rsidRPr="00EA730F" w:rsidRDefault="00EA730F" w:rsidP="00EA730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interval: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Проверять каждые 10 секунд</w:t>
      </w:r>
    </w:p>
    <w:p w14:paraId="370E50CD" w14:textId="77777777" w:rsidR="00EA730F" w:rsidRPr="00EA730F" w:rsidRDefault="00EA730F" w:rsidP="00EA730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timeout: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Если команда выполняется дольше 5 секунд - считать проверку проваленной</w:t>
      </w:r>
    </w:p>
    <w:p w14:paraId="3B3E9B58" w14:textId="77777777" w:rsidR="00EA730F" w:rsidRPr="00EA730F" w:rsidRDefault="00EA730F" w:rsidP="00EA730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retries: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Сделать 5 попыток перед объявлением контейнера unhealthy</w:t>
      </w:r>
    </w:p>
    <w:p w14:paraId="6BDA54C2" w14:textId="77777777" w:rsidR="00EA730F" w:rsidRPr="00EA730F" w:rsidRDefault="00EA730F" w:rsidP="00EA730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 это нужно: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Гарантирует, что PostgreSQL действительно запущен и готов принимать подключения перед запуском зависимых сервисов (например, экспортера метрик)</w:t>
      </w:r>
    </w:p>
    <w:p w14:paraId="31F295D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10FB51E9">
          <v:rect id="_x0000_i1035" style="width:0;height:0" o:hralign="center" o:hrstd="t" o:hr="t" fillcolor="#a0a0a0" stroked="f"/>
        </w:pict>
      </w:r>
    </w:p>
    <w:p w14:paraId="426BC44E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📊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Сервис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PostgreSQL Exporter</w:t>
      </w:r>
    </w:p>
    <w:p w14:paraId="3B56C4B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0AC4AAC6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35D813B2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postgres-exporter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3D785C1F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Начинает определение сервиса для сбора метрик с PostgreSQL.</w:t>
      </w:r>
    </w:p>
    <w:p w14:paraId="4D72DD8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14820893">
          <v:rect id="_x0000_i1036" style="width:0;height:0" o:hralign="center" o:hrstd="t" o:hr="t" fillcolor="#a0a0a0" stroked="f"/>
        </w:pict>
      </w:r>
    </w:p>
    <w:p w14:paraId="4AA9CD8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6F3E7813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4A916E68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image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prometheuscommunity/postgres-exporter:latest</w:t>
      </w:r>
    </w:p>
    <w:p w14:paraId="48456F36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Использует официальный образ экспортера метрик для PostgreSQL от сообщества Prometheus.</w:t>
      </w:r>
    </w:p>
    <w:p w14:paraId="2AC845E2" w14:textId="77777777" w:rsidR="00EA730F" w:rsidRPr="00EA730F" w:rsidRDefault="00EA730F" w:rsidP="00EA730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Назначение: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Собирает метрики из PostgreSQL и предоставляет их в формате, понятном Prometheus</w:t>
      </w:r>
    </w:p>
    <w:p w14:paraId="602DABB8" w14:textId="77777777" w:rsidR="00EA730F" w:rsidRPr="00EA730F" w:rsidRDefault="00EA730F" w:rsidP="00EA730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Примеры метрик: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количество подключений, время выполнения запросов, размер таблиц, блокировки и т.д.</w:t>
      </w:r>
    </w:p>
    <w:p w14:paraId="532189A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B8FBA54">
          <v:rect id="_x0000_i1037" style="width:0;height:0" o:hralign="center" o:hrstd="t" o:hr="t" fillcolor="#a0a0a0" stroked="f"/>
        </w:pict>
      </w:r>
    </w:p>
    <w:p w14:paraId="48AAEDB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lastRenderedPageBreak/>
        <w:t>yaml</w:t>
      </w:r>
    </w:p>
    <w:p w14:paraId="606F413A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2726388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container_name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postgres-exporter</w:t>
      </w:r>
    </w:p>
    <w:p w14:paraId="00540A9C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Даёт контейнеру понятное имя для отладки.</w:t>
      </w:r>
    </w:p>
    <w:p w14:paraId="3327BB8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3EC1AEF">
          <v:rect id="_x0000_i1038" style="width:0;height:0" o:hralign="center" o:hrstd="t" o:hr="t" fillcolor="#a0a0a0" stroked="f"/>
        </w:pict>
      </w:r>
    </w:p>
    <w:p w14:paraId="1652982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79A47538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3531F01D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57D54B4C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2CB67661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6EE843E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environment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5F82A90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DATA_SOURCE_NAME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: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"postgresql://postgres:postgres@postgres:5432/northwind?sslmode=disable"</w:t>
      </w:r>
    </w:p>
    <w:p w14:paraId="329B216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PG_EXPORTER_EXTEND_QUERY_PATH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/queries.yaml</w:t>
      </w:r>
    </w:p>
    <w:p w14:paraId="045E08B3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Настраивает переменные окружения для экспортера:</w:t>
      </w:r>
    </w:p>
    <w:p w14:paraId="2680740D" w14:textId="77777777" w:rsidR="00EA730F" w:rsidRPr="00EA730F" w:rsidRDefault="00EA730F" w:rsidP="00EA730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DATA_SOURCE_NAME: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Строка подключения к PostgreSQL</w:t>
      </w:r>
    </w:p>
    <w:p w14:paraId="28F0D2F7" w14:textId="77777777" w:rsidR="00EA730F" w:rsidRPr="00EA730F" w:rsidRDefault="00EA730F" w:rsidP="00EA730F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postgresql://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протокол</w:t>
      </w:r>
    </w:p>
    <w:p w14:paraId="39DA2912" w14:textId="77777777" w:rsidR="00EA730F" w:rsidRPr="00EA730F" w:rsidRDefault="00EA730F" w:rsidP="00EA730F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postgres:postgres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пользователь:пароль</w:t>
      </w:r>
    </w:p>
    <w:p w14:paraId="01665B21" w14:textId="77777777" w:rsidR="00EA730F" w:rsidRPr="00EA730F" w:rsidRDefault="00EA730F" w:rsidP="00EA730F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@postgres:5432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хост:порт (имя сервиса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в сети Docker)</w:t>
      </w:r>
    </w:p>
    <w:p w14:paraId="4EC2AE52" w14:textId="77777777" w:rsidR="00EA730F" w:rsidRPr="00EA730F" w:rsidRDefault="00EA730F" w:rsidP="00EA730F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/northwind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имя базы данных</w:t>
      </w:r>
    </w:p>
    <w:p w14:paraId="1DA65583" w14:textId="77777777" w:rsidR="00EA730F" w:rsidRPr="00EA730F" w:rsidRDefault="00EA730F" w:rsidP="00EA730F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?sslmode=disable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отключить SSL (для внутренней сети это безопасно)</w:t>
      </w:r>
    </w:p>
    <w:p w14:paraId="112B39BE" w14:textId="77777777" w:rsidR="00EA730F" w:rsidRPr="00EA730F" w:rsidRDefault="00EA730F" w:rsidP="00EA730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PG_EXPORTER_EXTEND_QUERY_PATH: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Путь к файлу с кастомными SQL запросами для сбора дополнительных метрик</w:t>
      </w:r>
    </w:p>
    <w:p w14:paraId="4252D58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03D20451">
          <v:rect id="_x0000_i1039" style="width:0;height:0" o:hralign="center" o:hrstd="t" o:hr="t" fillcolor="#a0a0a0" stroked="f"/>
        </w:pict>
      </w:r>
    </w:p>
    <w:p w14:paraId="7ED5D1D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6BE0EBDE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2EC582BC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6A352D1A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1510313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volumes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293DAF21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./custom-metrics/queries.yaml:/queries.yaml</w:t>
      </w:r>
    </w:p>
    <w:p w14:paraId="3E7440C8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Монтирует локальный файл с кастомными метриками в контейнер.</w:t>
      </w:r>
    </w:p>
    <w:p w14:paraId="0CE6108D" w14:textId="77777777" w:rsidR="00EA730F" w:rsidRPr="00EA730F" w:rsidRDefault="00EA730F" w:rsidP="00EA730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./custom-metrics/queries.yaml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файл на хосте с нашими SQL запросами</w:t>
      </w:r>
    </w:p>
    <w:p w14:paraId="7115A72B" w14:textId="77777777" w:rsidR="00EA730F" w:rsidRPr="00EA730F" w:rsidRDefault="00EA730F" w:rsidP="00EA730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/queries.yaml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путь внутри контейнера, где экспортер будет искать этот файл</w:t>
      </w:r>
    </w:p>
    <w:p w14:paraId="66BB146E" w14:textId="77777777" w:rsidR="00EA730F" w:rsidRPr="00EA730F" w:rsidRDefault="00EA730F" w:rsidP="00EA730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Содержимое файла: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SQL запросы для сбора метрик Northwind (количество заказов, клиентов и т.д.)</w:t>
      </w:r>
    </w:p>
    <w:p w14:paraId="320BAAE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2AFC4176">
          <v:rect id="_x0000_i1040" style="width:0;height:0" o:hralign="center" o:hrstd="t" o:hr="t" fillcolor="#a0a0a0" stroked="f"/>
        </w:pict>
      </w:r>
    </w:p>
    <w:p w14:paraId="04A781A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2925F6E7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307DD2D6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660E2A31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48757A7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ports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5DE7C07B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"9187:9187"</w:t>
      </w:r>
    </w:p>
    <w:p w14:paraId="1ED010B1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Пробрасывает порт 9187 на хост для доступа к метрикам.</w:t>
      </w:r>
    </w:p>
    <w:p w14:paraId="2F1D2042" w14:textId="77777777" w:rsidR="00EA730F" w:rsidRPr="00EA730F" w:rsidRDefault="00EA730F" w:rsidP="00EA730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9187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стандартный порт для postgres_exporter</w:t>
      </w:r>
    </w:p>
    <w:p w14:paraId="0B6B422C" w14:textId="77777777" w:rsidR="00EA730F" w:rsidRPr="00EA730F" w:rsidRDefault="00EA730F" w:rsidP="00EA730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Проверка: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curl http://localhost:9187/metrics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покажет все собранные метрики</w:t>
      </w:r>
    </w:p>
    <w:p w14:paraId="2CD63C52" w14:textId="77777777" w:rsidR="00EA730F" w:rsidRPr="00EA730F" w:rsidRDefault="00EA730F" w:rsidP="00EA730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Для связи между контейнерами: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Этот проброс не обязателен, но удобен для отладки</w:t>
      </w:r>
    </w:p>
    <w:p w14:paraId="31D4E151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2A6821E3">
          <v:rect id="_x0000_i1041" style="width:0;height:0" o:hralign="center" o:hrstd="t" o:hr="t" fillcolor="#a0a0a0" stroked="f"/>
        </w:pict>
      </w:r>
    </w:p>
    <w:p w14:paraId="4ED4BDD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52848E2B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lastRenderedPageBreak/>
        <w:t>1</w:t>
      </w:r>
    </w:p>
    <w:p w14:paraId="424EDB04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663508A9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1B9A1DEE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027AE179" w14:textId="77777777" w:rsidR="00EA730F" w:rsidRPr="00EA730F" w:rsidRDefault="00EA730F" w:rsidP="00EA730F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3F28804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depends_on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0FCEDD4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postgres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0E0C767E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condition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service_healthy</w:t>
      </w:r>
    </w:p>
    <w:p w14:paraId="0F2A7700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Задаёт зависимость от сервиса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.</w:t>
      </w:r>
    </w:p>
    <w:p w14:paraId="6B23E974" w14:textId="77777777" w:rsidR="00EA730F" w:rsidRPr="00EA730F" w:rsidRDefault="00EA730F" w:rsidP="00EA730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depends_on: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Указывает, что этот сервис зависит от другого</w:t>
      </w:r>
    </w:p>
    <w:p w14:paraId="5BBFF8A8" w14:textId="77777777" w:rsidR="00EA730F" w:rsidRPr="00EA730F" w:rsidRDefault="00EA730F" w:rsidP="00EA730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condition: service_healthy: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Запускать только когда сервис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станет healthy</w:t>
      </w:r>
    </w:p>
    <w:p w14:paraId="6EB32610" w14:textId="77777777" w:rsidR="00EA730F" w:rsidRPr="00EA730F" w:rsidRDefault="00EA730F" w:rsidP="00EA730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Без healthcheck это работало бы некорректно (экспортер запустился бы до готовности БД)</w:t>
      </w:r>
    </w:p>
    <w:p w14:paraId="69C81644" w14:textId="77777777" w:rsidR="00EA730F" w:rsidRPr="00EA730F" w:rsidRDefault="00EA730F" w:rsidP="00EA730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Почему нужно: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Гарантирует, что PostgreSQL готов принимать подключения перед запуском экспортера</w:t>
      </w:r>
    </w:p>
    <w:p w14:paraId="3C0B229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77E8C905">
          <v:rect id="_x0000_i1042" style="width:0;height:0" o:hralign="center" o:hrstd="t" o:hr="t" fillcolor="#a0a0a0" stroked="f"/>
        </w:pict>
      </w:r>
    </w:p>
    <w:p w14:paraId="123BE12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1E39D2F7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2B5F04E1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774AF996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1255E52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networks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044403BA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monitoring-net</w:t>
      </w:r>
    </w:p>
    <w:p w14:paraId="404F96C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Подключает экспортер к той же сети, что и PostgreSQL.</w:t>
      </w:r>
    </w:p>
    <w:p w14:paraId="4858A145" w14:textId="77777777" w:rsidR="00EA730F" w:rsidRPr="00EA730F" w:rsidRDefault="00EA730F" w:rsidP="00EA730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Экспортер может обращаться к БД по адресу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postgres:5432</w:t>
      </w:r>
    </w:p>
    <w:p w14:paraId="0B2F9E66" w14:textId="77777777" w:rsidR="00EA730F" w:rsidRPr="00EA730F" w:rsidRDefault="00EA730F" w:rsidP="00EA730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Безопасность: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Оба сервиса в изолированной сети</w:t>
      </w:r>
    </w:p>
    <w:p w14:paraId="3CDC69B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874B090">
          <v:rect id="_x0000_i1043" style="width:0;height:0" o:hralign="center" o:hrstd="t" o:hr="t" fillcolor="#a0a0a0" stroked="f"/>
        </w:pict>
      </w:r>
    </w:p>
    <w:p w14:paraId="6ED0C0A9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📈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Сервис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Prometheus</w:t>
      </w:r>
    </w:p>
    <w:p w14:paraId="597C072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062B7BCD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4D391B06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prometheus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22CE8DD2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Начинает определение сервиса Prometheus.</w:t>
      </w:r>
    </w:p>
    <w:p w14:paraId="6923868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6FA665F1">
          <v:rect id="_x0000_i1044" style="width:0;height:0" o:hralign="center" o:hrstd="t" o:hr="t" fillcolor="#a0a0a0" stroked="f"/>
        </w:pict>
      </w:r>
    </w:p>
    <w:p w14:paraId="12EDEA8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4C4BEB74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17949EE1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image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prom/prometheus:latest</w:t>
      </w:r>
    </w:p>
    <w:p w14:paraId="3B9FDA22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Использует официальный образ Prometheus.</w:t>
      </w:r>
    </w:p>
    <w:p w14:paraId="7E800D42" w14:textId="77777777" w:rsidR="00EA730F" w:rsidRPr="00EA730F" w:rsidRDefault="00EA730F" w:rsidP="00EA730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prom/prometheus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официальный образ от команды Prometheus</w:t>
      </w:r>
    </w:p>
    <w:p w14:paraId="1189A50D" w14:textId="77777777" w:rsidR="00EA730F" w:rsidRPr="00EA730F" w:rsidRDefault="00EA730F" w:rsidP="00EA730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latest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последняя стабильная версия</w:t>
      </w:r>
    </w:p>
    <w:p w14:paraId="688D91C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DA1C263">
          <v:rect id="_x0000_i1045" style="width:0;height:0" o:hralign="center" o:hrstd="t" o:hr="t" fillcolor="#a0a0a0" stroked="f"/>
        </w:pict>
      </w:r>
    </w:p>
    <w:p w14:paraId="1A1F5A8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3FE022CA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14A37900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container_name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prometheus</w:t>
      </w:r>
    </w:p>
    <w:p w14:paraId="5E65B1C4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Даёт контейнеру понятное имя.</w:t>
      </w:r>
    </w:p>
    <w:p w14:paraId="7E6191F4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21AB4947">
          <v:rect id="_x0000_i1046" style="width:0;height:0" o:hralign="center" o:hrstd="t" o:hr="t" fillcolor="#a0a0a0" stroked="f"/>
        </w:pict>
      </w:r>
    </w:p>
    <w:p w14:paraId="0029311C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474DAF33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0A4721E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65ED66A0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5F86E6A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ports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554CAA41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lastRenderedPageBreak/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"9090:9090"</w:t>
      </w:r>
    </w:p>
    <w:p w14:paraId="792C61EB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Пробрасывает порт 9090 для веб-интерфейса Prometheus.</w:t>
      </w:r>
    </w:p>
    <w:p w14:paraId="36B55A33" w14:textId="77777777" w:rsidR="00EA730F" w:rsidRPr="00EA730F" w:rsidRDefault="00EA730F" w:rsidP="00EA730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9090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стандартный порт Prometheus</w:t>
      </w:r>
    </w:p>
    <w:p w14:paraId="66522AAB" w14:textId="77777777" w:rsidR="00EA730F" w:rsidRPr="00EA730F" w:rsidRDefault="00EA730F" w:rsidP="00EA730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Доступ: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hyperlink r:id="rId5" w:tgtFrame="_blank" w:history="1">
        <w:r w:rsidRPr="00EA730F">
          <w:rPr>
            <w:rFonts w:ascii="Arial" w:eastAsia="Times New Roman" w:hAnsi="Arial" w:cs="Arial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http://localhost:9090</w:t>
        </w:r>
      </w:hyperlink>
    </w:p>
    <w:p w14:paraId="793BE1A5" w14:textId="77777777" w:rsidR="00EA730F" w:rsidRPr="00EA730F" w:rsidRDefault="00EA730F" w:rsidP="00EA730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Интерфейс: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Показывает targets, графики, позволяет выполнять запросы</w:t>
      </w:r>
    </w:p>
    <w:p w14:paraId="094C7CF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4326DF31">
          <v:rect id="_x0000_i1047" style="width:0;height:0" o:hralign="center" o:hrstd="t" o:hr="t" fillcolor="#a0a0a0" stroked="f"/>
        </w:pict>
      </w:r>
    </w:p>
    <w:p w14:paraId="5663CE1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4DE68D44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20C65108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731F65E3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1694A855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600A89E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volumes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0F58AE7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./prometheus/prometheus.yml:/etc/prometheus/prometheus.yml</w:t>
      </w:r>
    </w:p>
    <w:p w14:paraId="582A05BD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- prometheus_data:/prometheus</w:t>
      </w:r>
    </w:p>
    <w:p w14:paraId="5F2AFCD3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Монтирует конфигурацию и данные:</w:t>
      </w:r>
    </w:p>
    <w:p w14:paraId="0F320A57" w14:textId="77777777" w:rsidR="00EA730F" w:rsidRPr="00EA730F" w:rsidRDefault="00EA730F" w:rsidP="00EA730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./prometheus/prometheus.yml:/etc/prometheus/prometheus.yml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-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локальный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конфиг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→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контейнер</w:t>
      </w:r>
    </w:p>
    <w:p w14:paraId="0DC35D5C" w14:textId="77777777" w:rsidR="00EA730F" w:rsidRPr="00EA730F" w:rsidRDefault="00EA730F" w:rsidP="00EA730F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Без этого конфига Prometheus не будет знать, откуда собирать метрики</w:t>
      </w:r>
    </w:p>
    <w:p w14:paraId="1AE15D47" w14:textId="77777777" w:rsidR="00EA730F" w:rsidRPr="00EA730F" w:rsidRDefault="00EA730F" w:rsidP="00EA730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prometheus_data:/prometheus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именованный том для хранения временных рядов</w:t>
      </w:r>
    </w:p>
    <w:p w14:paraId="52C431E0" w14:textId="77777777" w:rsidR="00EA730F" w:rsidRPr="00EA730F" w:rsidRDefault="00EA730F" w:rsidP="00EA730F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Все собранные метрики хранятся здесь</w:t>
      </w:r>
    </w:p>
    <w:p w14:paraId="4BBA4A59" w14:textId="77777777" w:rsidR="00EA730F" w:rsidRPr="00EA730F" w:rsidRDefault="00EA730F" w:rsidP="00EA730F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При перезапуске контейнера история метрик сохранится</w:t>
      </w:r>
    </w:p>
    <w:p w14:paraId="44C3085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454D2FB2">
          <v:rect id="_x0000_i1048" style="width:0;height:0" o:hralign="center" o:hrstd="t" o:hr="t" fillcolor="#a0a0a0" stroked="f"/>
        </w:pict>
      </w:r>
    </w:p>
    <w:p w14:paraId="0924649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54341DBE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6E65EBE5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5717A348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40DFDAFF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4</w:t>
      </w:r>
    </w:p>
    <w:p w14:paraId="66E13A4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5</w:t>
      </w:r>
    </w:p>
    <w:p w14:paraId="6986C216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6</w:t>
      </w:r>
    </w:p>
    <w:p w14:paraId="71D0BA94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6F92B1E1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command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69BEF72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'--config.file=/etc/prometheus/prometheus.yml'</w:t>
      </w:r>
    </w:p>
    <w:p w14:paraId="5E1C7B1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'--storage.tsdb.path=/prometheus'</w:t>
      </w:r>
    </w:p>
    <w:p w14:paraId="05AB1F1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'--web.console.libraries=/usr/share/prometheus/console_libraries'</w:t>
      </w:r>
    </w:p>
    <w:p w14:paraId="10D460E4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'--web.console.templates=/usr/share/prometheus/consoles'</w:t>
      </w:r>
    </w:p>
    <w:p w14:paraId="3E95D2C2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'--web.enable-lifecycle'</w:t>
      </w:r>
    </w:p>
    <w:p w14:paraId="14C344B4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Переопределяет команду запуска Prometheus с кастомными параметрами:</w:t>
      </w:r>
    </w:p>
    <w:p w14:paraId="222F7A45" w14:textId="77777777" w:rsidR="00EA730F" w:rsidRPr="00EA730F" w:rsidRDefault="00EA730F" w:rsidP="00EA730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--config.file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путь к конфигурационному файлу (важно!)</w:t>
      </w:r>
    </w:p>
    <w:p w14:paraId="12726A7B" w14:textId="77777777" w:rsidR="00EA730F" w:rsidRPr="00EA730F" w:rsidRDefault="00EA730F" w:rsidP="00EA730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--storage.tsdb.path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директория для хранения данных TSDB</w:t>
      </w:r>
    </w:p>
    <w:p w14:paraId="4A6BBA1D" w14:textId="77777777" w:rsidR="00EA730F" w:rsidRPr="00EA730F" w:rsidRDefault="00EA730F" w:rsidP="00EA730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--web.console.libraries/templates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пути к веб-консолям (для отладки)</w:t>
      </w:r>
    </w:p>
    <w:p w14:paraId="21CFC4AD" w14:textId="77777777" w:rsidR="00EA730F" w:rsidRPr="00EA730F" w:rsidRDefault="00EA730F" w:rsidP="00EA730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--web.enable-lifecycle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разрешает перезагрузку конфигурации через API (без перезапуска контейнера)</w:t>
      </w:r>
    </w:p>
    <w:p w14:paraId="3AB8E808" w14:textId="77777777" w:rsidR="00EA730F" w:rsidRPr="00EA730F" w:rsidRDefault="00EA730F" w:rsidP="00EA730F">
      <w:pPr>
        <w:numPr>
          <w:ilvl w:val="1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Практическое применение: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curl -X POST http://localhost:9090/-/reload</w:t>
      </w:r>
    </w:p>
    <w:p w14:paraId="62AA43C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D2B91C9">
          <v:rect id="_x0000_i1049" style="width:0;height:0" o:hralign="center" o:hrstd="t" o:hr="t" fillcolor="#a0a0a0" stroked="f"/>
        </w:pict>
      </w:r>
    </w:p>
    <w:p w14:paraId="38F8524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29799E8D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39C44D82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3ADE363D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lastRenderedPageBreak/>
        <w:t>⌄</w:t>
      </w:r>
    </w:p>
    <w:p w14:paraId="79D39CF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depends_on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4639DBFE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postgres-exporter</w:t>
      </w:r>
    </w:p>
    <w:p w14:paraId="34B96987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Зависимость от экспортера.</w:t>
      </w:r>
    </w:p>
    <w:p w14:paraId="48123A1B" w14:textId="77777777" w:rsidR="00EA730F" w:rsidRPr="00EA730F" w:rsidRDefault="00EA730F" w:rsidP="00EA730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Prometheus собирает метрики с экспортера, поэтому экспортер должен быть запущен первым</w:t>
      </w:r>
    </w:p>
    <w:p w14:paraId="7E4C0462" w14:textId="77777777" w:rsidR="00EA730F" w:rsidRPr="00EA730F" w:rsidRDefault="00EA730F" w:rsidP="00EA730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Здесь не указан condition, потому что для Prometheus достаточно, чтобы контейнер запустился (метрики могут появиться позже)</w:t>
      </w:r>
    </w:p>
    <w:p w14:paraId="455116F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4B84A8DB">
          <v:rect id="_x0000_i1050" style="width:0;height:0" o:hralign="center" o:hrstd="t" o:hr="t" fillcolor="#a0a0a0" stroked="f"/>
        </w:pict>
      </w:r>
    </w:p>
    <w:p w14:paraId="52EBDD9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3DA20450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0B8C4BF4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204A8FC8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677AB1B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networks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69008CF3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monitoring-net</w:t>
      </w:r>
    </w:p>
    <w:p w14:paraId="552C2D74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Подключает Prometheus к общей сети.</w:t>
      </w:r>
    </w:p>
    <w:p w14:paraId="1AD8998E" w14:textId="77777777" w:rsidR="00EA730F" w:rsidRPr="00EA730F" w:rsidRDefault="00EA730F" w:rsidP="00EA730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Prometheus может обращаться к экспортеру по адресу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postgres-exporter:9187</w:t>
      </w:r>
    </w:p>
    <w:p w14:paraId="02878AF8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3B4EB56C">
          <v:rect id="_x0000_i1051" style="width:0;height:0" o:hralign="center" o:hrstd="t" o:hr="t" fillcolor="#a0a0a0" stroked="f"/>
        </w:pict>
      </w:r>
    </w:p>
    <w:p w14:paraId="24EB1048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🎨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Сервис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Grafana</w:t>
      </w:r>
    </w:p>
    <w:p w14:paraId="68DC58DF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684A5520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06B09EF8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grafana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40CF4A9D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Начинает определение сервиса Grafana.</w:t>
      </w:r>
    </w:p>
    <w:p w14:paraId="6B6E3D8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5592BE3C">
          <v:rect id="_x0000_i1052" style="width:0;height:0" o:hralign="center" o:hrstd="t" o:hr="t" fillcolor="#a0a0a0" stroked="f"/>
        </w:pict>
      </w:r>
    </w:p>
    <w:p w14:paraId="7F3C463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465F1096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480C2B86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image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grafana/grafana:latest</w:t>
      </w:r>
    </w:p>
    <w:p w14:paraId="15EE9623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Использует официальный образ Grafana.</w:t>
      </w:r>
    </w:p>
    <w:p w14:paraId="7D028A1D" w14:textId="77777777" w:rsidR="00EA730F" w:rsidRPr="00EA730F" w:rsidRDefault="00EA730F" w:rsidP="00EA730F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grafana/grafana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официальный образ</w:t>
      </w:r>
    </w:p>
    <w:p w14:paraId="65796CB9" w14:textId="77777777" w:rsidR="00EA730F" w:rsidRPr="00EA730F" w:rsidRDefault="00EA730F" w:rsidP="00EA730F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latest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последняя стабильная версия</w:t>
      </w:r>
    </w:p>
    <w:p w14:paraId="7E4CEE8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7998E101">
          <v:rect id="_x0000_i1053" style="width:0;height:0" o:hralign="center" o:hrstd="t" o:hr="t" fillcolor="#a0a0a0" stroked="f"/>
        </w:pict>
      </w:r>
    </w:p>
    <w:p w14:paraId="68671AB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5678B386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6F8BFBB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container_name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 grafana</w:t>
      </w:r>
    </w:p>
    <w:p w14:paraId="68455641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Даёт контейнеру понятное имя.</w:t>
      </w:r>
    </w:p>
    <w:p w14:paraId="470AD84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78FCE210">
          <v:rect id="_x0000_i1054" style="width:0;height:0" o:hralign="center" o:hrstd="t" o:hr="t" fillcolor="#a0a0a0" stroked="f"/>
        </w:pict>
      </w:r>
    </w:p>
    <w:p w14:paraId="0618CFE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00EC80CD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0C15EE93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406E366D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5F2ABB5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ports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0561E28F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ru-RU"/>
        </w:rPr>
        <w:t>"3000:3000"</w:t>
      </w:r>
    </w:p>
    <w:p w14:paraId="173D3549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Пробрасывает порт 3000 для веб-интерфейса Grafana.</w:t>
      </w:r>
    </w:p>
    <w:p w14:paraId="2231E0E0" w14:textId="77777777" w:rsidR="00EA730F" w:rsidRPr="00EA730F" w:rsidRDefault="00EA730F" w:rsidP="00EA730F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Доступ: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hyperlink r:id="rId6" w:tgtFrame="_blank" w:history="1">
        <w:r w:rsidRPr="00EA730F">
          <w:rPr>
            <w:rFonts w:ascii="Arial" w:eastAsia="Times New Roman" w:hAnsi="Arial" w:cs="Arial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http://localhost:3000</w:t>
        </w:r>
      </w:hyperlink>
    </w:p>
    <w:p w14:paraId="6E8CC36B" w14:textId="77777777" w:rsidR="00EA730F" w:rsidRPr="00EA730F" w:rsidRDefault="00EA730F" w:rsidP="00EA730F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Логин/пароль по умолчанию: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admin/admin (но мы переопределим пароль)</w:t>
      </w:r>
    </w:p>
    <w:p w14:paraId="2931DC1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18798603">
          <v:rect id="_x0000_i1055" style="width:0;height:0" o:hralign="center" o:hrstd="t" o:hr="t" fillcolor="#a0a0a0" stroked="f"/>
        </w:pict>
      </w:r>
    </w:p>
    <w:p w14:paraId="78D5B19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390A5654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lastRenderedPageBreak/>
        <w:t>1</w:t>
      </w:r>
    </w:p>
    <w:p w14:paraId="5C9EAD28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4E65ACCD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2DA30313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61B9B82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volumes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2CD9CE1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grafana_/var/lib/grafana</w:t>
      </w:r>
    </w:p>
    <w:p w14:paraId="3AC404C0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- ./grafana/provisioning:/etc/grafana/provisioning</w:t>
      </w:r>
    </w:p>
    <w:p w14:paraId="0CF6FCA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делает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Монтирует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данные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и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конфигурацию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:</w:t>
      </w:r>
    </w:p>
    <w:p w14:paraId="7A47C119" w14:textId="77777777" w:rsidR="00EA730F" w:rsidRPr="00EA730F" w:rsidRDefault="00EA730F" w:rsidP="00EA730F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grafana_/var/lib/grafana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именованный том для постоянного хранения</w:t>
      </w:r>
    </w:p>
    <w:p w14:paraId="2DC7D6E4" w14:textId="77777777" w:rsidR="00EA730F" w:rsidRPr="00EA730F" w:rsidRDefault="00EA730F" w:rsidP="00EA730F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Пользователи, дашборды, настройки сохранятся при перезапуске</w:t>
      </w:r>
    </w:p>
    <w:p w14:paraId="668BB793" w14:textId="77777777" w:rsidR="00EA730F" w:rsidRPr="00EA730F" w:rsidRDefault="00EA730F" w:rsidP="00EA730F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./grafana/provisioning:/etc/grafana/provisioning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- автоматическая настройка при запуске</w:t>
      </w:r>
    </w:p>
    <w:p w14:paraId="190E7EF0" w14:textId="77777777" w:rsidR="00EA730F" w:rsidRPr="00EA730F" w:rsidRDefault="00EA730F" w:rsidP="00EA730F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datasources: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Автоматическое добавление источников данных (Prometheus)</w:t>
      </w:r>
    </w:p>
    <w:p w14:paraId="5C286C51" w14:textId="77777777" w:rsidR="00EA730F" w:rsidRPr="00EA730F" w:rsidRDefault="00EA730F" w:rsidP="00EA730F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dashboards: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Автоматическое создание дашбордов</w:t>
      </w:r>
    </w:p>
    <w:p w14:paraId="15D042EF" w14:textId="77777777" w:rsidR="00EA730F" w:rsidRPr="00EA730F" w:rsidRDefault="00EA730F" w:rsidP="00EA730F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Не нужно вручную настраивать Grafana через веб-интерфейс</w:t>
      </w:r>
    </w:p>
    <w:p w14:paraId="71A486B0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0916E0DC">
          <v:rect id="_x0000_i1056" style="width:0;height:0" o:hralign="center" o:hrstd="t" o:hr="t" fillcolor="#a0a0a0" stroked="f"/>
        </w:pict>
      </w:r>
    </w:p>
    <w:p w14:paraId="4FD0132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>yaml</w:t>
      </w:r>
    </w:p>
    <w:p w14:paraId="7C7BE43B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1</w:t>
      </w:r>
    </w:p>
    <w:p w14:paraId="37EFB18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2</w:t>
      </w:r>
    </w:p>
    <w:p w14:paraId="017B73D3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3</w:t>
      </w:r>
    </w:p>
    <w:p w14:paraId="781713F4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  <w:t>4</w:t>
      </w:r>
    </w:p>
    <w:p w14:paraId="28658196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val="en-US" w:eastAsia="ru-RU"/>
        </w:rPr>
        <w:t>⌄</w:t>
      </w:r>
    </w:p>
    <w:p w14:paraId="592925F1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environment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</w:t>
      </w:r>
    </w:p>
    <w:p w14:paraId="1AA16F3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GF_SECURITY_ADMIN_PASSWORD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: admin</w:t>
      </w:r>
    </w:p>
    <w:p w14:paraId="3E342A3B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GF_USERS_ALLOW_SIGN_UP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: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"false"</w:t>
      </w:r>
    </w:p>
    <w:p w14:paraId="7244FB70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  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val="en-US" w:eastAsia="ru-RU"/>
        </w:rPr>
        <w:t>GF_SERVER_ROOT_URL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 xml:space="preserve">: </w:t>
      </w:r>
      <w:r w:rsidRPr="00EA730F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val="en-US" w:eastAsia="ru-RU"/>
        </w:rPr>
        <w:t>"http://localhost:3000"</w:t>
      </w:r>
    </w:p>
    <w:p w14:paraId="5B6EE801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Настраивает переменные окружения для Grafana:</w:t>
      </w:r>
    </w:p>
    <w:p w14:paraId="48C752FE" w14:textId="77777777" w:rsidR="00EA730F" w:rsidRPr="00EA730F" w:rsidRDefault="00EA730F" w:rsidP="00EA730F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GF_SECURITY_ADMIN_PASSWORD: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Устанавливает пароль admin для пользователя admin</w:t>
      </w:r>
    </w:p>
    <w:p w14:paraId="21C7B1F1" w14:textId="77777777" w:rsidR="00EA730F" w:rsidRPr="00EA730F" w:rsidRDefault="00EA730F" w:rsidP="00EA730F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Без этого пароль будет admin/admin (небезопасно!)</w:t>
      </w:r>
    </w:p>
    <w:p w14:paraId="050231F6" w14:textId="77777777" w:rsidR="00EA730F" w:rsidRPr="00EA730F" w:rsidRDefault="00EA730F" w:rsidP="00EA730F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GF_USERS_ALLOW_SIGN_UP: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Запрещает регистрацию новых пользователей</w:t>
      </w:r>
    </w:p>
    <w:p w14:paraId="404361D0" w14:textId="77777777" w:rsidR="00EA730F" w:rsidRPr="00EA730F" w:rsidRDefault="00EA730F" w:rsidP="00EA730F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В продакшене лучше управлять пользователями вручную</w:t>
      </w:r>
    </w:p>
    <w:p w14:paraId="740C5249" w14:textId="77777777" w:rsidR="00EA730F" w:rsidRPr="00EA730F" w:rsidRDefault="00EA730F" w:rsidP="00EA730F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GF_SERVER_ROOT_URL: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Устанавливает корневой URL для Grafana</w:t>
      </w:r>
    </w:p>
    <w:p w14:paraId="17BD9FAD" w14:textId="77777777" w:rsidR="00EA730F" w:rsidRPr="00EA730F" w:rsidRDefault="00EA730F" w:rsidP="00EA730F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Почему важно: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Нужно для корректной работы прокси и редиректов</w:t>
      </w:r>
    </w:p>
    <w:p w14:paraId="60A36BB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4DBCFB23">
          <v:rect id="_x0000_i1057" style="width:0;height:0" o:hralign="center" o:hrstd="t" o:hr="t" fillcolor="#a0a0a0" stroked="f"/>
        </w:pict>
      </w:r>
    </w:p>
    <w:p w14:paraId="78682A56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4F2D23CC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11C31B02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04EFE3A9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01FD8C4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depends_on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76FA8CDA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prometheus</w:t>
      </w:r>
    </w:p>
    <w:p w14:paraId="04FA6EFA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Зависимость от Prometheus.</w:t>
      </w:r>
    </w:p>
    <w:p w14:paraId="168026E5" w14:textId="77777777" w:rsidR="00EA730F" w:rsidRPr="00EA730F" w:rsidRDefault="00EA730F" w:rsidP="00EA730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Зачем: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Grafana будет подключаться к Prometheus как к источнику данных</w:t>
      </w:r>
    </w:p>
    <w:p w14:paraId="4D60C9E6" w14:textId="77777777" w:rsidR="00EA730F" w:rsidRPr="00EA730F" w:rsidRDefault="00EA730F" w:rsidP="00EA730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Логика: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Prometheus должен быть запущен и готов принимать запросы</w:t>
      </w:r>
    </w:p>
    <w:p w14:paraId="152E6AE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65FB55CA">
          <v:rect id="_x0000_i1058" style="width:0;height:0" o:hralign="center" o:hrstd="t" o:hr="t" fillcolor="#a0a0a0" stroked="f"/>
        </w:pict>
      </w:r>
    </w:p>
    <w:p w14:paraId="30C8CEE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yaml</w:t>
      </w:r>
    </w:p>
    <w:p w14:paraId="22B74938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6C80AB21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lastRenderedPageBreak/>
        <w:t>2</w:t>
      </w:r>
    </w:p>
    <w:p w14:paraId="1F31FD43" w14:textId="77777777" w:rsidR="00EA730F" w:rsidRPr="00EA730F" w:rsidRDefault="00EA730F" w:rsidP="00EA730F">
      <w:pPr>
        <w:shd w:val="clear" w:color="auto" w:fill="E2F2FF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bdr w:val="single" w:sz="2" w:space="0" w:color="E3E3E3" w:frame="1"/>
          <w:lang w:eastAsia="ru-RU"/>
        </w:rPr>
        <w:t>⌄</w:t>
      </w:r>
    </w:p>
    <w:p w14:paraId="5BCDB8F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</w:t>
      </w:r>
      <w:r w:rsidRPr="00EA730F">
        <w:rPr>
          <w:rFonts w:ascii="SF Mono" w:eastAsia="Times New Roman" w:hAnsi="SF Mono" w:cs="Arial"/>
          <w:color w:val="0000CC"/>
          <w:spacing w:val="-5"/>
          <w:sz w:val="21"/>
          <w:szCs w:val="21"/>
          <w:bdr w:val="single" w:sz="2" w:space="0" w:color="E3E3E3" w:frame="1"/>
          <w:lang w:eastAsia="ru-RU"/>
        </w:rPr>
        <w:t>networks</w:t>
      </w: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:</w:t>
      </w:r>
    </w:p>
    <w:p w14:paraId="7E3D124C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 xml:space="preserve">      - monitoring-net</w:t>
      </w:r>
    </w:p>
    <w:p w14:paraId="07F3ED84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Что делает: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Подключает Grafana к общей сети.</w:t>
      </w:r>
    </w:p>
    <w:p w14:paraId="33EB96D4" w14:textId="77777777" w:rsidR="00EA730F" w:rsidRPr="00EA730F" w:rsidRDefault="00EA730F" w:rsidP="00EA730F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Grafana может обращаться к Prometheus по адресу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prometheus:9090</w:t>
      </w:r>
    </w:p>
    <w:p w14:paraId="70060D7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pict w14:anchorId="76170BAF">
          <v:rect id="_x0000_i1059" style="width:0;height:0" o:hralign="center" o:hrstd="t" o:hr="t" fillcolor="#a0a0a0" stroked="f"/>
        </w:pict>
      </w:r>
    </w:p>
    <w:p w14:paraId="334089BE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7"/>
          <w:szCs w:val="27"/>
          <w:lang w:eastAsia="ru-RU"/>
        </w:rPr>
        <w:t>🎯</w:t>
      </w:r>
      <w:r w:rsidRPr="00EA730F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Ключевые взаимосвязи и логика работы</w:t>
      </w:r>
    </w:p>
    <w:p w14:paraId="4DF11850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🌐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Сетевая коммуникация:</w:t>
      </w:r>
    </w:p>
    <w:p w14:paraId="353E8A2F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3B47EDBD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grafana:3000 → prometheus:9090 → postgres-exporter:9187 → postgres:5432</w:t>
      </w:r>
    </w:p>
    <w:p w14:paraId="51783C22" w14:textId="77777777" w:rsidR="00EA730F" w:rsidRPr="00EA730F" w:rsidRDefault="00EA730F" w:rsidP="00EA730F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Все сервисы общаются по именам в сети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monitoring-net</w:t>
      </w:r>
    </w:p>
    <w:p w14:paraId="0CA7C157" w14:textId="77777777" w:rsidR="00EA730F" w:rsidRPr="00EA730F" w:rsidRDefault="00EA730F" w:rsidP="00EA730F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Внешние порты (5432, 9187, 9090, 3000) нужны только для доступа с хоста</w:t>
      </w:r>
    </w:p>
    <w:p w14:paraId="1AB0EA0B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⏱️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Последовательность запуска:</w:t>
      </w:r>
    </w:p>
    <w:p w14:paraId="100F6DC2" w14:textId="77777777" w:rsidR="00EA730F" w:rsidRPr="00EA730F" w:rsidRDefault="00EA730F" w:rsidP="00EA730F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postgres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(с healthcheck)</w:t>
      </w:r>
    </w:p>
    <w:p w14:paraId="3AF26313" w14:textId="77777777" w:rsidR="00EA730F" w:rsidRPr="00EA730F" w:rsidRDefault="00EA730F" w:rsidP="00EA730F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postgres-exporter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(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ждёт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healthy postgres)</w:t>
      </w:r>
    </w:p>
    <w:p w14:paraId="7FCFA132" w14:textId="77777777" w:rsidR="00EA730F" w:rsidRPr="00EA730F" w:rsidRDefault="00EA730F" w:rsidP="00EA730F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prometheus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(ждёт запуска экспортера)</w:t>
      </w:r>
    </w:p>
    <w:p w14:paraId="5B67FE70" w14:textId="77777777" w:rsidR="00EA730F" w:rsidRPr="00EA730F" w:rsidRDefault="00EA730F" w:rsidP="00EA730F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grafana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(ждёт запуска prometheus)</w:t>
      </w:r>
    </w:p>
    <w:p w14:paraId="3F98F185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💾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Постоянное хранение:</w:t>
      </w:r>
    </w:p>
    <w:p w14:paraId="69764532" w14:textId="77777777" w:rsidR="00EA730F" w:rsidRPr="00EA730F" w:rsidRDefault="00EA730F" w:rsidP="00EA730F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Данные БД: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postgres_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том</w:t>
      </w:r>
    </w:p>
    <w:p w14:paraId="79496CBF" w14:textId="77777777" w:rsidR="00EA730F" w:rsidRPr="00EA730F" w:rsidRDefault="00EA730F" w:rsidP="00EA730F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Метрики: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prometheus_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том</w:t>
      </w:r>
    </w:p>
    <w:p w14:paraId="10DDD692" w14:textId="77777777" w:rsidR="00EA730F" w:rsidRPr="00EA730F" w:rsidRDefault="00EA730F" w:rsidP="00EA730F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Конфигурация Grafana: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grafana_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том</w:t>
      </w:r>
    </w:p>
    <w:p w14:paraId="297D6A32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4"/>
          <w:szCs w:val="24"/>
          <w:lang w:eastAsia="ru-RU"/>
        </w:rPr>
        <w:t>🔄</w:t>
      </w:r>
      <w:r w:rsidRPr="00EA730F">
        <w:rPr>
          <w:rFonts w:ascii="Arial" w:eastAsia="Times New Roman" w:hAnsi="Arial" w:cs="Arial"/>
          <w:b/>
          <w:bCs/>
          <w:color w:val="2C2C36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Автоматизация:</w:t>
      </w:r>
    </w:p>
    <w:p w14:paraId="4B5FBAC2" w14:textId="77777777" w:rsidR="00EA730F" w:rsidRPr="00EA730F" w:rsidRDefault="00EA730F" w:rsidP="00EA730F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Инициализация БД: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Скрипты из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./init-scripts/</w:t>
      </w:r>
    </w:p>
    <w:p w14:paraId="328C7FF7" w14:textId="77777777" w:rsidR="00EA730F" w:rsidRPr="00EA730F" w:rsidRDefault="00EA730F" w:rsidP="00EA730F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Кастомные метрики: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Запросы из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./custom-metrics/queries.yaml</w:t>
      </w:r>
    </w:p>
    <w:p w14:paraId="5315F840" w14:textId="77777777" w:rsidR="00EA730F" w:rsidRPr="00EA730F" w:rsidRDefault="00EA730F" w:rsidP="00EA730F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</w:pP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Настройка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 xml:space="preserve"> Grafana: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Конфиги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из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EA730F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./grafana/provisioning/</w:t>
      </w:r>
    </w:p>
    <w:p w14:paraId="0CE1A112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EA730F">
        <w:rPr>
          <w:rFonts w:ascii="Segoe UI Emoji" w:eastAsia="Times New Roman" w:hAnsi="Segoe UI Emoji" w:cs="Segoe UI Emoji"/>
          <w:b/>
          <w:bCs/>
          <w:color w:val="2C2C36"/>
          <w:sz w:val="27"/>
          <w:szCs w:val="27"/>
          <w:lang w:eastAsia="ru-RU"/>
        </w:rPr>
        <w:t>🔍</w:t>
      </w:r>
      <w:r w:rsidRPr="00EA730F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Как проверить, что всё работает:</w:t>
      </w:r>
    </w:p>
    <w:p w14:paraId="46ECDFA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bash</w:t>
      </w:r>
    </w:p>
    <w:p w14:paraId="084C87F3" w14:textId="77777777" w:rsidR="00EA730F" w:rsidRPr="00EA730F" w:rsidRDefault="00EA730F" w:rsidP="00EA730F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</w:t>
      </w:r>
    </w:p>
    <w:p w14:paraId="7B0821E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2</w:t>
      </w:r>
    </w:p>
    <w:p w14:paraId="020AB18F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3</w:t>
      </w:r>
    </w:p>
    <w:p w14:paraId="6F4A656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4</w:t>
      </w:r>
    </w:p>
    <w:p w14:paraId="14222CC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5</w:t>
      </w:r>
    </w:p>
    <w:p w14:paraId="7E1D2DA7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6</w:t>
      </w:r>
    </w:p>
    <w:p w14:paraId="406D4B91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7</w:t>
      </w:r>
    </w:p>
    <w:p w14:paraId="3BF8C2B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8</w:t>
      </w:r>
    </w:p>
    <w:p w14:paraId="51535D98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9</w:t>
      </w:r>
    </w:p>
    <w:p w14:paraId="063A6C02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10</w:t>
      </w:r>
    </w:p>
    <w:p w14:paraId="0A4E4FC3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11</w:t>
      </w:r>
    </w:p>
    <w:p w14:paraId="7956A6CE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12</w:t>
      </w:r>
    </w:p>
    <w:p w14:paraId="0C4A2B2B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13</w:t>
      </w:r>
    </w:p>
    <w:p w14:paraId="1466CDB1" w14:textId="77777777" w:rsidR="00EA730F" w:rsidRPr="00EA730F" w:rsidRDefault="00EA730F" w:rsidP="00EA730F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6C6C6C"/>
          <w:spacing w:val="-5"/>
          <w:sz w:val="21"/>
          <w:szCs w:val="21"/>
          <w:lang w:eastAsia="ru-RU"/>
        </w:rPr>
        <w:t>14</w:t>
      </w:r>
    </w:p>
    <w:p w14:paraId="46EDB43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# 1. Проверить статус контейнеров</w:t>
      </w:r>
    </w:p>
    <w:p w14:paraId="2826EB8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docker-compose ps</w:t>
      </w:r>
    </w:p>
    <w:p w14:paraId="7825B20A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</w:p>
    <w:p w14:paraId="592C2557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val="en-US" w:eastAsia="ru-RU"/>
        </w:rPr>
        <w:t xml:space="preserve"># 2. 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Проверить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val="en-US" w:eastAsia="ru-RU"/>
        </w:rPr>
        <w:t xml:space="preserve"> 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сеть</w:t>
      </w:r>
    </w:p>
    <w:p w14:paraId="0DA15040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docker network inspect monitoring-net_default</w:t>
      </w:r>
    </w:p>
    <w:p w14:paraId="00907255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</w:p>
    <w:p w14:paraId="407EDA81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# 3. Проверить метрики PostgreSQL</w:t>
      </w:r>
    </w:p>
    <w:p w14:paraId="5D916679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  <w:t>curl http://localhost:9187/metrics | grep northwind</w:t>
      </w:r>
    </w:p>
    <w:p w14:paraId="2E150C92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</w:p>
    <w:p w14:paraId="789003FE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val="en-US" w:eastAsia="ru-RU"/>
        </w:rPr>
        <w:t xml:space="preserve"># 4. 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Проверить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val="en-US" w:eastAsia="ru-RU"/>
        </w:rPr>
        <w:t xml:space="preserve"> targets 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в</w:t>
      </w: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val="en-US" w:eastAsia="ru-RU"/>
        </w:rPr>
        <w:t xml:space="preserve"> Prometheus</w:t>
      </w:r>
    </w:p>
    <w:p w14:paraId="47F62800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  <w:r w:rsidRPr="00EA730F"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  <w:t>curl http://localhost:9090/api/v1/targets</w:t>
      </w:r>
    </w:p>
    <w:p w14:paraId="4969643D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val="en-US" w:eastAsia="ru-RU"/>
        </w:rPr>
      </w:pPr>
    </w:p>
    <w:p w14:paraId="6B3742A3" w14:textId="77777777" w:rsidR="00EA730F" w:rsidRPr="00EA730F" w:rsidRDefault="00EA730F" w:rsidP="00EA730F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# 5. Проверить дашборды в Grafana</w:t>
      </w:r>
    </w:p>
    <w:p w14:paraId="4204562F" w14:textId="77777777" w:rsidR="00EA730F" w:rsidRPr="00EA730F" w:rsidRDefault="00EA730F" w:rsidP="00EA730F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ru-RU"/>
        </w:rPr>
      </w:pPr>
      <w:r w:rsidRPr="00EA730F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ru-RU"/>
        </w:rPr>
        <w:t># Зайти в http://localhost:3000 и посмотреть, есть ли дашборды</w:t>
      </w:r>
    </w:p>
    <w:p w14:paraId="3B6B235D" w14:textId="77777777" w:rsidR="00EA730F" w:rsidRPr="00EA730F" w:rsidRDefault="00EA730F" w:rsidP="00EA73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Это максимально детальный разбор! Теперь ты понимаешь каждую строчку как свои пять пальцев </w:t>
      </w:r>
      <w:r w:rsidRPr="00EA730F">
        <w:rPr>
          <w:rFonts w:ascii="Segoe UI Emoji" w:eastAsia="Times New Roman" w:hAnsi="Segoe UI Emoji" w:cs="Segoe UI Emoji"/>
          <w:color w:val="2C2C36"/>
          <w:spacing w:val="5"/>
          <w:sz w:val="24"/>
          <w:szCs w:val="24"/>
          <w:lang w:eastAsia="ru-RU"/>
        </w:rPr>
        <w:t>👌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ЛЕТС ГОУ, ПРОЕКТ ГОТОВ К СДАЧЕ!</w:t>
      </w:r>
      <w:r w:rsidRPr="00EA730F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</w:t>
      </w:r>
      <w:r w:rsidRPr="00EA730F">
        <w:rPr>
          <w:rFonts w:ascii="Segoe UI Emoji" w:eastAsia="Times New Roman" w:hAnsi="Segoe UI Emoji" w:cs="Segoe UI Emoji"/>
          <w:color w:val="2C2C36"/>
          <w:spacing w:val="5"/>
          <w:sz w:val="24"/>
          <w:szCs w:val="24"/>
          <w:lang w:eastAsia="ru-RU"/>
        </w:rPr>
        <w:t>🚀🔥</w:t>
      </w:r>
    </w:p>
    <w:p w14:paraId="31FC7668" w14:textId="77777777" w:rsidR="00D8215F" w:rsidRDefault="00D8215F"/>
    <w:sectPr w:rsidR="00D82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01003"/>
    <w:multiLevelType w:val="multilevel"/>
    <w:tmpl w:val="0D2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2652A"/>
    <w:multiLevelType w:val="multilevel"/>
    <w:tmpl w:val="90B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A5641"/>
    <w:multiLevelType w:val="multilevel"/>
    <w:tmpl w:val="8E1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862C8"/>
    <w:multiLevelType w:val="multilevel"/>
    <w:tmpl w:val="BC1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238B2"/>
    <w:multiLevelType w:val="multilevel"/>
    <w:tmpl w:val="93D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D30FA"/>
    <w:multiLevelType w:val="multilevel"/>
    <w:tmpl w:val="34A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45380"/>
    <w:multiLevelType w:val="multilevel"/>
    <w:tmpl w:val="309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A34CFF"/>
    <w:multiLevelType w:val="multilevel"/>
    <w:tmpl w:val="404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005E0E"/>
    <w:multiLevelType w:val="multilevel"/>
    <w:tmpl w:val="37B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C7D62"/>
    <w:multiLevelType w:val="multilevel"/>
    <w:tmpl w:val="D0F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A60F93"/>
    <w:multiLevelType w:val="multilevel"/>
    <w:tmpl w:val="455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500E50"/>
    <w:multiLevelType w:val="multilevel"/>
    <w:tmpl w:val="8C5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FC7260"/>
    <w:multiLevelType w:val="multilevel"/>
    <w:tmpl w:val="56E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0477EE"/>
    <w:multiLevelType w:val="multilevel"/>
    <w:tmpl w:val="4D4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AC5269"/>
    <w:multiLevelType w:val="multilevel"/>
    <w:tmpl w:val="99B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8019C"/>
    <w:multiLevelType w:val="multilevel"/>
    <w:tmpl w:val="FDB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6C4DD7"/>
    <w:multiLevelType w:val="multilevel"/>
    <w:tmpl w:val="FF3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6310B9"/>
    <w:multiLevelType w:val="multilevel"/>
    <w:tmpl w:val="84C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B2749C"/>
    <w:multiLevelType w:val="multilevel"/>
    <w:tmpl w:val="B6F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777945"/>
    <w:multiLevelType w:val="multilevel"/>
    <w:tmpl w:val="3CD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C50651"/>
    <w:multiLevelType w:val="multilevel"/>
    <w:tmpl w:val="08F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CE6B48"/>
    <w:multiLevelType w:val="multilevel"/>
    <w:tmpl w:val="EF1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BC48AA"/>
    <w:multiLevelType w:val="multilevel"/>
    <w:tmpl w:val="ED8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1A4F59"/>
    <w:multiLevelType w:val="multilevel"/>
    <w:tmpl w:val="AFD6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8523C"/>
    <w:multiLevelType w:val="multilevel"/>
    <w:tmpl w:val="3D0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DD1E92"/>
    <w:multiLevelType w:val="multilevel"/>
    <w:tmpl w:val="029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9F3E89"/>
    <w:multiLevelType w:val="multilevel"/>
    <w:tmpl w:val="BF6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F31EE6"/>
    <w:multiLevelType w:val="multilevel"/>
    <w:tmpl w:val="3FB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B418A5"/>
    <w:multiLevelType w:val="multilevel"/>
    <w:tmpl w:val="614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4571BE"/>
    <w:multiLevelType w:val="multilevel"/>
    <w:tmpl w:val="D07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AD12C1"/>
    <w:multiLevelType w:val="multilevel"/>
    <w:tmpl w:val="603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4"/>
  </w:num>
  <w:num w:numId="3">
    <w:abstractNumId w:val="28"/>
  </w:num>
  <w:num w:numId="4">
    <w:abstractNumId w:val="0"/>
  </w:num>
  <w:num w:numId="5">
    <w:abstractNumId w:val="26"/>
  </w:num>
  <w:num w:numId="6">
    <w:abstractNumId w:val="3"/>
  </w:num>
  <w:num w:numId="7">
    <w:abstractNumId w:val="16"/>
  </w:num>
  <w:num w:numId="8">
    <w:abstractNumId w:val="9"/>
  </w:num>
  <w:num w:numId="9">
    <w:abstractNumId w:val="8"/>
  </w:num>
  <w:num w:numId="10">
    <w:abstractNumId w:val="2"/>
  </w:num>
  <w:num w:numId="11">
    <w:abstractNumId w:val="30"/>
  </w:num>
  <w:num w:numId="12">
    <w:abstractNumId w:val="5"/>
  </w:num>
  <w:num w:numId="13">
    <w:abstractNumId w:val="15"/>
  </w:num>
  <w:num w:numId="14">
    <w:abstractNumId w:val="11"/>
  </w:num>
  <w:num w:numId="15">
    <w:abstractNumId w:val="20"/>
  </w:num>
  <w:num w:numId="16">
    <w:abstractNumId w:val="6"/>
  </w:num>
  <w:num w:numId="17">
    <w:abstractNumId w:val="25"/>
  </w:num>
  <w:num w:numId="18">
    <w:abstractNumId w:val="22"/>
  </w:num>
  <w:num w:numId="19">
    <w:abstractNumId w:val="24"/>
  </w:num>
  <w:num w:numId="20">
    <w:abstractNumId w:val="18"/>
  </w:num>
  <w:num w:numId="21">
    <w:abstractNumId w:val="27"/>
  </w:num>
  <w:num w:numId="22">
    <w:abstractNumId w:val="14"/>
  </w:num>
  <w:num w:numId="23">
    <w:abstractNumId w:val="29"/>
  </w:num>
  <w:num w:numId="24">
    <w:abstractNumId w:val="1"/>
  </w:num>
  <w:num w:numId="25">
    <w:abstractNumId w:val="21"/>
  </w:num>
  <w:num w:numId="26">
    <w:abstractNumId w:val="17"/>
  </w:num>
  <w:num w:numId="27">
    <w:abstractNumId w:val="12"/>
  </w:num>
  <w:num w:numId="28">
    <w:abstractNumId w:val="13"/>
  </w:num>
  <w:num w:numId="29">
    <w:abstractNumId w:val="23"/>
  </w:num>
  <w:num w:numId="30">
    <w:abstractNumId w:val="7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0F"/>
    <w:rsid w:val="00D8215F"/>
    <w:rsid w:val="00EA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2E78"/>
  <w15:chartTrackingRefBased/>
  <w15:docId w15:val="{D1E5F8E4-A586-41E9-8D12-2772BB58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7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7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73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73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EA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A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730F"/>
    <w:rPr>
      <w:b/>
      <w:bCs/>
    </w:rPr>
  </w:style>
  <w:style w:type="character" w:customStyle="1" w:styleId="l">
    <w:name w:val="ͼl"/>
    <w:basedOn w:val="a0"/>
    <w:rsid w:val="00EA730F"/>
  </w:style>
  <w:style w:type="character" w:customStyle="1" w:styleId="e">
    <w:name w:val="ͼe"/>
    <w:basedOn w:val="a0"/>
    <w:rsid w:val="00EA730F"/>
  </w:style>
  <w:style w:type="character" w:styleId="HTML">
    <w:name w:val="HTML Code"/>
    <w:basedOn w:val="a0"/>
    <w:uiPriority w:val="99"/>
    <w:semiHidden/>
    <w:unhideWhenUsed/>
    <w:rsid w:val="00EA730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EA730F"/>
  </w:style>
  <w:style w:type="character" w:styleId="a5">
    <w:name w:val="Hyperlink"/>
    <w:basedOn w:val="a0"/>
    <w:uiPriority w:val="99"/>
    <w:semiHidden/>
    <w:unhideWhenUsed/>
    <w:rsid w:val="00EA730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EA730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89205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046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414344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855730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861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63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412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70644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504690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12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382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0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94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121472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101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38055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766928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7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7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20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97992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859053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26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760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3122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322280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93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84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914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19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140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8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9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05437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8438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36039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538351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19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183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926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257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827401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636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5819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415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8661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78959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32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3198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050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5953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312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7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45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611284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941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36264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470126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89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09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804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6697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19864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824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801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7948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25867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49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416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82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87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91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231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156368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831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36829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14033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997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45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751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19742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7552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58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4806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39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04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209535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865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89297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12481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528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60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760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1523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241909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83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6230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3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80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14942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697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02057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2455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505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029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37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99191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1400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1984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646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427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162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399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522779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1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226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89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7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766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9180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151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184295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7647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80943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97021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5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717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182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966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77642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61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632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987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93791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8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850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732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7772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7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05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776998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2080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13372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784616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28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649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201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04918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30572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618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8462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38450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95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420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945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71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691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918231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8000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05352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287851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7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02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41597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082760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950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059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198402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03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7887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707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6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03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720315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5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03957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642396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159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94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989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9679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34125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699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8392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80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4714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8322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16001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42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9559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08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257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156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688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1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41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610105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864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95959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296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549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68926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19115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99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5377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8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27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0323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039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85893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587928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93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690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233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9567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623673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87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489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7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380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943924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2045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34576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092192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060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83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210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9315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94957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0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4728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0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986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684011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779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19438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49854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26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256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80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2792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72378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597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164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9845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162932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80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066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958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1991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3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31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726800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133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90833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78588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107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22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15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15182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976775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923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81960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255570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37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624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078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13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65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90505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7829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5961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8664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2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312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29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158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62124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312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5281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00824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4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236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29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8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15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86378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673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274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140604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54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734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257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834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57376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011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8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961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98848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354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07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115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379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24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6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264611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2004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00893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969244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656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359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636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8906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12604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7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6458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02004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39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810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609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79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882138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4699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12503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115709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1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9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84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6325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45009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1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7898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040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16868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605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51307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3140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59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5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898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433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04438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043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1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01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027255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437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6759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89480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70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53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464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2738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736462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40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88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1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240691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3219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519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037384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91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74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65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573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22053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78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35981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0651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57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1967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151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1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97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099092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8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599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748043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15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31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05003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753325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527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99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4460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323503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711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441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423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2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099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512665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1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81505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2042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29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569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45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7068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224774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49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4073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226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055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594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3326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86053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33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3696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552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4422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653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891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951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7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98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33091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78444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18775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7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9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44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794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903495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1637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11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7491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5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044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97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9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383293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579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75322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754328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18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47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40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76283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568721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2500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38008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775154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3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9010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1216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7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819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066058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789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60395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220482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7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41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564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8142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7080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527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22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05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421729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64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474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143841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4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508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229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9216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23874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95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776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2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11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865037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024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78127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81036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70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8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833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748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805524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60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9994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5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35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31381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526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87164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834147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988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378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44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2667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100766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880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1235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3386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49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62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4468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4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95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36212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2668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82487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77505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67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560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30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6108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13910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155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47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8605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924995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4224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004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59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6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5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611587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02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26372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4444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86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62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57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427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1852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42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42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42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044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97281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76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9297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288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64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854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97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579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65517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2411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1028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52001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8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755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839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05974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2711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6178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0894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01464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84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542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04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975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12500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396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74478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80572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39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74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785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6253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26133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6310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1616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5445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90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348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8183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946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80627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125476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668018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54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651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323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43289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36045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046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939791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160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23975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114282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531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45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24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250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3372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846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118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00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7227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537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1259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682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580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800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157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917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979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290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29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189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55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355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02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293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694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903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5510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594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0884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87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0781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97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896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909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2027</Words>
  <Characters>11558</Characters>
  <Application>Microsoft Office Word</Application>
  <DocSecurity>0</DocSecurity>
  <Lines>96</Lines>
  <Paragraphs>27</Paragraphs>
  <ScaleCrop>false</ScaleCrop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Эдуардович</dc:creator>
  <cp:keywords/>
  <dc:description/>
  <cp:lastModifiedBy>Михаил Эдуардович</cp:lastModifiedBy>
  <cp:revision>1</cp:revision>
  <dcterms:created xsi:type="dcterms:W3CDTF">2025-11-11T16:05:00Z</dcterms:created>
  <dcterms:modified xsi:type="dcterms:W3CDTF">2025-11-11T16:06:00Z</dcterms:modified>
</cp:coreProperties>
</file>