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4AA" w:rsidRPr="009164AA" w:rsidRDefault="009164AA" w:rsidP="009164AA">
      <w:pPr>
        <w:keepNext/>
        <w:keepLines/>
        <w:spacing w:after="200" w:line="240" w:lineRule="auto"/>
        <w:rPr>
          <w:rFonts w:ascii="Helvetica Neue" w:eastAsia="Helvetica Neue" w:hAnsi="Helvetica Neue" w:cs="Helvetica Neue"/>
          <w:color w:val="D72526"/>
          <w:sz w:val="28"/>
          <w:szCs w:val="28"/>
          <w:lang w:val="es"/>
        </w:rPr>
      </w:pPr>
      <w:r w:rsidRPr="009164AA">
        <w:rPr>
          <w:rFonts w:ascii="Helvetica Neue Light" w:eastAsia="Helvetica Neue Light" w:hAnsi="Helvetica Neue Light" w:cs="Helvetica Neue Light"/>
          <w:sz w:val="56"/>
          <w:szCs w:val="56"/>
          <w:lang w:val="es"/>
        </w:rPr>
        <w:t>Folleto 1</w:t>
      </w:r>
    </w:p>
    <w:p w:rsidR="009164AA" w:rsidRPr="009164AA" w:rsidRDefault="009164AA" w:rsidP="009164AA">
      <w:pPr>
        <w:spacing w:after="80" w:line="276" w:lineRule="auto"/>
        <w:outlineLvl w:val="0"/>
        <w:rPr>
          <w:rFonts w:ascii="Helvetica Neue" w:eastAsia="Helvetica Neue" w:hAnsi="Helvetica Neue" w:cs="Helvetica Neue"/>
          <w:color w:val="D72526"/>
          <w:sz w:val="28"/>
          <w:szCs w:val="28"/>
          <w:lang w:val="es"/>
        </w:rPr>
      </w:pPr>
      <w:bookmarkStart w:id="0" w:name="_u5s6yhiovkf0" w:colFirst="0" w:colLast="0"/>
      <w:bookmarkEnd w:id="0"/>
      <w:r w:rsidRPr="009164AA">
        <w:rPr>
          <w:rFonts w:ascii="Helvetica Neue" w:eastAsia="Helvetica Neue" w:hAnsi="Helvetica Neue" w:cs="Helvetica Neue"/>
          <w:color w:val="D72526"/>
          <w:sz w:val="28"/>
          <w:szCs w:val="28"/>
          <w:lang w:val="es"/>
        </w:rPr>
        <w:t>Mapeo y análisis de sistemas</w:t>
      </w:r>
    </w:p>
    <w:p w:rsidR="009164AA" w:rsidRPr="009164AA" w:rsidRDefault="009164AA" w:rsidP="009164AA">
      <w:pPr>
        <w:spacing w:after="0" w:line="276" w:lineRule="auto"/>
        <w:rPr>
          <w:rFonts w:ascii="Helvetica Neue" w:eastAsia="Helvetica Neue" w:hAnsi="Helvetica Neue" w:cs="Helvetica Neue"/>
          <w:b/>
          <w:lang w:val="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t>Instrucciones</w:t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sz w:val="24"/>
          <w:szCs w:val="24"/>
          <w:lang w:val="es"/>
        </w:rPr>
      </w:pPr>
      <w:r w:rsidRPr="009164AA">
        <w:rPr>
          <w:rFonts w:ascii="Helvetica Neue" w:eastAsia="Helvetica Neue" w:hAnsi="Helvetica Neue" w:cs="Helvetica Neue"/>
          <w:sz w:val="24"/>
          <w:szCs w:val="24"/>
          <w:lang w:val="es"/>
        </w:rPr>
        <w:t>Resuelva las preguntas para analizar los dos diagramas.</w:t>
      </w:r>
      <w:r w:rsidRPr="009164AA">
        <w:rPr>
          <w:rFonts w:ascii="Helvetica Neue" w:eastAsia="Helvetica Neue" w:hAnsi="Helvetica Neue" w:cs="Helvetica Neue"/>
          <w:sz w:val="24"/>
          <w:szCs w:val="24"/>
          <w:lang w:val="es"/>
        </w:rPr>
        <w:br/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b/>
          <w:sz w:val="24"/>
          <w:szCs w:val="24"/>
          <w:lang w:val="es"/>
        </w:rPr>
      </w:pPr>
      <w:r w:rsidRPr="009164AA">
        <w:rPr>
          <w:rFonts w:ascii="Helvetica Neue" w:eastAsia="Helvetica Neue" w:hAnsi="Helvetica Neue" w:cs="Helvetica Neue"/>
          <w:b/>
          <w:sz w:val="24"/>
          <w:szCs w:val="24"/>
          <w:lang w:val="es"/>
        </w:rPr>
        <w:t>Diagrama de red 1</w:t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noProof/>
          <w:lang w:val="es"/>
        </w:rPr>
        <w:drawing>
          <wp:inline distT="114300" distB="114300" distL="114300" distR="114300" wp14:anchorId="7325F318" wp14:editId="11EBE4A5">
            <wp:extent cx="4767263" cy="3685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 l="1121" t="115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68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lang w:val="es"/>
        </w:rPr>
      </w:pP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color w:val="111111"/>
          <w:highlight w:val="white"/>
          <w:lang w:val="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t xml:space="preserve">Pregunta 1: </w:t>
      </w:r>
      <w:r w:rsidRPr="009164AA">
        <w:rPr>
          <w:rFonts w:ascii="Helvetica Neue" w:eastAsia="Helvetica Neue" w:hAnsi="Helvetica Neue" w:cs="Helvetica Neue"/>
          <w:color w:val="111111"/>
          <w:highlight w:val="white"/>
          <w:lang w:val="es"/>
        </w:rPr>
        <w:t>¿Qué significa que los bordes están dirigidos?</w:t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color w:val="111111"/>
          <w:highlight w:val="white"/>
          <w:lang w:val="es"/>
        </w:rPr>
      </w:pPr>
      <w:r w:rsidRPr="009164AA">
        <w:rPr>
          <w:rFonts w:ascii="Helvetica Neue" w:eastAsia="Helvetica Neue" w:hAnsi="Helvetica Neue" w:cs="Helvetica Neue"/>
          <w:b/>
          <w:color w:val="111111"/>
          <w:highlight w:val="white"/>
          <w:lang w:val="es"/>
        </w:rPr>
        <w:t xml:space="preserve">Pregunta 2: </w:t>
      </w:r>
      <w:r w:rsidRPr="009164AA">
        <w:rPr>
          <w:rFonts w:ascii="Helvetica Neue" w:eastAsia="Helvetica Neue" w:hAnsi="Helvetica Neue" w:cs="Helvetica Neue"/>
          <w:color w:val="111111"/>
          <w:highlight w:val="white"/>
          <w:lang w:val="es"/>
        </w:rPr>
        <w:t>¿La red está centralizada o descentralizada?</w:t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b/>
          <w:color w:val="111111"/>
          <w:highlight w:val="white"/>
          <w:lang w:val="es"/>
        </w:rPr>
        <w:t xml:space="preserve">Pregunta </w:t>
      </w:r>
      <w:proofErr w:type="gramStart"/>
      <w:r w:rsidRPr="009164AA">
        <w:rPr>
          <w:rFonts w:ascii="Helvetica Neue" w:eastAsia="Helvetica Neue" w:hAnsi="Helvetica Neue" w:cs="Helvetica Neue"/>
          <w:b/>
          <w:color w:val="111111"/>
          <w:highlight w:val="white"/>
          <w:lang w:val="es"/>
        </w:rPr>
        <w:t xml:space="preserve">3 </w:t>
      </w:r>
      <w:r w:rsidRPr="009164AA">
        <w:rPr>
          <w:rFonts w:ascii="Helvetica Neue" w:eastAsia="Helvetica Neue" w:hAnsi="Helvetica Neue" w:cs="Helvetica Neue"/>
          <w:color w:val="111111"/>
          <w:highlight w:val="white"/>
          <w:lang w:val="es"/>
        </w:rPr>
        <w:t>:</w:t>
      </w:r>
      <w:proofErr w:type="gramEnd"/>
      <w:r w:rsidRPr="009164AA">
        <w:rPr>
          <w:rFonts w:ascii="Helvetica Neue" w:eastAsia="Helvetica Neue" w:hAnsi="Helvetica Neue" w:cs="Helvetica Neue"/>
          <w:color w:val="111111"/>
          <w:highlight w:val="white"/>
          <w:lang w:val="es"/>
        </w:rPr>
        <w:t xml:space="preserve"> ¿Hay nodos de origen (solo flujos salientes) o de destino (solo flujos entrantes)?</w:t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b/>
          <w:lang w:val="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br/>
        <w:t>Diagrama de red 2</w:t>
      </w:r>
    </w:p>
    <w:p w:rsidR="009164AA" w:rsidRPr="009164AA" w:rsidRDefault="009164AA" w:rsidP="009164AA">
      <w:pPr>
        <w:widowControl w:val="0"/>
        <w:spacing w:before="240" w:after="24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 xml:space="preserve">Estos diagramas de red representan una red de robo de basura por parte de mapaches. </w:t>
      </w:r>
      <w:r w:rsidRPr="009164AA">
        <w:rPr>
          <w:rFonts w:ascii="Helvetica Neue" w:eastAsia="Helvetica Neue" w:hAnsi="Helvetica Neue" w:cs="Helvetica Neue"/>
          <w:lang w:val="es"/>
        </w:rPr>
        <w:lastRenderedPageBreak/>
        <w:t>Cada cubo de basura está controlado por un mapache. La flecha del nodo 3 al nodo 6 indica que el mapache del nodo 6 roba basura del mapache del nodo 3. Por lo tanto, las flechas indican el flujo de basura robada a lo largo de la red. Cada cubo de basura está fuera de un restaurante diferente, por lo que se llena con un tipo diferente de basura. A medida que los mapaches se roban basura entre sí, los diferentes tipos de alimentos se distribuyen por la red.</w:t>
      </w: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Clave de los alimentos: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1: Plátanos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2: Tacos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3: Ñames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4: Té de burbujas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5: Aguacates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6: Donas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7: Sushi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lang w:val="es"/>
        </w:rPr>
        <w:t>8: papas fritas</w:t>
      </w: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</w:p>
    <w:p w:rsidR="009164AA" w:rsidRPr="009164AA" w:rsidRDefault="009164AA" w:rsidP="009164AA">
      <w:pPr>
        <w:widowControl w:val="0"/>
        <w:spacing w:after="0" w:line="276" w:lineRule="auto"/>
        <w:ind w:left="720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noProof/>
          <w:lang w:val="es"/>
        </w:rPr>
        <w:drawing>
          <wp:inline distT="114300" distB="114300" distL="114300" distR="114300" wp14:anchorId="21AF4A69" wp14:editId="5CC66806">
            <wp:extent cx="4867275" cy="3810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116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t xml:space="preserve">Pregunta 1: </w:t>
      </w:r>
      <w:r w:rsidRPr="009164AA">
        <w:rPr>
          <w:rFonts w:ascii="Helvetica Neue" w:eastAsia="Helvetica Neue" w:hAnsi="Helvetica Neue" w:cs="Helvetica Neue"/>
          <w:lang w:val="es"/>
        </w:rPr>
        <w:t>Describe el flujo de ñames a través de la red.</w:t>
      </w: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t xml:space="preserve">Pregunta 2: </w:t>
      </w:r>
      <w:r w:rsidRPr="009164AA">
        <w:rPr>
          <w:rFonts w:ascii="Helvetica Neue" w:eastAsia="Helvetica Neue" w:hAnsi="Helvetica Neue" w:cs="Helvetica Neue"/>
          <w:lang w:val="es"/>
        </w:rPr>
        <w:t>Describe el flujo de sushi a través de la red.</w:t>
      </w: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t xml:space="preserve">Pregunta 3: </w:t>
      </w:r>
      <w:r w:rsidRPr="009164AA">
        <w:rPr>
          <w:rFonts w:ascii="Helvetica Neue" w:eastAsia="Helvetica Neue" w:hAnsi="Helvetica Neue" w:cs="Helvetica Neue"/>
          <w:lang w:val="es"/>
        </w:rPr>
        <w:t>¿Qué nodo, si se eliminara, tendría el menor impacto en el funcionamiento de la red?</w:t>
      </w: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</w:p>
    <w:p w:rsidR="009164AA" w:rsidRPr="009164AA" w:rsidRDefault="009164AA" w:rsidP="009164AA">
      <w:pPr>
        <w:widowControl w:val="0"/>
        <w:spacing w:after="0" w:line="276" w:lineRule="auto"/>
        <w:rPr>
          <w:rFonts w:ascii="Helvetica Neue" w:eastAsia="Helvetica Neue" w:hAnsi="Helvetica Neue" w:cs="Helvetica Neue"/>
          <w:lang w:val="es"/>
        </w:rPr>
      </w:pPr>
    </w:p>
    <w:p w:rsidR="00505BBE" w:rsidRPr="009164AA" w:rsidRDefault="009164AA" w:rsidP="009164AA">
      <w:pPr>
        <w:rPr>
          <w:lang w:val="es-ES"/>
        </w:rPr>
      </w:pPr>
      <w:r w:rsidRPr="009164AA">
        <w:rPr>
          <w:rFonts w:ascii="Helvetica Neue" w:eastAsia="Helvetica Neue" w:hAnsi="Helvetica Neue" w:cs="Helvetica Neue"/>
          <w:b/>
          <w:lang w:val="es"/>
        </w:rPr>
        <w:t xml:space="preserve">Utilice los conocimientos adquiridos al responder las preguntas para escribir un breve párrafo en el que analice el sistema. </w:t>
      </w:r>
      <w:r w:rsidRPr="009164AA">
        <w:rPr>
          <w:rFonts w:ascii="Helvetica Neue" w:eastAsia="Helvetica Neue" w:hAnsi="Helvetica Neue" w:cs="Helvetica Neue"/>
          <w:b/>
          <w:lang w:val="es"/>
        </w:rPr>
        <w:br/>
      </w:r>
      <w:r w:rsidRPr="009164AA">
        <w:rPr>
          <w:rFonts w:ascii="Helvetica Neue" w:eastAsia="Helvetica Neue" w:hAnsi="Helvetica Neue" w:cs="Helvetica Neue"/>
          <w:lang w:val="es"/>
        </w:rPr>
        <w:t>Prepárese para compartir su análisis con el resto de la clase después de la sesión de trabajo.</w:t>
      </w:r>
      <w:bookmarkStart w:id="1" w:name="_GoBack"/>
      <w:bookmarkEnd w:id="1"/>
    </w:p>
    <w:sectPr w:rsidR="00505BBE" w:rsidRPr="009164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AA"/>
    <w:rsid w:val="00863745"/>
    <w:rsid w:val="0091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2C64A-F1E7-44A5-8D39-1DFCE30B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pchuaher (Heredia Alarcon, Angel Ilich)</dc:creator>
  <cp:keywords/>
  <dc:description/>
  <cp:lastModifiedBy>pchuaher (Heredia Alarcon, Angel Ilich)</cp:lastModifiedBy>
  <cp:revision>1</cp:revision>
  <dcterms:created xsi:type="dcterms:W3CDTF">2025-03-13T16:53:00Z</dcterms:created>
  <dcterms:modified xsi:type="dcterms:W3CDTF">2025-03-13T16:54:00Z</dcterms:modified>
</cp:coreProperties>
</file>