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29" w:rsidRPr="001D7F29" w:rsidRDefault="001D7F29" w:rsidP="001D7F29">
      <w:pPr>
        <w:shd w:val="clear" w:color="auto" w:fill="FFFFFF"/>
        <w:spacing w:after="525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</w:rPr>
      </w:pPr>
      <w:r w:rsidRPr="001D7F29">
        <w:rPr>
          <w:rFonts w:ascii="Arial" w:eastAsia="Times New Roman" w:hAnsi="Arial" w:cs="Arial"/>
          <w:color w:val="474747"/>
          <w:kern w:val="36"/>
          <w:sz w:val="48"/>
          <w:szCs w:val="48"/>
        </w:rPr>
        <w:t>Color-Based Segmentation Using K-Means Clustering</w:t>
      </w:r>
    </w:p>
    <w:p w:rsidR="001D7F29" w:rsidRPr="001D7F29" w:rsidRDefault="001D7F29" w:rsidP="001D7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hyperlink r:id="rId5" w:history="1">
        <w:r w:rsidRPr="001D7F29">
          <w:rPr>
            <w:rFonts w:ascii="Arial" w:eastAsia="Times New Roman" w:hAnsi="Arial" w:cs="Arial"/>
            <w:color w:val="004B87"/>
            <w:sz w:val="23"/>
            <w:szCs w:val="23"/>
          </w:rPr>
          <w:t>View all machine learning examples</w:t>
        </w:r>
      </w:hyperlink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This example shows how to segment colors in an automated fashion using the L*a*b* color space and K-means clustering.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bookmarkStart w:id="0" w:name="zmw57dd0e2715"/>
      <w:bookmarkEnd w:id="0"/>
      <w:r w:rsidRPr="001D7F29">
        <w:rPr>
          <w:rFonts w:ascii="Arial" w:eastAsia="Times New Roman" w:hAnsi="Arial" w:cs="Arial"/>
          <w:b/>
          <w:bCs/>
          <w:color w:val="474747"/>
          <w:sz w:val="23"/>
          <w:szCs w:val="23"/>
        </w:rPr>
        <w:t>Step 1: Read Image</w:t>
      </w:r>
      <w:bookmarkStart w:id="1" w:name="ipexhistology-1"/>
      <w:bookmarkEnd w:id="1"/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Read in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hestain.png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, which is an image of tissue stained with hemotoxylin and eosin (H&amp;E). This staining method helps pathologists distinguish different tissue types.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he = imread(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'hestain.png'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imshow(he), title(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'H&amp;E image'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text(size(he,2),size(he,1)+15,</w:t>
      </w:r>
      <w:r w:rsidRPr="001D7F29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'Image courtesy of Alan Partin, Johns Hopkins University'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1D7F29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'FontSize'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,7,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'HorizontalAlignment'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'right'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4448175" cy="2981325"/>
            <wp:effectExtent l="0" t="0" r="9525" b="9525"/>
            <wp:docPr id="6" name="Picture 6" descr="https://www.mathworks.com/content/mathworks/www/en/products/demos/machine-learning/color-based-segmentation-using-k-means-clustering/color-based-segmentation-using-k-means-clustering/jcr:content/mainParsys/image_0.adapt.full.high.jpg/1470932977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content/mathworks/www/en/products/demos/machine-learning/color-based-segmentation-using-k-means-clustering/color-based-segmentation-using-k-means-clustering/jcr:content/mainParsys/image_0.adapt.full.high.jpg/14709329774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bookmarkStart w:id="2" w:name="zmw57dd0e2730"/>
      <w:bookmarkEnd w:id="2"/>
      <w:r w:rsidRPr="001D7F29">
        <w:rPr>
          <w:rFonts w:ascii="Arial" w:eastAsia="Times New Roman" w:hAnsi="Arial" w:cs="Arial"/>
          <w:b/>
          <w:bCs/>
          <w:color w:val="474747"/>
          <w:sz w:val="23"/>
          <w:szCs w:val="23"/>
        </w:rPr>
        <w:t>Step 2: Convert Image from RGB Color Space to L*a*b* Color Space</w:t>
      </w:r>
      <w:bookmarkStart w:id="3" w:name="ipexhistology-2"/>
      <w:bookmarkEnd w:id="3"/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lastRenderedPageBreak/>
        <w:t>How many colors do you see in the image if you ignore variations in brightness? There are three colors: white, blue, and pink. Notice how easily you can visually distinguish these colors from one another. The L*a*b* color space (also known as CIELAB or CIE L*a*b*) enables you to quantify these visual differences.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The L*a*b* color space is derived from the CIE XYZ tristimulus values. The L*a*b* space consists of a luminosity layer 'L*', chromaticity-layer 'a*' indicating where color falls along the red-green axis, and chromaticity-layer 'b*' indicating where the color falls along the blue-yellow axis. All of the color information is in the 'a*' and 'b*' layers. You can measure the difference between two colors using the Euclidean distance metric.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Convert the image to L*a*b* color space using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makecform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and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applycform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cform = makecform(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'srgb2lab'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lab_he = applycform(he,cform);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bookmarkStart w:id="4" w:name="zmw57dd0e2748"/>
      <w:bookmarkEnd w:id="4"/>
      <w:r w:rsidRPr="001D7F29">
        <w:rPr>
          <w:rFonts w:ascii="Arial" w:eastAsia="Times New Roman" w:hAnsi="Arial" w:cs="Arial"/>
          <w:b/>
          <w:bCs/>
          <w:color w:val="474747"/>
          <w:sz w:val="23"/>
          <w:szCs w:val="23"/>
        </w:rPr>
        <w:t>Step 3: Classify the Colors in 'a*b*' Space Using K-Means Clustering</w:t>
      </w:r>
      <w:bookmarkStart w:id="5" w:name="ipexhistology-3"/>
      <w:bookmarkEnd w:id="5"/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Clustering is a way to separate groups of objects. K-means clustering treats each object as having a location in space. It finds partitions such that objects within each cluster are as close to each other as possible, and as far from objects in other clusters as possible. K-means clustering requires that you specify the number of clusters to be partitioned and a distance metric to quantify how close two objects are to each other.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Since the color information exists in the 'a*b*' space, your objects are pixels with 'a*' and 'b*' values. Use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kmeans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to cluster the objects into three clusters using the Euclidean distance metric.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ab = double(lab_he(:,:,2:3));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nrows = size(ab,1);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ncols = size(ab,2);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ab = reshape(ab,nrows*ncols,2);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nColors = 3;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228B22"/>
          <w:sz w:val="20"/>
          <w:szCs w:val="20"/>
        </w:rPr>
        <w:t>% repeat the clustering 3 times to avoid local minima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[cluster_idx cluster_center] = kmeans(ab,nColors,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'distance'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'sqEuclidean'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1D7F29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                          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'Replicates'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,3);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bookmarkStart w:id="6" w:name="zmw57dd0e2761"/>
      <w:bookmarkEnd w:id="6"/>
      <w:r w:rsidRPr="001D7F29">
        <w:rPr>
          <w:rFonts w:ascii="Arial" w:eastAsia="Times New Roman" w:hAnsi="Arial" w:cs="Arial"/>
          <w:b/>
          <w:bCs/>
          <w:color w:val="474747"/>
          <w:sz w:val="23"/>
          <w:szCs w:val="23"/>
        </w:rPr>
        <w:t>Step 4: Label Every Pixel in the Image Using the Results from KMEANS</w:t>
      </w:r>
      <w:bookmarkStart w:id="7" w:name="ipexhistology-4"/>
      <w:bookmarkEnd w:id="7"/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For every object in your input,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kmeans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returns an index corresponding to a cluster. The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cluster_center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output from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kmeans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will be used later in the example. Label every pixel in the image with its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cluster_index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pixel_labels = reshape(cluster_idx,nrows,ncols);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imshow(pixel_labels,[]), title(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'image labeled by cluster index'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4448175" cy="2981325"/>
            <wp:effectExtent l="0" t="0" r="9525" b="9525"/>
            <wp:docPr id="5" name="Picture 5" descr="https://www.mathworks.com/content/mathworks/www/en/products/demos/machine-learning/color-based-segmentation-using-k-means-clustering/color-based-segmentation-using-k-means-clustering/jcr:content/mainParsys/image_1.adapt.full.high.jpg/1470932980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content/mathworks/www/en/products/demos/machine-learning/color-based-segmentation-using-k-means-clustering/color-based-segmentation-using-k-means-clustering/jcr:content/mainParsys/image_1.adapt.full.high.jpg/14709329805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bookmarkStart w:id="8" w:name="zmw57dd0e2785"/>
      <w:bookmarkEnd w:id="8"/>
      <w:r w:rsidRPr="001D7F29">
        <w:rPr>
          <w:rFonts w:ascii="Arial" w:eastAsia="Times New Roman" w:hAnsi="Arial" w:cs="Arial"/>
          <w:b/>
          <w:bCs/>
          <w:color w:val="474747"/>
          <w:sz w:val="23"/>
          <w:szCs w:val="23"/>
        </w:rPr>
        <w:t>Step 5: Create Images that Segment the H&amp;E Image by Color.</w:t>
      </w:r>
      <w:bookmarkStart w:id="9" w:name="ipexhistology-5"/>
      <w:bookmarkEnd w:id="9"/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Using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pixel_labels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, you can separate objects in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hestain.png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by color, which will result in three images.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segmented_images = cell(1,3);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rgb_label = repmat(pixel_labels,[1 1 3]);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 k = 1:nColors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    color = he;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color(rgb_label ~= k) = 0;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    segmented_images{k} = color;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imshow(segmented_images{1}), title(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'objects in cluster 1'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4448175" cy="2981325"/>
            <wp:effectExtent l="0" t="0" r="9525" b="9525"/>
            <wp:docPr id="4" name="Picture 4" descr="https://www.mathworks.com/content/mathworks/www/en/products/demos/machine-learning/color-based-segmentation-using-k-means-clustering/color-based-segmentation-using-k-means-clustering/jcr:content/mainParsys/image_2.adapt.full.high.jpg/1470932959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content/mathworks/www/en/products/demos/machine-learning/color-based-segmentation-using-k-means-clustering/color-based-segmentation-using-k-means-clustering/jcr:content/mainParsys/image_2.adapt.full.high.jpg/1470932959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imshow(segmented_images{2}), title(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'objects in cluster 2'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1D7F29" w:rsidRPr="001D7F29" w:rsidRDefault="001D7F29" w:rsidP="001D7F29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4448175" cy="2981325"/>
            <wp:effectExtent l="0" t="0" r="9525" b="9525"/>
            <wp:docPr id="3" name="Picture 3" descr="https://www.mathworks.com/content/mathworks/www/en/products/demos/machine-learning/color-based-segmentation-using-k-means-clustering/color-based-segmentation-using-k-means-clustering/jcr:content/mainParsys/image_3.adapt.full.high.jpg/1470932916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athworks.com/content/mathworks/www/en/products/demos/machine-learning/color-based-segmentation-using-k-means-clustering/color-based-segmentation-using-k-means-clustering/jcr:content/mainParsys/image_3.adapt.full.high.jpg/14709329169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imshow(segmented_images{3}), title(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'objects in cluster 3'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</w:p>
    <w:p w:rsidR="001D7F29" w:rsidRPr="001D7F29" w:rsidRDefault="001D7F29" w:rsidP="001D7F29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4448175" cy="2981325"/>
            <wp:effectExtent l="0" t="0" r="9525" b="9525"/>
            <wp:docPr id="2" name="Picture 2" descr="https://www.mathworks.com/content/mathworks/www/en/products/demos/machine-learning/color-based-segmentation-using-k-means-clustering/color-based-segmentation-using-k-means-clustering/jcr:content/mainParsys/image_4.adapt.full.high.jpg/1470932905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athworks.com/content/mathworks/www/en/products/demos/machine-learning/color-based-segmentation-using-k-means-clustering/color-based-segmentation-using-k-means-clustering/jcr:content/mainParsys/image_4.adapt.full.high.jpg/147093290579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bookmarkStart w:id="10" w:name="zmw57dd0e2815"/>
      <w:bookmarkEnd w:id="10"/>
      <w:r w:rsidRPr="001D7F29">
        <w:rPr>
          <w:rFonts w:ascii="Arial" w:eastAsia="Times New Roman" w:hAnsi="Arial" w:cs="Arial"/>
          <w:b/>
          <w:bCs/>
          <w:color w:val="474747"/>
          <w:sz w:val="23"/>
          <w:szCs w:val="23"/>
        </w:rPr>
        <w:t>Step 6: Segment the Nuclei into a Separate Image</w:t>
      </w:r>
      <w:bookmarkStart w:id="11" w:name="ipexhistology-8"/>
      <w:bookmarkEnd w:id="11"/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Notice that there are dark and light blue objects in one of the clusters. You can separate dark blue from light blue using the 'L*' layer in the L*a*b* color space. The cell nuclei are dark blue.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lastRenderedPageBreak/>
        <w:t>Recall that the 'L*' layer contains the brightness values of each color. Find the cluster that contains the blue objects. Extract the brightness values of the pixels in this cluster and threshold them using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im2bw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.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You must programmatically determine the index of the cluster containing the blue objects because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kmeans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will not return the same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cluster_idx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value every time. You can do this using the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cluster_center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value, which contains the mean 'a*' and 'b*' value for each cluster. The blue cluster has the smallest cluster_center value (determined experimentally).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mean_cluster_value = mean(cluster_center,2);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[tmp, idx] = sort(mean_cluster_value);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blue_cluster_num = idx(1);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L = lab_he(:,:,1);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blue_idx = find(pixel_labels == blue_cluster_num);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L_blue = L(blue_idx);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is_light_blue = im2bw(L_blue,graythresh(L_blue));</w:t>
      </w:r>
    </w:p>
    <w:p w:rsidR="001D7F29" w:rsidRPr="001D7F29" w:rsidRDefault="001D7F29" w:rsidP="001D7F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1D7F29">
        <w:rPr>
          <w:rFonts w:ascii="Arial" w:eastAsia="Times New Roman" w:hAnsi="Arial" w:cs="Arial"/>
          <w:color w:val="474747"/>
          <w:sz w:val="23"/>
          <w:szCs w:val="23"/>
        </w:rPr>
        <w:t>Use the mask </w:t>
      </w:r>
      <w:r w:rsidRPr="001D7F29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is_light_blue</w:t>
      </w:r>
      <w:r w:rsidRPr="001D7F29">
        <w:rPr>
          <w:rFonts w:ascii="Arial" w:eastAsia="Times New Roman" w:hAnsi="Arial" w:cs="Arial"/>
          <w:color w:val="474747"/>
          <w:sz w:val="23"/>
          <w:szCs w:val="23"/>
        </w:rPr>
        <w:t> to label which pixels belong to the blue nuclei. Then display the blue nuclei in a separate image.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nuclei_labels = repmat(uint8(0),[nrows ncols]);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nuclei_labels(blue_idx(is_light_blue==false)) = 1;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nuclei_labels = repmat(nuclei_labels,[1 1 3]);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blue_nuclei = he;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blue_nuclei(nuclei_labels ~= 1) = 0;</w:t>
      </w:r>
    </w:p>
    <w:p w:rsidR="001D7F29" w:rsidRPr="001D7F29" w:rsidRDefault="001D7F29" w:rsidP="001D7F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imshow(blue_nuclei), title(</w:t>
      </w:r>
      <w:r w:rsidRPr="001D7F29">
        <w:rPr>
          <w:rFonts w:ascii="Consolas" w:eastAsia="Times New Roman" w:hAnsi="Consolas" w:cs="Consolas"/>
          <w:color w:val="A020F0"/>
          <w:sz w:val="20"/>
          <w:szCs w:val="20"/>
        </w:rPr>
        <w:t>'blue nuclei'</w:t>
      </w:r>
      <w:r w:rsidRPr="001D7F29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1D7F29" w:rsidRPr="001D7F29" w:rsidRDefault="001D7F29" w:rsidP="001D7F29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4448175" cy="2981325"/>
            <wp:effectExtent l="0" t="0" r="9525" b="9525"/>
            <wp:docPr id="1" name="Picture 1" descr="https://www.mathworks.com/content/mathworks/www/en/products/demos/machine-learning/color-based-segmentation-using-k-means-clustering/color-based-segmentation-using-k-means-clustering/jcr:content/mainParsys/image_5.adapt.full.high.jpg/1470932919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athworks.com/content/mathworks/www/en/products/demos/machine-learning/color-based-segmentation-using-k-means-clustering/color-based-segmentation-using-k-means-clustering/jcr:content/mainParsys/image_5.adapt.full.high.jpg/147093291927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B0" w:rsidRDefault="00EF17B0">
      <w:bookmarkStart w:id="12" w:name="_GoBack"/>
      <w:bookmarkEnd w:id="12"/>
    </w:p>
    <w:sectPr w:rsidR="00EF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9"/>
    <w:rsid w:val="001D7F29"/>
    <w:rsid w:val="00E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D7F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1D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7F29"/>
  </w:style>
  <w:style w:type="character" w:styleId="HTMLCode">
    <w:name w:val="HTML Code"/>
    <w:basedOn w:val="DefaultParagraphFont"/>
    <w:uiPriority w:val="99"/>
    <w:semiHidden/>
    <w:unhideWhenUsed/>
    <w:rsid w:val="001D7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F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D7F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1D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7F29"/>
  </w:style>
  <w:style w:type="character" w:styleId="HTMLCode">
    <w:name w:val="HTML Code"/>
    <w:basedOn w:val="DefaultParagraphFont"/>
    <w:uiPriority w:val="99"/>
    <w:semiHidden/>
    <w:unhideWhenUsed/>
    <w:rsid w:val="001D7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F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0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mathworks.com/solutions/machine-learning/examples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2017-03-16T00:53:00Z</dcterms:created>
  <dcterms:modified xsi:type="dcterms:W3CDTF">2017-03-16T00:54:00Z</dcterms:modified>
</cp:coreProperties>
</file>