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76EC" w14:textId="77777777" w:rsidR="002F1E67" w:rsidRDefault="007F5B26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实验目的：</w:t>
      </w:r>
    </w:p>
    <w:p w14:paraId="7E8BE803" w14:textId="77777777" w:rsidR="002F1E67" w:rsidRDefault="007F5B2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建立基于多参数</w:t>
      </w:r>
      <w:r>
        <w:rPr>
          <w:rFonts w:hint="eastAsia"/>
          <w:szCs w:val="21"/>
        </w:rPr>
        <w:t>MRI</w:t>
      </w:r>
      <w:r>
        <w:rPr>
          <w:rFonts w:hint="eastAsia"/>
          <w:szCs w:val="21"/>
        </w:rPr>
        <w:t>瘤周、瘤内及瘤体放射组学模型并比较不同模型预测前列腺癌的</w:t>
      </w:r>
      <w:r>
        <w:rPr>
          <w:rFonts w:hint="eastAsia"/>
          <w:szCs w:val="21"/>
        </w:rPr>
        <w:t>Gleason</w:t>
      </w:r>
      <w:r>
        <w:rPr>
          <w:rFonts w:hint="eastAsia"/>
          <w:szCs w:val="21"/>
        </w:rPr>
        <w:t>分级的效能。</w:t>
      </w:r>
    </w:p>
    <w:p w14:paraId="5850C8B4" w14:textId="77777777" w:rsidR="002F1E67" w:rsidRDefault="002F1E67">
      <w:pPr>
        <w:rPr>
          <w:szCs w:val="21"/>
        </w:rPr>
      </w:pPr>
    </w:p>
    <w:p w14:paraId="2E3086EB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二、实验对象：</w:t>
      </w:r>
    </w:p>
    <w:p w14:paraId="16B4C3EF" w14:textId="77777777" w:rsidR="002F1E67" w:rsidRDefault="007F5B2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重庆医科大学附属第二医院放射科收集的</w:t>
      </w:r>
      <w:r>
        <w:rPr>
          <w:rFonts w:hint="eastAsia"/>
          <w:szCs w:val="21"/>
        </w:rPr>
        <w:t>1</w:t>
      </w:r>
      <w:r>
        <w:rPr>
          <w:szCs w:val="21"/>
        </w:rPr>
        <w:t>75</w:t>
      </w:r>
      <w:r>
        <w:rPr>
          <w:rFonts w:hint="eastAsia"/>
          <w:szCs w:val="21"/>
        </w:rPr>
        <w:t>例前列腺癌病人资料。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16"/>
        <w:gridCol w:w="2660"/>
        <w:gridCol w:w="2600"/>
      </w:tblGrid>
      <w:tr w:rsidR="002F1E67" w14:paraId="1628241C" w14:textId="77777777">
        <w:tc>
          <w:tcPr>
            <w:tcW w:w="2765" w:type="dxa"/>
          </w:tcPr>
          <w:p w14:paraId="2FCD6425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abel</w:t>
            </w:r>
          </w:p>
        </w:tc>
        <w:tc>
          <w:tcPr>
            <w:tcW w:w="2765" w:type="dxa"/>
          </w:tcPr>
          <w:p w14:paraId="75879B62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</w:p>
        </w:tc>
        <w:tc>
          <w:tcPr>
            <w:tcW w:w="2766" w:type="dxa"/>
          </w:tcPr>
          <w:p w14:paraId="6E60E46D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病例数量</w:t>
            </w:r>
          </w:p>
        </w:tc>
      </w:tr>
      <w:tr w:rsidR="002F1E67" w14:paraId="439C4A38" w14:textId="77777777">
        <w:tc>
          <w:tcPr>
            <w:tcW w:w="2765" w:type="dxa"/>
          </w:tcPr>
          <w:p w14:paraId="1CFDF90D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14:paraId="56482803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低级别（</w:t>
            </w:r>
            <w:r>
              <w:rPr>
                <w:rFonts w:hint="eastAsia"/>
                <w:szCs w:val="21"/>
              </w:rPr>
              <w:t>GS</w:t>
            </w:r>
            <w:r>
              <w:rPr>
                <w:rFonts w:hint="eastAsia"/>
                <w:szCs w:val="21"/>
              </w:rPr>
              <w:t>≤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+4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766" w:type="dxa"/>
          </w:tcPr>
          <w:p w14:paraId="2933CF16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</w:t>
            </w:r>
          </w:p>
        </w:tc>
      </w:tr>
      <w:tr w:rsidR="002F1E67" w14:paraId="2B527AA4" w14:textId="77777777">
        <w:tc>
          <w:tcPr>
            <w:tcW w:w="2765" w:type="dxa"/>
          </w:tcPr>
          <w:p w14:paraId="5DD82E45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4973E46F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中级别（</w:t>
            </w:r>
            <w:r>
              <w:rPr>
                <w:rFonts w:hint="eastAsia"/>
                <w:szCs w:val="21"/>
              </w:rPr>
              <w:t>GS</w:t>
            </w:r>
            <w:r>
              <w:rPr>
                <w:szCs w:val="21"/>
              </w:rPr>
              <w:t>=4+3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766" w:type="dxa"/>
          </w:tcPr>
          <w:p w14:paraId="7E0F4838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44</w:t>
            </w:r>
          </w:p>
        </w:tc>
      </w:tr>
      <w:tr w:rsidR="002F1E67" w14:paraId="7C9C4FE0" w14:textId="77777777">
        <w:tc>
          <w:tcPr>
            <w:tcW w:w="2765" w:type="dxa"/>
          </w:tcPr>
          <w:p w14:paraId="1637A771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14:paraId="701F66ED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高级别（</w:t>
            </w:r>
            <w:r>
              <w:rPr>
                <w:rFonts w:hint="eastAsia"/>
                <w:szCs w:val="21"/>
              </w:rPr>
              <w:t>GS</w:t>
            </w:r>
            <w:r>
              <w:rPr>
                <w:rFonts w:hint="eastAsia"/>
                <w:szCs w:val="21"/>
              </w:rPr>
              <w:t>＞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766" w:type="dxa"/>
          </w:tcPr>
          <w:p w14:paraId="7FBC79DF" w14:textId="77777777" w:rsidR="002F1E67" w:rsidRDefault="007F5B26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72</w:t>
            </w:r>
          </w:p>
        </w:tc>
      </w:tr>
    </w:tbl>
    <w:p w14:paraId="13B14BEC" w14:textId="77777777" w:rsidR="002F1E67" w:rsidRDefault="002F1E67">
      <w:pPr>
        <w:pStyle w:val="aa"/>
        <w:ind w:firstLineChars="0" w:firstLine="0"/>
        <w:rPr>
          <w:szCs w:val="21"/>
        </w:rPr>
      </w:pPr>
    </w:p>
    <w:p w14:paraId="13BA66D7" w14:textId="77777777" w:rsidR="002F1E67" w:rsidRDefault="007F5B26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实验方法：</w:t>
      </w:r>
    </w:p>
    <w:p w14:paraId="7108123B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3.1  175</w:t>
      </w:r>
      <w:r>
        <w:rPr>
          <w:rFonts w:hint="eastAsia"/>
          <w:szCs w:val="21"/>
        </w:rPr>
        <w:t>个患者均进行了</w:t>
      </w:r>
      <w:r>
        <w:rPr>
          <w:rFonts w:hint="eastAsia"/>
          <w:szCs w:val="21"/>
        </w:rPr>
        <w:t>MR</w:t>
      </w:r>
      <w:r>
        <w:rPr>
          <w:rFonts w:hint="eastAsia"/>
          <w:szCs w:val="21"/>
        </w:rPr>
        <w:t>扫描，一共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组扫描序列（图像）：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序列。</w:t>
      </w:r>
    </w:p>
    <w:p w14:paraId="5DB05040" w14:textId="77777777" w:rsidR="002F1E67" w:rsidRDefault="002F1E67">
      <w:pPr>
        <w:rPr>
          <w:szCs w:val="21"/>
        </w:rPr>
      </w:pPr>
    </w:p>
    <w:p w14:paraId="500399F7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 xml:space="preserve">3.2  </w:t>
      </w:r>
      <w:r>
        <w:rPr>
          <w:rFonts w:hint="eastAsia"/>
          <w:szCs w:val="21"/>
        </w:rPr>
        <w:t>分别在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序列（图像）</w:t>
      </w:r>
      <w:proofErr w:type="gramStart"/>
      <w:r>
        <w:rPr>
          <w:rFonts w:hint="eastAsia"/>
          <w:szCs w:val="21"/>
        </w:rPr>
        <w:t>上勾画兴趣</w:t>
      </w:r>
      <w:proofErr w:type="gramEnd"/>
      <w:r>
        <w:rPr>
          <w:rFonts w:hint="eastAsia"/>
          <w:szCs w:val="21"/>
        </w:rPr>
        <w:t>区：瘤体兴趣区（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）、瘤</w:t>
      </w:r>
      <w:proofErr w:type="gramStart"/>
      <w:r>
        <w:rPr>
          <w:rFonts w:hint="eastAsia"/>
          <w:szCs w:val="21"/>
        </w:rPr>
        <w:t>内兴趣</w:t>
      </w:r>
      <w:proofErr w:type="gramEnd"/>
      <w:r>
        <w:rPr>
          <w:rFonts w:hint="eastAsia"/>
          <w:szCs w:val="21"/>
        </w:rPr>
        <w:t>区（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）及</w:t>
      </w:r>
      <w:proofErr w:type="gramStart"/>
      <w:r>
        <w:rPr>
          <w:rFonts w:hint="eastAsia"/>
          <w:szCs w:val="21"/>
        </w:rPr>
        <w:t>瘤周兴趣</w:t>
      </w:r>
      <w:proofErr w:type="gramEnd"/>
      <w:r>
        <w:rPr>
          <w:rFonts w:hint="eastAsia"/>
          <w:szCs w:val="21"/>
        </w:rPr>
        <w:t>区（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）并获得特征数据</w:t>
      </w:r>
    </w:p>
    <w:p w14:paraId="35367618" w14:textId="77777777" w:rsidR="002F1E67" w:rsidRDefault="002F1E67">
      <w:pPr>
        <w:rPr>
          <w:szCs w:val="21"/>
        </w:rPr>
      </w:pPr>
    </w:p>
    <w:p w14:paraId="055D36A3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 xml:space="preserve">3.3 </w:t>
      </w:r>
      <w:r>
        <w:rPr>
          <w:rFonts w:hint="eastAsia"/>
          <w:szCs w:val="21"/>
        </w:rPr>
        <w:t>所有数据均分成</w:t>
      </w:r>
      <w:r>
        <w:rPr>
          <w:szCs w:val="21"/>
        </w:rPr>
        <w:t>3</w:t>
      </w:r>
      <w:r>
        <w:rPr>
          <w:rFonts w:hint="eastAsia"/>
          <w:szCs w:val="21"/>
        </w:rPr>
        <w:t>个组：低级别组（</w:t>
      </w:r>
      <w:r>
        <w:rPr>
          <w:szCs w:val="21"/>
        </w:rPr>
        <w:t>L</w:t>
      </w:r>
      <w:r>
        <w:rPr>
          <w:rFonts w:hint="eastAsia"/>
          <w:szCs w:val="21"/>
        </w:rPr>
        <w:t>abel 1</w:t>
      </w:r>
      <w:r>
        <w:rPr>
          <w:rFonts w:hint="eastAsia"/>
          <w:szCs w:val="21"/>
        </w:rPr>
        <w:t>），中级别组（</w:t>
      </w:r>
      <w:r>
        <w:rPr>
          <w:rFonts w:hint="eastAsia"/>
          <w:szCs w:val="21"/>
        </w:rPr>
        <w:t>Label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）、高级别组（</w:t>
      </w:r>
      <w:r>
        <w:rPr>
          <w:szCs w:val="21"/>
        </w:rPr>
        <w:t>L</w:t>
      </w:r>
      <w:r>
        <w:rPr>
          <w:rFonts w:hint="eastAsia"/>
          <w:szCs w:val="21"/>
        </w:rPr>
        <w:t>abel</w:t>
      </w:r>
      <w:r>
        <w:rPr>
          <w:szCs w:val="21"/>
        </w:rPr>
        <w:t xml:space="preserve"> 3</w:t>
      </w:r>
      <w:r>
        <w:rPr>
          <w:rFonts w:hint="eastAsia"/>
          <w:szCs w:val="21"/>
        </w:rPr>
        <w:t>）</w:t>
      </w:r>
    </w:p>
    <w:p w14:paraId="6405BC5E" w14:textId="77777777" w:rsidR="002F1E67" w:rsidRDefault="002F1E67">
      <w:pPr>
        <w:rPr>
          <w:szCs w:val="21"/>
        </w:rPr>
      </w:pPr>
    </w:p>
    <w:p w14:paraId="4B1841FB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 xml:space="preserve">3.4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  <w:highlight w:val="yellow"/>
        </w:rPr>
        <w:t>不同序列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）的</w:t>
      </w:r>
      <w:r>
        <w:rPr>
          <w:rFonts w:hint="eastAsia"/>
          <w:szCs w:val="21"/>
          <w:highlight w:val="yellow"/>
        </w:rPr>
        <w:t>不同兴趣区</w:t>
      </w:r>
      <w:r>
        <w:rPr>
          <w:rFonts w:hint="eastAsia"/>
          <w:szCs w:val="21"/>
        </w:rPr>
        <w:t>数据（瘤体、瘤内、瘤周）</w:t>
      </w:r>
      <w:r>
        <w:rPr>
          <w:rFonts w:hint="eastAsia"/>
          <w:szCs w:val="21"/>
          <w:highlight w:val="yellow"/>
        </w:rPr>
        <w:t>分别建立</w:t>
      </w:r>
      <w:r>
        <w:rPr>
          <w:rFonts w:hint="eastAsia"/>
          <w:szCs w:val="21"/>
        </w:rPr>
        <w:t>单一序列和多序列的机器学习模型用以分组，并进行模型之间的比较。</w:t>
      </w:r>
    </w:p>
    <w:p w14:paraId="7CA8203C" w14:textId="77777777" w:rsidR="002F1E67" w:rsidRDefault="002F1E67">
      <w:pPr>
        <w:rPr>
          <w:szCs w:val="21"/>
        </w:rPr>
      </w:pPr>
    </w:p>
    <w:p w14:paraId="58E986C5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3.4.1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选择</w:t>
      </w:r>
      <w:r>
        <w:rPr>
          <w:rFonts w:hint="eastAsia"/>
          <w:szCs w:val="21"/>
          <w:highlight w:val="yellow"/>
        </w:rPr>
        <w:t>T2WI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ADC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DWI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T2WI+ADC+DWI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highlight w:val="yellow"/>
        </w:rPr>
        <w:t>瘤体</w:t>
      </w:r>
      <w:r>
        <w:rPr>
          <w:rFonts w:hint="eastAsia"/>
          <w:szCs w:val="21"/>
          <w:highlight w:val="yellow"/>
        </w:rPr>
        <w:t>兴趣区（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分别建立</w:t>
      </w:r>
      <w:r>
        <w:rPr>
          <w:rFonts w:hint="eastAsia"/>
          <w:szCs w:val="21"/>
        </w:rPr>
        <w:t>机器学习</w:t>
      </w:r>
      <w:r>
        <w:rPr>
          <w:rFonts w:hint="eastAsia"/>
          <w:szCs w:val="21"/>
        </w:rPr>
        <w:t>模型计算效能并比较，得出基于</w:t>
      </w:r>
      <w:r>
        <w:rPr>
          <w:rFonts w:hint="eastAsia"/>
          <w:szCs w:val="21"/>
        </w:rPr>
        <w:t>瘤体</w:t>
      </w:r>
      <w:r>
        <w:rPr>
          <w:rFonts w:hint="eastAsia"/>
          <w:szCs w:val="21"/>
        </w:rPr>
        <w:t>兴趣区的最佳序列模型，并获得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曲线。</w:t>
      </w:r>
    </w:p>
    <w:p w14:paraId="11E41FD7" w14:textId="77777777" w:rsidR="002F1E67" w:rsidRDefault="002F1E67">
      <w:pPr>
        <w:rPr>
          <w:szCs w:val="21"/>
        </w:rPr>
      </w:pPr>
    </w:p>
    <w:p w14:paraId="77A640A3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 xml:space="preserve">3.4.2  </w:t>
      </w:r>
      <w:r>
        <w:rPr>
          <w:rFonts w:hint="eastAsia"/>
          <w:szCs w:val="21"/>
        </w:rPr>
        <w:t>再以该序列的瘤</w:t>
      </w:r>
      <w:r>
        <w:rPr>
          <w:rFonts w:hint="eastAsia"/>
          <w:szCs w:val="21"/>
        </w:rPr>
        <w:t>体</w:t>
      </w:r>
      <w:r>
        <w:rPr>
          <w:rFonts w:hint="eastAsia"/>
          <w:szCs w:val="21"/>
        </w:rPr>
        <w:t>兴趣区（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）数据建立多种机器学习模型（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最佳</w:t>
      </w:r>
      <w:proofErr w:type="gramStart"/>
      <w:r>
        <w:rPr>
          <w:rFonts w:hint="eastAsia"/>
          <w:szCs w:val="21"/>
        </w:rPr>
        <w:t>邻</w:t>
      </w:r>
      <w:proofErr w:type="gramEnd"/>
      <w:r>
        <w:rPr>
          <w:rFonts w:hint="eastAsia"/>
          <w:szCs w:val="21"/>
        </w:rPr>
        <w:t>分类算法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随机森林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贝叶斯</w:t>
      </w:r>
      <w:r>
        <w:rPr>
          <w:rFonts w:hint="eastAsia"/>
          <w:szCs w:val="21"/>
        </w:rPr>
        <w:t>Bayes</w:t>
      </w:r>
      <w:r>
        <w:rPr>
          <w:rFonts w:hint="eastAsia"/>
          <w:szCs w:val="21"/>
        </w:rPr>
        <w:t>）并比较，最终得出基于</w:t>
      </w:r>
      <w:proofErr w:type="gramStart"/>
      <w:r>
        <w:rPr>
          <w:rFonts w:hint="eastAsia"/>
          <w:szCs w:val="21"/>
        </w:rPr>
        <w:t>瘤周兴趣</w:t>
      </w:r>
      <w:proofErr w:type="gramEnd"/>
      <w:r>
        <w:rPr>
          <w:rFonts w:hint="eastAsia"/>
          <w:szCs w:val="21"/>
        </w:rPr>
        <w:t>区的</w:t>
      </w:r>
      <w:r>
        <w:rPr>
          <w:rFonts w:hint="eastAsia"/>
          <w:szCs w:val="21"/>
          <w:highlight w:val="yellow"/>
        </w:rPr>
        <w:t>最佳序列和机器学习模型组合</w:t>
      </w:r>
      <w:r>
        <w:rPr>
          <w:rFonts w:hint="eastAsia"/>
          <w:szCs w:val="21"/>
        </w:rPr>
        <w:t>，并获得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曲线。</w:t>
      </w:r>
    </w:p>
    <w:p w14:paraId="400A9CA2" w14:textId="77777777" w:rsidR="002F1E67" w:rsidRDefault="002F1E67">
      <w:pPr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5"/>
        <w:gridCol w:w="2273"/>
        <w:gridCol w:w="1097"/>
        <w:gridCol w:w="1167"/>
        <w:gridCol w:w="1178"/>
        <w:gridCol w:w="1216"/>
      </w:tblGrid>
      <w:tr w:rsidR="002F1E67" w14:paraId="0B064666" w14:textId="77777777">
        <w:tc>
          <w:tcPr>
            <w:tcW w:w="1420" w:type="dxa"/>
          </w:tcPr>
          <w:p w14:paraId="7227D096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兴趣区</w:t>
            </w:r>
          </w:p>
        </w:tc>
        <w:tc>
          <w:tcPr>
            <w:tcW w:w="2311" w:type="dxa"/>
          </w:tcPr>
          <w:p w14:paraId="7C79ED3F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序列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机器学习方法</w:t>
            </w:r>
          </w:p>
        </w:tc>
        <w:tc>
          <w:tcPr>
            <w:tcW w:w="1125" w:type="dxa"/>
          </w:tcPr>
          <w:p w14:paraId="6C8F734F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SVM</w:t>
            </w:r>
          </w:p>
        </w:tc>
        <w:tc>
          <w:tcPr>
            <w:tcW w:w="1200" w:type="dxa"/>
          </w:tcPr>
          <w:p w14:paraId="56478D6B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KNN</w:t>
            </w:r>
          </w:p>
        </w:tc>
        <w:tc>
          <w:tcPr>
            <w:tcW w:w="1221" w:type="dxa"/>
          </w:tcPr>
          <w:p w14:paraId="1209151F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</w:t>
            </w:r>
          </w:p>
        </w:tc>
        <w:tc>
          <w:tcPr>
            <w:tcW w:w="1245" w:type="dxa"/>
          </w:tcPr>
          <w:p w14:paraId="017BF22D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Bayes</w:t>
            </w:r>
          </w:p>
        </w:tc>
      </w:tr>
      <w:tr w:rsidR="002F1E67" w14:paraId="0AAE31C2" w14:textId="77777777">
        <w:tc>
          <w:tcPr>
            <w:tcW w:w="1420" w:type="dxa"/>
            <w:vMerge w:val="restart"/>
          </w:tcPr>
          <w:p w14:paraId="0AC76451" w14:textId="77777777" w:rsidR="002F1E67" w:rsidRDefault="002F1E67">
            <w:pPr>
              <w:jc w:val="center"/>
              <w:rPr>
                <w:szCs w:val="21"/>
              </w:rPr>
            </w:pPr>
          </w:p>
          <w:p w14:paraId="1E602B51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瘤体兴趣区</w:t>
            </w: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2311" w:type="dxa"/>
          </w:tcPr>
          <w:p w14:paraId="6A6A80E0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T2WI</w:t>
            </w:r>
          </w:p>
        </w:tc>
        <w:tc>
          <w:tcPr>
            <w:tcW w:w="1125" w:type="dxa"/>
          </w:tcPr>
          <w:p w14:paraId="12DF0DA6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121B4345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3AF056C1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313CF5CB" w14:textId="77777777" w:rsidR="002F1E67" w:rsidRDefault="002F1E67">
            <w:pPr>
              <w:jc w:val="center"/>
              <w:rPr>
                <w:szCs w:val="21"/>
              </w:rPr>
            </w:pPr>
          </w:p>
        </w:tc>
      </w:tr>
      <w:tr w:rsidR="002F1E67" w14:paraId="4FFE7916" w14:textId="77777777">
        <w:tc>
          <w:tcPr>
            <w:tcW w:w="1420" w:type="dxa"/>
            <w:vMerge/>
          </w:tcPr>
          <w:p w14:paraId="57B79E1E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3A39B90B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DWI</w:t>
            </w:r>
          </w:p>
        </w:tc>
        <w:tc>
          <w:tcPr>
            <w:tcW w:w="1125" w:type="dxa"/>
          </w:tcPr>
          <w:p w14:paraId="537CB429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72186893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2D70CDE2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5B9721F4" w14:textId="77777777" w:rsidR="002F1E67" w:rsidRDefault="002F1E67">
            <w:pPr>
              <w:jc w:val="center"/>
              <w:rPr>
                <w:szCs w:val="21"/>
              </w:rPr>
            </w:pPr>
          </w:p>
        </w:tc>
      </w:tr>
      <w:tr w:rsidR="002F1E67" w14:paraId="43A15C6D" w14:textId="77777777">
        <w:tc>
          <w:tcPr>
            <w:tcW w:w="1420" w:type="dxa"/>
            <w:vMerge/>
          </w:tcPr>
          <w:p w14:paraId="70782CF6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4D61CFC1" w14:textId="77777777" w:rsidR="002F1E67" w:rsidRDefault="007F5B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ADC</w:t>
            </w:r>
          </w:p>
        </w:tc>
        <w:tc>
          <w:tcPr>
            <w:tcW w:w="1125" w:type="dxa"/>
          </w:tcPr>
          <w:p w14:paraId="3C6BF8A7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152EFAD5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465980E4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72B2778D" w14:textId="77777777" w:rsidR="002F1E67" w:rsidRDefault="002F1E67">
            <w:pPr>
              <w:jc w:val="center"/>
              <w:rPr>
                <w:szCs w:val="21"/>
              </w:rPr>
            </w:pPr>
          </w:p>
        </w:tc>
      </w:tr>
      <w:tr w:rsidR="002F1E67" w14:paraId="584725A7" w14:textId="77777777">
        <w:tc>
          <w:tcPr>
            <w:tcW w:w="1420" w:type="dxa"/>
            <w:vMerge/>
          </w:tcPr>
          <w:p w14:paraId="20639359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27187754" w14:textId="77777777" w:rsidR="002F1E67" w:rsidRDefault="007F5B26">
            <w:pPr>
              <w:jc w:val="center"/>
              <w:rPr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T2WI+DWI+ADC</w:t>
            </w:r>
            <w:bookmarkEnd w:id="0"/>
          </w:p>
        </w:tc>
        <w:tc>
          <w:tcPr>
            <w:tcW w:w="1125" w:type="dxa"/>
          </w:tcPr>
          <w:p w14:paraId="70A69B9E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42ACEEE4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7F556948" w14:textId="77777777" w:rsidR="002F1E67" w:rsidRDefault="002F1E67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0AB4E1CD" w14:textId="77777777" w:rsidR="002F1E67" w:rsidRDefault="002F1E67">
            <w:pPr>
              <w:jc w:val="center"/>
              <w:rPr>
                <w:szCs w:val="21"/>
              </w:rPr>
            </w:pPr>
          </w:p>
        </w:tc>
      </w:tr>
    </w:tbl>
    <w:p w14:paraId="3C7C49A4" w14:textId="77777777" w:rsidR="002F1E67" w:rsidRDefault="002F1E67">
      <w:pPr>
        <w:rPr>
          <w:szCs w:val="21"/>
        </w:rPr>
      </w:pPr>
    </w:p>
    <w:p w14:paraId="0721E77B" w14:textId="494DA6F3" w:rsidR="002F1E67" w:rsidRDefault="007F5B26">
      <w:pPr>
        <w:rPr>
          <w:szCs w:val="21"/>
        </w:rPr>
      </w:pPr>
      <w:r>
        <w:rPr>
          <w:rFonts w:hint="eastAsia"/>
          <w:szCs w:val="21"/>
        </w:rPr>
        <w:t>3.4.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 w:rsidR="007E4AA0">
        <w:rPr>
          <w:szCs w:val="21"/>
        </w:rPr>
        <w:t xml:space="preserve"> </w:t>
      </w:r>
      <w:r w:rsidR="007E4AA0">
        <w:rPr>
          <w:rFonts w:hint="eastAsia"/>
          <w:szCs w:val="21"/>
        </w:rPr>
        <w:t>3</w:t>
      </w:r>
      <w:r w:rsidR="007E4AA0">
        <w:rPr>
          <w:szCs w:val="21"/>
        </w:rPr>
        <w:t>.4.1</w:t>
      </w:r>
      <w:r w:rsidR="007E4AA0">
        <w:rPr>
          <w:rFonts w:hint="eastAsia"/>
          <w:szCs w:val="21"/>
        </w:rPr>
        <w:t>和</w:t>
      </w:r>
      <w:r w:rsidR="007E4AA0">
        <w:rPr>
          <w:rFonts w:hint="eastAsia"/>
          <w:szCs w:val="21"/>
        </w:rPr>
        <w:t>3</w:t>
      </w:r>
      <w:r w:rsidR="007E4AA0">
        <w:rPr>
          <w:szCs w:val="21"/>
        </w:rPr>
        <w:t>.4.2</w:t>
      </w:r>
      <w:r w:rsidR="007E4AA0">
        <w:rPr>
          <w:rFonts w:hint="eastAsia"/>
          <w:szCs w:val="21"/>
        </w:rPr>
        <w:t>的</w:t>
      </w:r>
      <w:r w:rsidR="007E4AA0">
        <w:rPr>
          <w:rFonts w:hint="eastAsia"/>
          <w:szCs w:val="21"/>
        </w:rPr>
        <w:t>2</w:t>
      </w:r>
      <w:r w:rsidR="007E4AA0">
        <w:rPr>
          <w:rFonts w:hint="eastAsia"/>
          <w:szCs w:val="21"/>
        </w:rPr>
        <w:t>个步骤可以合并进行（建模组合汇总成以上表格），通过进行模型之间的比较得出最优序列及学习方法组合，使用以上得出的最优序列及机器学习方法组合分别</w:t>
      </w:r>
      <w:r w:rsidR="007E4AA0">
        <w:rPr>
          <w:rFonts w:hint="eastAsia"/>
          <w:szCs w:val="21"/>
          <w:highlight w:val="yellow"/>
        </w:rPr>
        <w:t>构建瘤内、</w:t>
      </w:r>
      <w:proofErr w:type="gramStart"/>
      <w:r w:rsidR="007E4AA0">
        <w:rPr>
          <w:rFonts w:hint="eastAsia"/>
          <w:szCs w:val="21"/>
          <w:highlight w:val="yellow"/>
        </w:rPr>
        <w:t>瘤周的</w:t>
      </w:r>
      <w:proofErr w:type="gramEnd"/>
      <w:r w:rsidR="007E4AA0">
        <w:rPr>
          <w:rFonts w:hint="eastAsia"/>
          <w:szCs w:val="21"/>
          <w:highlight w:val="yellow"/>
        </w:rPr>
        <w:t>模型</w:t>
      </w:r>
      <w:r>
        <w:rPr>
          <w:rFonts w:hint="eastAsia"/>
          <w:szCs w:val="21"/>
        </w:rPr>
        <w:t>，获得并比较三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>模型的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曲线及衍生参数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AUC</w:t>
      </w:r>
      <w:r>
        <w:rPr>
          <w:rFonts w:hint="eastAsia"/>
          <w:szCs w:val="21"/>
        </w:rPr>
        <w:t>、灵敏度、特异性、阴性似然比、阳性似然比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DeLong test</w:t>
      </w:r>
      <w:r>
        <w:rPr>
          <w:rFonts w:hint="eastAsia"/>
          <w:szCs w:val="21"/>
        </w:rPr>
        <w:t>分析结果。</w:t>
      </w:r>
    </w:p>
    <w:p w14:paraId="3ABA176D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3.4.1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3.4.2</w:t>
      </w:r>
      <w:r>
        <w:rPr>
          <w:rFonts w:hint="eastAsia"/>
          <w:szCs w:val="21"/>
        </w:rPr>
        <w:t>得到瘤体的</w:t>
      </w:r>
      <w:r>
        <w:rPr>
          <w:rFonts w:hint="eastAsia"/>
          <w:szCs w:val="21"/>
        </w:rPr>
        <w:t>T2WI+DWI+ADC</w:t>
      </w:r>
      <w:r>
        <w:rPr>
          <w:rFonts w:hint="eastAsia"/>
          <w:szCs w:val="21"/>
        </w:rPr>
        <w:t>序列的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机器学习模型</w:t>
      </w:r>
      <w:r>
        <w:rPr>
          <w:rFonts w:hint="eastAsia"/>
          <w:szCs w:val="21"/>
        </w:rPr>
        <w:t>AUC</w:t>
      </w:r>
      <w:r>
        <w:rPr>
          <w:rFonts w:hint="eastAsia"/>
          <w:szCs w:val="21"/>
        </w:rPr>
        <w:t>最高，则</w:t>
      </w:r>
      <w:r>
        <w:rPr>
          <w:rFonts w:hint="eastAsia"/>
          <w:szCs w:val="21"/>
        </w:rPr>
        <w:t>3.4.3</w:t>
      </w:r>
      <w:r>
        <w:rPr>
          <w:rFonts w:hint="eastAsia"/>
          <w:szCs w:val="21"/>
        </w:rPr>
        <w:t>将会分别构建瘤周、瘤内的</w:t>
      </w:r>
      <w:r>
        <w:rPr>
          <w:rFonts w:hint="eastAsia"/>
          <w:szCs w:val="21"/>
        </w:rPr>
        <w:t>T2WI+DWI+ADC</w:t>
      </w:r>
      <w:r>
        <w:rPr>
          <w:rFonts w:hint="eastAsia"/>
          <w:szCs w:val="21"/>
        </w:rPr>
        <w:t>序列的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机器学习模型，并比较三类模型的效能。</w:t>
      </w:r>
    </w:p>
    <w:p w14:paraId="10217DDA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以上为初步思路，可以讨论后调整。</w:t>
      </w:r>
    </w:p>
    <w:p w14:paraId="6FE5D215" w14:textId="77777777" w:rsidR="002F1E67" w:rsidRDefault="002F1E67">
      <w:pPr>
        <w:rPr>
          <w:szCs w:val="21"/>
        </w:rPr>
      </w:pPr>
    </w:p>
    <w:p w14:paraId="5EB9712E" w14:textId="77777777" w:rsidR="002F1E67" w:rsidRDefault="007F5B26">
      <w:pPr>
        <w:rPr>
          <w:szCs w:val="21"/>
        </w:rPr>
      </w:pPr>
      <w:r>
        <w:rPr>
          <w:rFonts w:hint="eastAsia"/>
          <w:szCs w:val="21"/>
        </w:rPr>
        <w:t>关于数据标签的说明：</w:t>
      </w:r>
      <w:r>
        <w:rPr>
          <w:szCs w:val="21"/>
        </w:rPr>
        <w:t xml:space="preserve"> </w:t>
      </w:r>
    </w:p>
    <w:p w14:paraId="0B37CDCD" w14:textId="77777777" w:rsidR="002F1E67" w:rsidRDefault="007F5B26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T2WI</w:t>
      </w:r>
      <w:r>
        <w:rPr>
          <w:rFonts w:hint="eastAsia"/>
          <w:szCs w:val="21"/>
          <w:highlight w:val="yellow"/>
        </w:rPr>
        <w:t>序列的三个兴趣区分别标记为：</w:t>
      </w:r>
      <w:r>
        <w:rPr>
          <w:rFonts w:hint="eastAsia"/>
          <w:szCs w:val="21"/>
          <w:highlight w:val="yellow"/>
        </w:rPr>
        <w:t>RT</w:t>
      </w:r>
      <w:r>
        <w:rPr>
          <w:rFonts w:hint="eastAsia"/>
          <w:szCs w:val="21"/>
          <w:highlight w:val="yellow"/>
        </w:rPr>
        <w:t>-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RT-C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RT-P</w:t>
      </w:r>
    </w:p>
    <w:p w14:paraId="76DEEE03" w14:textId="77777777" w:rsidR="002F1E67" w:rsidRDefault="007F5B26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ADC</w:t>
      </w:r>
      <w:r>
        <w:rPr>
          <w:rFonts w:hint="eastAsia"/>
          <w:szCs w:val="21"/>
          <w:highlight w:val="yellow"/>
        </w:rPr>
        <w:t>序列的分别标记为：</w:t>
      </w:r>
      <w:r>
        <w:rPr>
          <w:rFonts w:hint="eastAsia"/>
          <w:szCs w:val="21"/>
          <w:highlight w:val="yellow"/>
        </w:rPr>
        <w:t>RA-M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RA-C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RA-P</w:t>
      </w:r>
    </w:p>
    <w:p w14:paraId="615DE04D" w14:textId="77777777" w:rsidR="002F1E67" w:rsidRDefault="007F5B26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DWI</w:t>
      </w:r>
      <w:r>
        <w:rPr>
          <w:rFonts w:hint="eastAsia"/>
          <w:szCs w:val="21"/>
          <w:highlight w:val="yellow"/>
        </w:rPr>
        <w:t>序列的分别标记为：</w:t>
      </w:r>
      <w:r>
        <w:rPr>
          <w:rFonts w:hint="eastAsia"/>
          <w:szCs w:val="21"/>
          <w:highlight w:val="yellow"/>
        </w:rPr>
        <w:t>RD</w:t>
      </w:r>
      <w:r>
        <w:rPr>
          <w:rFonts w:hint="eastAsia"/>
          <w:szCs w:val="21"/>
          <w:highlight w:val="yellow"/>
        </w:rPr>
        <w:t>-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RD-C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RD-P</w:t>
      </w:r>
    </w:p>
    <w:p w14:paraId="6972C382" w14:textId="77777777" w:rsidR="002F1E67" w:rsidRDefault="007F5B26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模型命名：兴趣区（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P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+</w:t>
      </w:r>
      <w:r>
        <w:rPr>
          <w:rFonts w:hint="eastAsia"/>
          <w:szCs w:val="21"/>
          <w:highlight w:val="yellow"/>
        </w:rPr>
        <w:t>序列名（</w:t>
      </w:r>
      <w:r>
        <w:rPr>
          <w:rFonts w:hint="eastAsia"/>
          <w:szCs w:val="21"/>
          <w:highlight w:val="yellow"/>
        </w:rPr>
        <w:t>A</w:t>
      </w:r>
      <w:r>
        <w:rPr>
          <w:rFonts w:hint="eastAsia"/>
          <w:szCs w:val="21"/>
          <w:highlight w:val="yellow"/>
        </w:rPr>
        <w:t>DC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D</w:t>
      </w:r>
      <w:r>
        <w:rPr>
          <w:rFonts w:hint="eastAsia"/>
          <w:szCs w:val="21"/>
          <w:highlight w:val="yellow"/>
        </w:rPr>
        <w:t>WI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T</w:t>
      </w:r>
      <w:r>
        <w:rPr>
          <w:rFonts w:hint="eastAsia"/>
          <w:szCs w:val="21"/>
          <w:highlight w:val="yellow"/>
        </w:rPr>
        <w:t>2WI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/</w:t>
      </w:r>
      <w:r>
        <w:rPr>
          <w:rFonts w:hint="eastAsia"/>
          <w:szCs w:val="21"/>
          <w:highlight w:val="yellow"/>
        </w:rPr>
        <w:t>多序列</w:t>
      </w:r>
      <w:r>
        <w:rPr>
          <w:rFonts w:hint="eastAsia"/>
          <w:szCs w:val="21"/>
          <w:highlight w:val="yellow"/>
        </w:rPr>
        <w:t>）</w:t>
      </w:r>
      <w:r>
        <w:rPr>
          <w:szCs w:val="21"/>
          <w:highlight w:val="yellow"/>
        </w:rPr>
        <w:t>+</w:t>
      </w:r>
      <w:r>
        <w:rPr>
          <w:rFonts w:hint="eastAsia"/>
          <w:szCs w:val="21"/>
          <w:highlight w:val="yellow"/>
        </w:rPr>
        <w:t>机器学习方法（如</w:t>
      </w:r>
      <w:r>
        <w:rPr>
          <w:rFonts w:hint="eastAsia"/>
          <w:szCs w:val="21"/>
          <w:highlight w:val="yellow"/>
        </w:rPr>
        <w:t>SVM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KNN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,</w:t>
      </w:r>
      <w:r>
        <w:rPr>
          <w:rFonts w:hint="eastAsia"/>
          <w:szCs w:val="21"/>
          <w:highlight w:val="yellow"/>
        </w:rPr>
        <w:t>如</w:t>
      </w:r>
      <w:r>
        <w:rPr>
          <w:rFonts w:hint="eastAsia"/>
          <w:szCs w:val="21"/>
          <w:highlight w:val="yellow"/>
        </w:rPr>
        <w:t>MA-SVM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CA-KNN</w:t>
      </w:r>
    </w:p>
    <w:p w14:paraId="72C354C0" w14:textId="77777777" w:rsidR="002F1E67" w:rsidRDefault="002F1E67">
      <w:pPr>
        <w:rPr>
          <w:szCs w:val="21"/>
        </w:rPr>
      </w:pPr>
    </w:p>
    <w:p w14:paraId="4A9733A0" w14:textId="77777777" w:rsidR="002F1E67" w:rsidRDefault="002F1E67">
      <w:pPr>
        <w:rPr>
          <w:szCs w:val="21"/>
        </w:rPr>
      </w:pPr>
    </w:p>
    <w:p w14:paraId="25A44DEE" w14:textId="77777777" w:rsidR="002F1E67" w:rsidRDefault="002F1E67">
      <w:pPr>
        <w:rPr>
          <w:szCs w:val="21"/>
        </w:rPr>
      </w:pPr>
    </w:p>
    <w:p w14:paraId="2B4E5DE8" w14:textId="77777777" w:rsidR="002F1E67" w:rsidRDefault="002F1E67"/>
    <w:sectPr w:rsidR="002F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D36C" w14:textId="77777777" w:rsidR="007E4AA0" w:rsidRDefault="007E4AA0" w:rsidP="007E4AA0">
      <w:r>
        <w:separator/>
      </w:r>
    </w:p>
  </w:endnote>
  <w:endnote w:type="continuationSeparator" w:id="0">
    <w:p w14:paraId="2AB1B376" w14:textId="77777777" w:rsidR="007E4AA0" w:rsidRDefault="007E4AA0" w:rsidP="007E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5AD4" w14:textId="77777777" w:rsidR="007E4AA0" w:rsidRDefault="007E4AA0" w:rsidP="007E4AA0">
      <w:r>
        <w:separator/>
      </w:r>
    </w:p>
  </w:footnote>
  <w:footnote w:type="continuationSeparator" w:id="0">
    <w:p w14:paraId="7D29914B" w14:textId="77777777" w:rsidR="007E4AA0" w:rsidRDefault="007E4AA0" w:rsidP="007E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D46"/>
    <w:multiLevelType w:val="multilevel"/>
    <w:tmpl w:val="45435D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F1181"/>
    <w:multiLevelType w:val="multilevel"/>
    <w:tmpl w:val="47CF1181"/>
    <w:lvl w:ilvl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30470959">
    <w:abstractNumId w:val="0"/>
  </w:num>
  <w:num w:numId="2" w16cid:durableId="12146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RkNDAzYWNhMTIyYTAxYjE0ZTY5Mzc3OGRhN2JjOTAifQ=="/>
  </w:docVars>
  <w:rsids>
    <w:rsidRoot w:val="002026EA"/>
    <w:rsid w:val="000A03F7"/>
    <w:rsid w:val="0014676F"/>
    <w:rsid w:val="002026EA"/>
    <w:rsid w:val="00245753"/>
    <w:rsid w:val="00257FE0"/>
    <w:rsid w:val="002645D5"/>
    <w:rsid w:val="002655A0"/>
    <w:rsid w:val="002F1E67"/>
    <w:rsid w:val="00371771"/>
    <w:rsid w:val="003C15BE"/>
    <w:rsid w:val="0052671D"/>
    <w:rsid w:val="005B2623"/>
    <w:rsid w:val="005E2988"/>
    <w:rsid w:val="005E4CC8"/>
    <w:rsid w:val="00606CC0"/>
    <w:rsid w:val="006A31B5"/>
    <w:rsid w:val="0073263E"/>
    <w:rsid w:val="007E2889"/>
    <w:rsid w:val="007E4AA0"/>
    <w:rsid w:val="007F5259"/>
    <w:rsid w:val="007F5B26"/>
    <w:rsid w:val="00801C1D"/>
    <w:rsid w:val="008161DC"/>
    <w:rsid w:val="00893679"/>
    <w:rsid w:val="008A7CE5"/>
    <w:rsid w:val="00905F2D"/>
    <w:rsid w:val="00931DDD"/>
    <w:rsid w:val="009426E2"/>
    <w:rsid w:val="00946759"/>
    <w:rsid w:val="009818BD"/>
    <w:rsid w:val="009E626E"/>
    <w:rsid w:val="00A87328"/>
    <w:rsid w:val="00B432D5"/>
    <w:rsid w:val="00BB1A7F"/>
    <w:rsid w:val="00BE1E06"/>
    <w:rsid w:val="00C14A1F"/>
    <w:rsid w:val="00CE7948"/>
    <w:rsid w:val="00D56B4A"/>
    <w:rsid w:val="00D92F13"/>
    <w:rsid w:val="00E02D0E"/>
    <w:rsid w:val="00E15BC8"/>
    <w:rsid w:val="00E22EFC"/>
    <w:rsid w:val="00E96F13"/>
    <w:rsid w:val="00F15E61"/>
    <w:rsid w:val="00F7173C"/>
    <w:rsid w:val="00FA09A9"/>
    <w:rsid w:val="00FB1C48"/>
    <w:rsid w:val="00FC7E77"/>
    <w:rsid w:val="24EB739B"/>
    <w:rsid w:val="4C3D5FA2"/>
    <w:rsid w:val="4F717737"/>
    <w:rsid w:val="7C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2A52"/>
  <w15:docId w15:val="{CDA52D0F-ED5A-47EC-B356-3E3F5DA5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1">
    <w:name w:val="Char1"/>
    <w:basedOn w:val="a3"/>
    <w:qFormat/>
    <w:pPr>
      <w:shd w:val="clear" w:color="auto" w:fill="000080"/>
      <w:jc w:val="left"/>
    </w:pPr>
    <w:rPr>
      <w:rFonts w:ascii="Tahoma" w:eastAsia="宋体" w:hAnsi="Tahoma"/>
      <w:sz w:val="24"/>
      <w:szCs w:val="2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2022-08-01T04:20:00Z</dcterms:created>
  <dcterms:modified xsi:type="dcterms:W3CDTF">2022-08-03T02:13:00Z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F31DDC21C5AF43A4B1978B9DEF5DAD56</vt:lpwstr>
  </property>
</Properties>
</file>