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673B7" w14:textId="0D91CFD8" w:rsidR="005D7022" w:rsidRPr="005D7022" w:rsidRDefault="005D7022" w:rsidP="005D7022">
      <w:pPr>
        <w:pStyle w:val="a4"/>
        <w:numPr>
          <w:ilvl w:val="0"/>
          <w:numId w:val="1"/>
        </w:numPr>
        <w:rPr>
          <w:i/>
          <w:iCs/>
          <w:sz w:val="32"/>
          <w:szCs w:val="32"/>
          <w:lang w:val="en-US"/>
        </w:rPr>
      </w:pPr>
      <w:r w:rsidRPr="005D7022">
        <w:rPr>
          <w:i/>
          <w:iCs/>
          <w:sz w:val="32"/>
          <w:szCs w:val="32"/>
          <w:lang w:val="en-US"/>
        </w:rPr>
        <w:t>Beeline</w:t>
      </w:r>
    </w:p>
    <w:tbl>
      <w:tblPr>
        <w:tblStyle w:val="1"/>
        <w:tblW w:w="0" w:type="auto"/>
        <w:tblLook w:val="04A0" w:firstRow="1" w:lastRow="0" w:firstColumn="1" w:lastColumn="0" w:noHBand="0" w:noVBand="1"/>
      </w:tblPr>
      <w:tblGrid>
        <w:gridCol w:w="2336"/>
        <w:gridCol w:w="2336"/>
        <w:gridCol w:w="2336"/>
        <w:gridCol w:w="2337"/>
      </w:tblGrid>
      <w:tr w:rsidR="00610C10" w14:paraId="0330F22E" w14:textId="77777777" w:rsidTr="005D7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0938393" w14:textId="06CF39E6" w:rsidR="00610C10" w:rsidRPr="005D7022" w:rsidRDefault="005D7022">
            <w:pPr>
              <w:rPr>
                <w:rFonts w:ascii="Times New Roman" w:hAnsi="Times New Roman" w:cs="Times New Roman"/>
                <w:sz w:val="28"/>
                <w:szCs w:val="28"/>
                <w:lang w:val="en-US"/>
              </w:rPr>
            </w:pPr>
            <w:r w:rsidRPr="005D7022">
              <w:rPr>
                <w:rFonts w:ascii="Times New Roman" w:hAnsi="Times New Roman" w:cs="Times New Roman"/>
                <w:sz w:val="28"/>
                <w:szCs w:val="28"/>
                <w:lang w:val="en-US"/>
              </w:rPr>
              <w:t>Application</w:t>
            </w:r>
          </w:p>
        </w:tc>
        <w:tc>
          <w:tcPr>
            <w:tcW w:w="2336" w:type="dxa"/>
          </w:tcPr>
          <w:p w14:paraId="462B7744" w14:textId="3A7F68D0" w:rsidR="00610C10" w:rsidRPr="005D7022" w:rsidRDefault="005D7022">
            <w:pPr>
              <w:cnfStyle w:val="100000000000" w:firstRow="1" w:lastRow="0" w:firstColumn="0" w:lastColumn="0" w:oddVBand="0" w:evenVBand="0" w:oddHBand="0" w:evenHBand="0" w:firstRowFirstColumn="0" w:firstRowLastColumn="0" w:lastRowFirstColumn="0" w:lastRowLastColumn="0"/>
              <w:rPr>
                <w:lang w:val="en-US"/>
              </w:rPr>
            </w:pPr>
            <w:r>
              <w:rPr>
                <w:rFonts w:ascii="Times New Roman" w:hAnsi="Times New Roman" w:cs="Times New Roman"/>
                <w:sz w:val="28"/>
                <w:szCs w:val="28"/>
                <w:lang w:val="en-US"/>
              </w:rPr>
              <w:t>Sector</w:t>
            </w:r>
          </w:p>
        </w:tc>
        <w:tc>
          <w:tcPr>
            <w:tcW w:w="2336" w:type="dxa"/>
          </w:tcPr>
          <w:p w14:paraId="0C8B55E1" w14:textId="41E0D345" w:rsidR="00610C10" w:rsidRDefault="005D7022">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8"/>
                <w:szCs w:val="28"/>
                <w:lang w:val="en-US"/>
              </w:rPr>
              <w:t>ML type</w:t>
            </w:r>
          </w:p>
        </w:tc>
        <w:tc>
          <w:tcPr>
            <w:tcW w:w="2337" w:type="dxa"/>
          </w:tcPr>
          <w:p w14:paraId="586A5AF9" w14:textId="055A1CFD" w:rsidR="00610C10" w:rsidRDefault="005D7022">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8"/>
                <w:szCs w:val="28"/>
                <w:lang w:val="en-US"/>
              </w:rPr>
              <w:t>Data used</w:t>
            </w:r>
          </w:p>
        </w:tc>
      </w:tr>
      <w:tr w:rsidR="00610C10" w:rsidRPr="00556EC0" w14:paraId="00543755" w14:textId="77777777" w:rsidTr="005D7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7C77B86" w14:textId="49831221" w:rsidR="00610C10" w:rsidRPr="005D7022" w:rsidRDefault="00556EC0">
            <w:pPr>
              <w:rPr>
                <w:b w:val="0"/>
                <w:bCs w:val="0"/>
                <w:sz w:val="24"/>
                <w:szCs w:val="24"/>
                <w:lang w:val="en-US"/>
              </w:rPr>
            </w:pPr>
            <w:r>
              <w:rPr>
                <w:b w:val="0"/>
                <w:bCs w:val="0"/>
                <w:sz w:val="24"/>
                <w:szCs w:val="24"/>
                <w:lang w:val="en-US"/>
              </w:rPr>
              <w:t>It uses predictive AI customer experience.</w:t>
            </w:r>
          </w:p>
        </w:tc>
        <w:tc>
          <w:tcPr>
            <w:tcW w:w="2336" w:type="dxa"/>
          </w:tcPr>
          <w:p w14:paraId="0ADA68A0" w14:textId="74B8FAA4" w:rsidR="00610C10" w:rsidRPr="00556EC0" w:rsidRDefault="00556EC0">
            <w:pPr>
              <w:cnfStyle w:val="000000100000" w:firstRow="0" w:lastRow="0" w:firstColumn="0" w:lastColumn="0" w:oddVBand="0" w:evenVBand="0" w:oddHBand="1" w:evenHBand="0" w:firstRowFirstColumn="0" w:firstRowLastColumn="0" w:lastRowFirstColumn="0" w:lastRowLastColumn="0"/>
              <w:rPr>
                <w:lang w:val="en-US"/>
              </w:rPr>
            </w:pPr>
            <w:r>
              <w:rPr>
                <w:lang w:val="en-US"/>
              </w:rPr>
              <w:t>Communication</w:t>
            </w:r>
          </w:p>
        </w:tc>
        <w:tc>
          <w:tcPr>
            <w:tcW w:w="2336" w:type="dxa"/>
          </w:tcPr>
          <w:p w14:paraId="77EC7B48" w14:textId="212188F6" w:rsidR="00610C10" w:rsidRPr="00556EC0" w:rsidRDefault="00556EC0">
            <w:pPr>
              <w:cnfStyle w:val="000000100000" w:firstRow="0" w:lastRow="0" w:firstColumn="0" w:lastColumn="0" w:oddVBand="0" w:evenVBand="0" w:oddHBand="1" w:evenHBand="0" w:firstRowFirstColumn="0" w:firstRowLastColumn="0" w:lastRowFirstColumn="0" w:lastRowLastColumn="0"/>
              <w:rPr>
                <w:lang w:val="en-US"/>
              </w:rPr>
            </w:pPr>
            <w:r>
              <w:rPr>
                <w:lang w:val="en-US"/>
              </w:rPr>
              <w:t>All types of learnings.</w:t>
            </w:r>
          </w:p>
        </w:tc>
        <w:tc>
          <w:tcPr>
            <w:tcW w:w="2337" w:type="dxa"/>
          </w:tcPr>
          <w:p w14:paraId="464280CE" w14:textId="37655527" w:rsidR="00610C10" w:rsidRPr="00556EC0" w:rsidRDefault="00556EC0">
            <w:pPr>
              <w:cnfStyle w:val="000000100000" w:firstRow="0" w:lastRow="0" w:firstColumn="0" w:lastColumn="0" w:oddVBand="0" w:evenVBand="0" w:oddHBand="1" w:evenHBand="0" w:firstRowFirstColumn="0" w:firstRowLastColumn="0" w:lastRowFirstColumn="0" w:lastRowLastColumn="0"/>
              <w:rPr>
                <w:lang w:val="en-US"/>
              </w:rPr>
            </w:pPr>
            <w:r>
              <w:rPr>
                <w:lang w:val="en-US"/>
              </w:rPr>
              <w:t>User clicks, complaint letters, screen time, and etc.</w:t>
            </w:r>
          </w:p>
        </w:tc>
      </w:tr>
    </w:tbl>
    <w:p w14:paraId="5E42888E" w14:textId="37986FA1" w:rsidR="00A943CE" w:rsidRPr="006A583D" w:rsidRDefault="006A583D">
      <w:pPr>
        <w:rPr>
          <w:sz w:val="28"/>
          <w:szCs w:val="28"/>
          <w:lang w:val="en-US"/>
        </w:rPr>
      </w:pPr>
      <w:r>
        <w:rPr>
          <w:sz w:val="32"/>
          <w:szCs w:val="32"/>
          <w:lang w:val="en-US"/>
        </w:rPr>
        <w:tab/>
      </w:r>
      <w:r>
        <w:rPr>
          <w:sz w:val="28"/>
          <w:szCs w:val="28"/>
          <w:lang w:val="en-US"/>
        </w:rPr>
        <w:t>It is mainly trained for identifying the user experience and helps developer to improve them. They mostly likely all types of learning as it needs to classify the users, look for any clues for their complaints, and divide them into groups. For instance, it could divide their complaint letters based on how severe the complain is.</w:t>
      </w:r>
    </w:p>
    <w:p w14:paraId="272D1A1E" w14:textId="1862234A" w:rsidR="005D7022" w:rsidRPr="005D7022" w:rsidRDefault="005D7022" w:rsidP="005D7022">
      <w:pPr>
        <w:pStyle w:val="a4"/>
        <w:numPr>
          <w:ilvl w:val="0"/>
          <w:numId w:val="1"/>
        </w:numPr>
        <w:rPr>
          <w:sz w:val="32"/>
          <w:szCs w:val="32"/>
          <w:lang w:val="en-US"/>
        </w:rPr>
      </w:pPr>
      <w:r w:rsidRPr="005D7022">
        <w:rPr>
          <w:i/>
          <w:iCs/>
          <w:sz w:val="32"/>
          <w:szCs w:val="32"/>
          <w:lang w:val="en-US"/>
        </w:rPr>
        <w:t>Central</w:t>
      </w:r>
      <w:r>
        <w:rPr>
          <w:sz w:val="32"/>
          <w:szCs w:val="32"/>
          <w:lang w:val="en-US"/>
        </w:rPr>
        <w:t xml:space="preserve"> </w:t>
      </w:r>
      <w:r w:rsidRPr="005D7022">
        <w:rPr>
          <w:i/>
          <w:iCs/>
          <w:sz w:val="32"/>
          <w:szCs w:val="32"/>
          <w:lang w:val="en-US"/>
        </w:rPr>
        <w:t>Bank</w:t>
      </w:r>
    </w:p>
    <w:tbl>
      <w:tblPr>
        <w:tblStyle w:val="1"/>
        <w:tblW w:w="0" w:type="auto"/>
        <w:tblLook w:val="04A0" w:firstRow="1" w:lastRow="0" w:firstColumn="1" w:lastColumn="0" w:noHBand="0" w:noVBand="1"/>
      </w:tblPr>
      <w:tblGrid>
        <w:gridCol w:w="2336"/>
        <w:gridCol w:w="2336"/>
        <w:gridCol w:w="2336"/>
        <w:gridCol w:w="2337"/>
      </w:tblGrid>
      <w:tr w:rsidR="005D7022" w14:paraId="64EC0F21" w14:textId="77777777" w:rsidTr="00964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84FCA97" w14:textId="77777777" w:rsidR="005D7022" w:rsidRPr="005D7022" w:rsidRDefault="005D7022" w:rsidP="00964316">
            <w:pPr>
              <w:rPr>
                <w:rFonts w:ascii="Times New Roman" w:hAnsi="Times New Roman" w:cs="Times New Roman"/>
                <w:sz w:val="28"/>
                <w:szCs w:val="28"/>
                <w:lang w:val="en-US"/>
              </w:rPr>
            </w:pPr>
            <w:r w:rsidRPr="005D7022">
              <w:rPr>
                <w:rFonts w:ascii="Times New Roman" w:hAnsi="Times New Roman" w:cs="Times New Roman"/>
                <w:sz w:val="28"/>
                <w:szCs w:val="28"/>
                <w:lang w:val="en-US"/>
              </w:rPr>
              <w:t>Application</w:t>
            </w:r>
          </w:p>
        </w:tc>
        <w:tc>
          <w:tcPr>
            <w:tcW w:w="2336" w:type="dxa"/>
          </w:tcPr>
          <w:p w14:paraId="781BC696" w14:textId="77777777" w:rsidR="005D7022" w:rsidRPr="005D7022" w:rsidRDefault="005D7022" w:rsidP="00964316">
            <w:pPr>
              <w:cnfStyle w:val="100000000000" w:firstRow="1" w:lastRow="0" w:firstColumn="0" w:lastColumn="0" w:oddVBand="0" w:evenVBand="0" w:oddHBand="0" w:evenHBand="0" w:firstRowFirstColumn="0" w:firstRowLastColumn="0" w:lastRowFirstColumn="0" w:lastRowLastColumn="0"/>
              <w:rPr>
                <w:lang w:val="en-US"/>
              </w:rPr>
            </w:pPr>
            <w:r>
              <w:rPr>
                <w:rFonts w:ascii="Times New Roman" w:hAnsi="Times New Roman" w:cs="Times New Roman"/>
                <w:sz w:val="28"/>
                <w:szCs w:val="28"/>
                <w:lang w:val="en-US"/>
              </w:rPr>
              <w:t>Sector</w:t>
            </w:r>
          </w:p>
        </w:tc>
        <w:tc>
          <w:tcPr>
            <w:tcW w:w="2336" w:type="dxa"/>
          </w:tcPr>
          <w:p w14:paraId="5C9E707C" w14:textId="77777777" w:rsidR="005D7022" w:rsidRDefault="005D7022" w:rsidP="00964316">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8"/>
                <w:szCs w:val="28"/>
                <w:lang w:val="en-US"/>
              </w:rPr>
              <w:t>ML type</w:t>
            </w:r>
          </w:p>
        </w:tc>
        <w:tc>
          <w:tcPr>
            <w:tcW w:w="2337" w:type="dxa"/>
          </w:tcPr>
          <w:p w14:paraId="454E38F6" w14:textId="77777777" w:rsidR="005D7022" w:rsidRDefault="005D7022" w:rsidP="00964316">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8"/>
                <w:szCs w:val="28"/>
                <w:lang w:val="en-US"/>
              </w:rPr>
              <w:t>Data used</w:t>
            </w:r>
          </w:p>
        </w:tc>
      </w:tr>
      <w:tr w:rsidR="005D7022" w:rsidRPr="00556EC0" w14:paraId="29B0B22B" w14:textId="77777777" w:rsidTr="00964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F0D560E" w14:textId="7BA1F229" w:rsidR="005D7022" w:rsidRPr="005D7022" w:rsidRDefault="00556EC0" w:rsidP="00964316">
            <w:pPr>
              <w:rPr>
                <w:b w:val="0"/>
                <w:bCs w:val="0"/>
                <w:sz w:val="24"/>
                <w:szCs w:val="24"/>
                <w:lang w:val="en-US"/>
              </w:rPr>
            </w:pPr>
            <w:r>
              <w:rPr>
                <w:b w:val="0"/>
                <w:bCs w:val="0"/>
                <w:sz w:val="24"/>
                <w:szCs w:val="24"/>
                <w:lang w:val="en-US"/>
              </w:rPr>
              <w:t>It implements AI models to identify suspicious transaction and find fraudsters across the country.</w:t>
            </w:r>
          </w:p>
        </w:tc>
        <w:tc>
          <w:tcPr>
            <w:tcW w:w="2336" w:type="dxa"/>
          </w:tcPr>
          <w:p w14:paraId="4DAB3499" w14:textId="1669B57C" w:rsidR="005D7022" w:rsidRPr="00556EC0" w:rsidRDefault="00556EC0" w:rsidP="00964316">
            <w:pPr>
              <w:cnfStyle w:val="000000100000" w:firstRow="0" w:lastRow="0" w:firstColumn="0" w:lastColumn="0" w:oddVBand="0" w:evenVBand="0" w:oddHBand="1" w:evenHBand="0" w:firstRowFirstColumn="0" w:firstRowLastColumn="0" w:lastRowFirstColumn="0" w:lastRowLastColumn="0"/>
              <w:rPr>
                <w:lang w:val="en-US"/>
              </w:rPr>
            </w:pPr>
            <w:r>
              <w:rPr>
                <w:lang w:val="en-US"/>
              </w:rPr>
              <w:t>Payments</w:t>
            </w:r>
          </w:p>
        </w:tc>
        <w:tc>
          <w:tcPr>
            <w:tcW w:w="2336" w:type="dxa"/>
          </w:tcPr>
          <w:p w14:paraId="3C0D9F6F" w14:textId="6C63ACE8" w:rsidR="005D7022" w:rsidRPr="00556EC0" w:rsidRDefault="00556EC0" w:rsidP="00964316">
            <w:pPr>
              <w:cnfStyle w:val="000000100000" w:firstRow="0" w:lastRow="0" w:firstColumn="0" w:lastColumn="0" w:oddVBand="0" w:evenVBand="0" w:oddHBand="1" w:evenHBand="0" w:firstRowFirstColumn="0" w:firstRowLastColumn="0" w:lastRowFirstColumn="0" w:lastRowLastColumn="0"/>
              <w:rPr>
                <w:lang w:val="en-US"/>
              </w:rPr>
            </w:pPr>
            <w:r>
              <w:rPr>
                <w:lang w:val="en-US"/>
              </w:rPr>
              <w:t>Supervised and unsupervised.</w:t>
            </w:r>
          </w:p>
        </w:tc>
        <w:tc>
          <w:tcPr>
            <w:tcW w:w="2337" w:type="dxa"/>
          </w:tcPr>
          <w:p w14:paraId="71AA3498" w14:textId="03F35140" w:rsidR="005D7022" w:rsidRPr="00556EC0" w:rsidRDefault="00556EC0" w:rsidP="00964316">
            <w:pPr>
              <w:cnfStyle w:val="000000100000" w:firstRow="0" w:lastRow="0" w:firstColumn="0" w:lastColumn="0" w:oddVBand="0" w:evenVBand="0" w:oddHBand="1" w:evenHBand="0" w:firstRowFirstColumn="0" w:firstRowLastColumn="0" w:lastRowFirstColumn="0" w:lastRowLastColumn="0"/>
              <w:rPr>
                <w:lang w:val="en-US"/>
              </w:rPr>
            </w:pPr>
            <w:r>
              <w:rPr>
                <w:lang w:val="en-US"/>
              </w:rPr>
              <w:t>Transaction history, location, and the amount of money transferred</w:t>
            </w:r>
          </w:p>
        </w:tc>
      </w:tr>
    </w:tbl>
    <w:p w14:paraId="7AAFD457" w14:textId="7F374B7C" w:rsidR="005D7022" w:rsidRPr="006A583D" w:rsidRDefault="006A583D" w:rsidP="005D7022">
      <w:pPr>
        <w:rPr>
          <w:sz w:val="28"/>
          <w:szCs w:val="28"/>
          <w:lang w:val="en-US"/>
        </w:rPr>
      </w:pPr>
      <w:r>
        <w:rPr>
          <w:sz w:val="32"/>
          <w:szCs w:val="32"/>
          <w:lang w:val="en-US"/>
        </w:rPr>
        <w:tab/>
      </w:r>
      <w:r>
        <w:rPr>
          <w:sz w:val="28"/>
          <w:szCs w:val="28"/>
          <w:lang w:val="en-US"/>
        </w:rPr>
        <w:t>Central bank incorporates AI &amp; ML models to deter the danger from fraudsters. I assume, they effectively train their models using supervised as well as unsupervised learning. Models are given the criteria – meaning they implemented supervised – then, these models will identify the trend of people, foreseeing their possible new methods of going around the system without detection.</w:t>
      </w:r>
    </w:p>
    <w:p w14:paraId="00E9BFBD" w14:textId="76DD6FDB" w:rsidR="005D7022" w:rsidRPr="005D7022" w:rsidRDefault="005D7022" w:rsidP="005D7022">
      <w:pPr>
        <w:pStyle w:val="a4"/>
        <w:numPr>
          <w:ilvl w:val="0"/>
          <w:numId w:val="1"/>
        </w:numPr>
        <w:rPr>
          <w:i/>
          <w:iCs/>
          <w:sz w:val="32"/>
          <w:szCs w:val="32"/>
          <w:lang w:val="en-US"/>
        </w:rPr>
      </w:pPr>
      <w:r w:rsidRPr="005D7022">
        <w:rPr>
          <w:i/>
          <w:iCs/>
          <w:sz w:val="32"/>
          <w:szCs w:val="32"/>
        </w:rPr>
        <w:t>IT Park Uzbekistan</w:t>
      </w:r>
    </w:p>
    <w:tbl>
      <w:tblPr>
        <w:tblStyle w:val="1"/>
        <w:tblW w:w="0" w:type="auto"/>
        <w:tblLook w:val="04A0" w:firstRow="1" w:lastRow="0" w:firstColumn="1" w:lastColumn="0" w:noHBand="0" w:noVBand="1"/>
      </w:tblPr>
      <w:tblGrid>
        <w:gridCol w:w="2336"/>
        <w:gridCol w:w="2336"/>
        <w:gridCol w:w="2336"/>
        <w:gridCol w:w="2337"/>
      </w:tblGrid>
      <w:tr w:rsidR="006A583D" w14:paraId="1F25440F" w14:textId="77777777" w:rsidTr="00964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26D7401" w14:textId="77777777" w:rsidR="005D7022" w:rsidRPr="005D7022" w:rsidRDefault="005D7022" w:rsidP="00964316">
            <w:pPr>
              <w:rPr>
                <w:rFonts w:ascii="Times New Roman" w:hAnsi="Times New Roman" w:cs="Times New Roman"/>
                <w:sz w:val="28"/>
                <w:szCs w:val="28"/>
                <w:lang w:val="en-US"/>
              </w:rPr>
            </w:pPr>
            <w:r w:rsidRPr="005D7022">
              <w:rPr>
                <w:rFonts w:ascii="Times New Roman" w:hAnsi="Times New Roman" w:cs="Times New Roman"/>
                <w:sz w:val="28"/>
                <w:szCs w:val="28"/>
                <w:lang w:val="en-US"/>
              </w:rPr>
              <w:t>Application</w:t>
            </w:r>
          </w:p>
        </w:tc>
        <w:tc>
          <w:tcPr>
            <w:tcW w:w="2336" w:type="dxa"/>
          </w:tcPr>
          <w:p w14:paraId="5C0802A2" w14:textId="77777777" w:rsidR="005D7022" w:rsidRPr="005D7022" w:rsidRDefault="005D7022" w:rsidP="00964316">
            <w:pPr>
              <w:cnfStyle w:val="100000000000" w:firstRow="1" w:lastRow="0" w:firstColumn="0" w:lastColumn="0" w:oddVBand="0" w:evenVBand="0" w:oddHBand="0" w:evenHBand="0" w:firstRowFirstColumn="0" w:firstRowLastColumn="0" w:lastRowFirstColumn="0" w:lastRowLastColumn="0"/>
              <w:rPr>
                <w:lang w:val="en-US"/>
              </w:rPr>
            </w:pPr>
            <w:r>
              <w:rPr>
                <w:rFonts w:ascii="Times New Roman" w:hAnsi="Times New Roman" w:cs="Times New Roman"/>
                <w:sz w:val="28"/>
                <w:szCs w:val="28"/>
                <w:lang w:val="en-US"/>
              </w:rPr>
              <w:t>Sector</w:t>
            </w:r>
          </w:p>
        </w:tc>
        <w:tc>
          <w:tcPr>
            <w:tcW w:w="2336" w:type="dxa"/>
          </w:tcPr>
          <w:p w14:paraId="3A59F601" w14:textId="77777777" w:rsidR="005D7022" w:rsidRDefault="005D7022" w:rsidP="00964316">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8"/>
                <w:szCs w:val="28"/>
                <w:lang w:val="en-US"/>
              </w:rPr>
              <w:t>ML type</w:t>
            </w:r>
          </w:p>
        </w:tc>
        <w:tc>
          <w:tcPr>
            <w:tcW w:w="2337" w:type="dxa"/>
          </w:tcPr>
          <w:p w14:paraId="283F4ACC" w14:textId="77777777" w:rsidR="005D7022" w:rsidRDefault="005D7022" w:rsidP="00964316">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8"/>
                <w:szCs w:val="28"/>
                <w:lang w:val="en-US"/>
              </w:rPr>
              <w:t>Data used</w:t>
            </w:r>
          </w:p>
        </w:tc>
      </w:tr>
      <w:tr w:rsidR="006A583D" w14:paraId="5FD97D35" w14:textId="77777777" w:rsidTr="00964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3B0C604" w14:textId="4AA27864" w:rsidR="005D7022" w:rsidRPr="005D7022" w:rsidRDefault="00556EC0" w:rsidP="00964316">
            <w:pPr>
              <w:rPr>
                <w:b w:val="0"/>
                <w:bCs w:val="0"/>
                <w:sz w:val="24"/>
                <w:szCs w:val="24"/>
                <w:lang w:val="en-US"/>
              </w:rPr>
            </w:pPr>
            <w:r>
              <w:rPr>
                <w:b w:val="0"/>
                <w:bCs w:val="0"/>
                <w:sz w:val="24"/>
                <w:szCs w:val="24"/>
                <w:lang w:val="en-US"/>
              </w:rPr>
              <w:t>It uses its own AI chatbot, NLP, computer vision products.</w:t>
            </w:r>
          </w:p>
        </w:tc>
        <w:tc>
          <w:tcPr>
            <w:tcW w:w="2336" w:type="dxa"/>
          </w:tcPr>
          <w:p w14:paraId="5FA98E19" w14:textId="3D02713A" w:rsidR="005D7022" w:rsidRPr="00556EC0" w:rsidRDefault="00556EC0" w:rsidP="00964316">
            <w:pPr>
              <w:cnfStyle w:val="000000100000" w:firstRow="0" w:lastRow="0" w:firstColumn="0" w:lastColumn="0" w:oddVBand="0" w:evenVBand="0" w:oddHBand="1" w:evenHBand="0" w:firstRowFirstColumn="0" w:firstRowLastColumn="0" w:lastRowFirstColumn="0" w:lastRowLastColumn="0"/>
              <w:rPr>
                <w:lang w:val="en-US"/>
              </w:rPr>
            </w:pPr>
            <w:r>
              <w:rPr>
                <w:lang w:val="en-US"/>
              </w:rPr>
              <w:t>IT</w:t>
            </w:r>
          </w:p>
        </w:tc>
        <w:tc>
          <w:tcPr>
            <w:tcW w:w="2336" w:type="dxa"/>
          </w:tcPr>
          <w:p w14:paraId="06BD3EA9" w14:textId="6CBEB047" w:rsidR="005D7022" w:rsidRPr="00A05B2B" w:rsidRDefault="00A05B2B" w:rsidP="00964316">
            <w:pPr>
              <w:cnfStyle w:val="000000100000" w:firstRow="0" w:lastRow="0" w:firstColumn="0" w:lastColumn="0" w:oddVBand="0" w:evenVBand="0" w:oddHBand="1" w:evenHBand="0" w:firstRowFirstColumn="0" w:firstRowLastColumn="0" w:lastRowFirstColumn="0" w:lastRowLastColumn="0"/>
            </w:pPr>
            <w:r>
              <w:rPr>
                <w:lang w:val="en-US"/>
              </w:rPr>
              <w:t>Supervised.</w:t>
            </w:r>
          </w:p>
        </w:tc>
        <w:tc>
          <w:tcPr>
            <w:tcW w:w="2337" w:type="dxa"/>
          </w:tcPr>
          <w:p w14:paraId="25198A40" w14:textId="25A328CF" w:rsidR="005D7022" w:rsidRPr="00556EC0" w:rsidRDefault="006A583D" w:rsidP="00964316">
            <w:pPr>
              <w:cnfStyle w:val="000000100000" w:firstRow="0" w:lastRow="0" w:firstColumn="0" w:lastColumn="0" w:oddVBand="0" w:evenVBand="0" w:oddHBand="1" w:evenHBand="0" w:firstRowFirstColumn="0" w:firstRowLastColumn="0" w:lastRowFirstColumn="0" w:lastRowLastColumn="0"/>
              <w:rPr>
                <w:lang w:val="en-US"/>
              </w:rPr>
            </w:pPr>
            <w:r>
              <w:rPr>
                <w:lang w:val="en-US"/>
              </w:rPr>
              <w:t>Personal info.</w:t>
            </w:r>
          </w:p>
        </w:tc>
      </w:tr>
    </w:tbl>
    <w:p w14:paraId="35A550CB" w14:textId="7BDD01D3" w:rsidR="005D7022" w:rsidRPr="006A583D" w:rsidRDefault="006A583D" w:rsidP="005D7022">
      <w:pPr>
        <w:rPr>
          <w:sz w:val="28"/>
          <w:szCs w:val="28"/>
          <w:lang w:val="en-US"/>
        </w:rPr>
      </w:pPr>
      <w:r>
        <w:rPr>
          <w:sz w:val="32"/>
          <w:szCs w:val="32"/>
        </w:rPr>
        <w:tab/>
      </w:r>
      <w:r>
        <w:rPr>
          <w:sz w:val="28"/>
          <w:szCs w:val="28"/>
          <w:lang w:val="en-US"/>
        </w:rPr>
        <w:t xml:space="preserve">Using AI chatbots, IT park’s systems involve highly efficient and automated AI assistants to help users register in the platform, and answer basic question without the need of human intervention. </w:t>
      </w:r>
      <w:r w:rsidR="00A05B2B">
        <w:rPr>
          <w:sz w:val="28"/>
          <w:szCs w:val="28"/>
          <w:lang w:val="en-US"/>
        </w:rPr>
        <w:t>ML used there is trained based on the data of IT park and, therefore, it is considered supervised learning.</w:t>
      </w:r>
    </w:p>
    <w:p w14:paraId="50011FF9" w14:textId="5AFAB3BC" w:rsidR="005D7022" w:rsidRPr="00556EC0" w:rsidRDefault="005D7022" w:rsidP="005D7022">
      <w:pPr>
        <w:pStyle w:val="a4"/>
        <w:numPr>
          <w:ilvl w:val="0"/>
          <w:numId w:val="1"/>
        </w:numPr>
        <w:rPr>
          <w:b/>
          <w:bCs/>
          <w:i/>
          <w:iCs/>
          <w:sz w:val="32"/>
          <w:szCs w:val="32"/>
          <w:lang w:val="en-US"/>
        </w:rPr>
      </w:pPr>
      <w:r w:rsidRPr="00556EC0">
        <w:rPr>
          <w:rStyle w:val="a5"/>
          <w:b w:val="0"/>
          <w:bCs w:val="0"/>
          <w:i/>
          <w:iCs/>
          <w:sz w:val="32"/>
          <w:szCs w:val="32"/>
        </w:rPr>
        <w:t>IOTA</w:t>
      </w:r>
    </w:p>
    <w:tbl>
      <w:tblPr>
        <w:tblStyle w:val="1"/>
        <w:tblW w:w="0" w:type="auto"/>
        <w:tblLook w:val="04A0" w:firstRow="1" w:lastRow="0" w:firstColumn="1" w:lastColumn="0" w:noHBand="0" w:noVBand="1"/>
      </w:tblPr>
      <w:tblGrid>
        <w:gridCol w:w="2336"/>
        <w:gridCol w:w="2336"/>
        <w:gridCol w:w="2336"/>
        <w:gridCol w:w="2337"/>
      </w:tblGrid>
      <w:tr w:rsidR="005D7022" w14:paraId="60654621" w14:textId="77777777" w:rsidTr="00964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6346880" w14:textId="77777777" w:rsidR="005D7022" w:rsidRPr="005D7022" w:rsidRDefault="005D7022" w:rsidP="00964316">
            <w:pPr>
              <w:rPr>
                <w:rFonts w:ascii="Times New Roman" w:hAnsi="Times New Roman" w:cs="Times New Roman"/>
                <w:sz w:val="28"/>
                <w:szCs w:val="28"/>
                <w:lang w:val="en-US"/>
              </w:rPr>
            </w:pPr>
            <w:r w:rsidRPr="005D7022">
              <w:rPr>
                <w:rFonts w:ascii="Times New Roman" w:hAnsi="Times New Roman" w:cs="Times New Roman"/>
                <w:sz w:val="28"/>
                <w:szCs w:val="28"/>
                <w:lang w:val="en-US"/>
              </w:rPr>
              <w:t>Application</w:t>
            </w:r>
          </w:p>
        </w:tc>
        <w:tc>
          <w:tcPr>
            <w:tcW w:w="2336" w:type="dxa"/>
          </w:tcPr>
          <w:p w14:paraId="3399D68F" w14:textId="77777777" w:rsidR="005D7022" w:rsidRPr="005D7022" w:rsidRDefault="005D7022" w:rsidP="00964316">
            <w:pPr>
              <w:cnfStyle w:val="100000000000" w:firstRow="1" w:lastRow="0" w:firstColumn="0" w:lastColumn="0" w:oddVBand="0" w:evenVBand="0" w:oddHBand="0" w:evenHBand="0" w:firstRowFirstColumn="0" w:firstRowLastColumn="0" w:lastRowFirstColumn="0" w:lastRowLastColumn="0"/>
              <w:rPr>
                <w:lang w:val="en-US"/>
              </w:rPr>
            </w:pPr>
            <w:r>
              <w:rPr>
                <w:rFonts w:ascii="Times New Roman" w:hAnsi="Times New Roman" w:cs="Times New Roman"/>
                <w:sz w:val="28"/>
                <w:szCs w:val="28"/>
                <w:lang w:val="en-US"/>
              </w:rPr>
              <w:t>Sector</w:t>
            </w:r>
          </w:p>
        </w:tc>
        <w:tc>
          <w:tcPr>
            <w:tcW w:w="2336" w:type="dxa"/>
          </w:tcPr>
          <w:p w14:paraId="2FC9008B" w14:textId="77777777" w:rsidR="005D7022" w:rsidRDefault="005D7022" w:rsidP="00964316">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8"/>
                <w:szCs w:val="28"/>
                <w:lang w:val="en-US"/>
              </w:rPr>
              <w:t>ML type</w:t>
            </w:r>
          </w:p>
        </w:tc>
        <w:tc>
          <w:tcPr>
            <w:tcW w:w="2337" w:type="dxa"/>
          </w:tcPr>
          <w:p w14:paraId="4D26B11B" w14:textId="77777777" w:rsidR="005D7022" w:rsidRDefault="005D7022" w:rsidP="00964316">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8"/>
                <w:szCs w:val="28"/>
                <w:lang w:val="en-US"/>
              </w:rPr>
              <w:t>Data used</w:t>
            </w:r>
          </w:p>
        </w:tc>
      </w:tr>
      <w:tr w:rsidR="005D7022" w:rsidRPr="00556EC0" w14:paraId="06EDB45D" w14:textId="77777777" w:rsidTr="00964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8403A5B" w14:textId="6E18A1F3" w:rsidR="005D7022" w:rsidRPr="005D7022" w:rsidRDefault="00556EC0" w:rsidP="00964316">
            <w:pPr>
              <w:rPr>
                <w:b w:val="0"/>
                <w:bCs w:val="0"/>
                <w:sz w:val="24"/>
                <w:szCs w:val="24"/>
                <w:lang w:val="en-US"/>
              </w:rPr>
            </w:pPr>
            <w:r>
              <w:rPr>
                <w:b w:val="0"/>
                <w:bCs w:val="0"/>
                <w:sz w:val="24"/>
                <w:szCs w:val="24"/>
                <w:lang w:val="en-US"/>
              </w:rPr>
              <w:t xml:space="preserve">It helps business to integrate AI and </w:t>
            </w:r>
            <w:r>
              <w:rPr>
                <w:b w:val="0"/>
                <w:bCs w:val="0"/>
                <w:sz w:val="24"/>
                <w:szCs w:val="24"/>
                <w:lang w:val="en-US"/>
              </w:rPr>
              <w:lastRenderedPageBreak/>
              <w:t xml:space="preserve">builds interfaces like CRM, and also apps. </w:t>
            </w:r>
          </w:p>
        </w:tc>
        <w:tc>
          <w:tcPr>
            <w:tcW w:w="2336" w:type="dxa"/>
          </w:tcPr>
          <w:p w14:paraId="430B6AC8" w14:textId="7ED43B48" w:rsidR="005D7022" w:rsidRPr="00556EC0" w:rsidRDefault="00556EC0" w:rsidP="00964316">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Business, IT.</w:t>
            </w:r>
          </w:p>
        </w:tc>
        <w:tc>
          <w:tcPr>
            <w:tcW w:w="2336" w:type="dxa"/>
          </w:tcPr>
          <w:p w14:paraId="280C5D90" w14:textId="0AB1D180" w:rsidR="005D7022" w:rsidRPr="00556EC0" w:rsidRDefault="00A05B2B" w:rsidP="00964316">
            <w:pPr>
              <w:cnfStyle w:val="000000100000" w:firstRow="0" w:lastRow="0" w:firstColumn="0" w:lastColumn="0" w:oddVBand="0" w:evenVBand="0" w:oddHBand="1" w:evenHBand="0" w:firstRowFirstColumn="0" w:firstRowLastColumn="0" w:lastRowFirstColumn="0" w:lastRowLastColumn="0"/>
              <w:rPr>
                <w:lang w:val="en-US"/>
              </w:rPr>
            </w:pPr>
            <w:r>
              <w:rPr>
                <w:lang w:val="en-US"/>
              </w:rPr>
              <w:t>All types.</w:t>
            </w:r>
          </w:p>
        </w:tc>
        <w:tc>
          <w:tcPr>
            <w:tcW w:w="2337" w:type="dxa"/>
          </w:tcPr>
          <w:p w14:paraId="7D6E2E28" w14:textId="147E75F6" w:rsidR="005D7022" w:rsidRPr="00556EC0" w:rsidRDefault="00556EC0" w:rsidP="00964316">
            <w:pPr>
              <w:cnfStyle w:val="000000100000" w:firstRow="0" w:lastRow="0" w:firstColumn="0" w:lastColumn="0" w:oddVBand="0" w:evenVBand="0" w:oddHBand="1" w:evenHBand="0" w:firstRowFirstColumn="0" w:firstRowLastColumn="0" w:lastRowFirstColumn="0" w:lastRowLastColumn="0"/>
              <w:rPr>
                <w:lang w:val="en-US"/>
              </w:rPr>
            </w:pPr>
            <w:r>
              <w:rPr>
                <w:lang w:val="en-US"/>
              </w:rPr>
              <w:t>Incomes, revenue, profits, data of employees, and more</w:t>
            </w:r>
          </w:p>
        </w:tc>
      </w:tr>
    </w:tbl>
    <w:p w14:paraId="284982D6" w14:textId="57E9D3D6" w:rsidR="005D7022" w:rsidRPr="00A05B2B" w:rsidRDefault="00A05B2B">
      <w:pPr>
        <w:rPr>
          <w:sz w:val="28"/>
          <w:szCs w:val="28"/>
          <w:lang w:val="en-US"/>
        </w:rPr>
      </w:pPr>
      <w:r>
        <w:rPr>
          <w:sz w:val="28"/>
          <w:szCs w:val="28"/>
          <w:lang w:val="en-US"/>
        </w:rPr>
        <w:tab/>
        <w:t>The systems that IOTA build for large businesses will integrated with AI to deal with daily human tasks and improving user workflow. Although IOTA team mainly uses pretrained LLMs, I suppose that these LLMs are mix of all 3. To be precise, they are trained relying on the business itself, achieve goals with rewards, and look for the direction of the business, suggesting possible changes.</w:t>
      </w:r>
    </w:p>
    <w:sectPr w:rsidR="005D7022" w:rsidRPr="00A05B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9650B"/>
    <w:multiLevelType w:val="hybridMultilevel"/>
    <w:tmpl w:val="20606D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1CF4107"/>
    <w:multiLevelType w:val="hybridMultilevel"/>
    <w:tmpl w:val="20606D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183D40"/>
    <w:multiLevelType w:val="hybridMultilevel"/>
    <w:tmpl w:val="20606D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6711DAB"/>
    <w:multiLevelType w:val="hybridMultilevel"/>
    <w:tmpl w:val="20606D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10A"/>
    <w:rsid w:val="00556EC0"/>
    <w:rsid w:val="005D7022"/>
    <w:rsid w:val="00610C10"/>
    <w:rsid w:val="006A583D"/>
    <w:rsid w:val="007D210A"/>
    <w:rsid w:val="00A05B2B"/>
    <w:rsid w:val="00A943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180D"/>
  <w15:chartTrackingRefBased/>
  <w15:docId w15:val="{E5883367-6E14-4D1A-8A9E-FE5A5FE2E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10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610C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
    <w:name w:val="Plain Table 2"/>
    <w:basedOn w:val="a1"/>
    <w:uiPriority w:val="42"/>
    <w:rsid w:val="005D70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4">
    <w:name w:val="List Paragraph"/>
    <w:basedOn w:val="a"/>
    <w:uiPriority w:val="34"/>
    <w:qFormat/>
    <w:rsid w:val="005D7022"/>
    <w:pPr>
      <w:ind w:left="720"/>
      <w:contextualSpacing/>
    </w:pPr>
  </w:style>
  <w:style w:type="character" w:styleId="a5">
    <w:name w:val="Strong"/>
    <w:basedOn w:val="a0"/>
    <w:uiPriority w:val="22"/>
    <w:qFormat/>
    <w:rsid w:val="005D70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328</Words>
  <Characters>1875</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yusupaliev Abdulaziz</dc:creator>
  <cp:keywords/>
  <dc:description/>
  <cp:lastModifiedBy>yusupaliev Abdulaziz</cp:lastModifiedBy>
  <cp:revision>3</cp:revision>
  <dcterms:created xsi:type="dcterms:W3CDTF">2026-04-16T12:25:00Z</dcterms:created>
  <dcterms:modified xsi:type="dcterms:W3CDTF">2026-04-16T13:16:00Z</dcterms:modified>
</cp:coreProperties>
</file>