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75C98" w14:textId="3DB31571" w:rsidR="00693B9E" w:rsidRDefault="003C6641">
      <w:pPr>
        <w:rPr>
          <w:b/>
          <w:bCs/>
          <w:sz w:val="36"/>
          <w:szCs w:val="36"/>
          <w:lang w:val="en-US"/>
        </w:rPr>
      </w:pPr>
      <w:r>
        <w:rPr>
          <w:b/>
          <w:bCs/>
          <w:sz w:val="36"/>
          <w:szCs w:val="36"/>
          <w:lang w:val="en-US"/>
        </w:rPr>
        <w:t>Task 1</w:t>
      </w:r>
    </w:p>
    <w:p w14:paraId="79F3230E" w14:textId="77777777" w:rsidR="003C6641" w:rsidRPr="003C6641" w:rsidRDefault="003C6641" w:rsidP="003C6641">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3C6641">
        <w:rPr>
          <w:rFonts w:ascii="Times New Roman" w:eastAsia="Times New Roman" w:hAnsi="Times New Roman" w:cs="Times New Roman"/>
          <w:sz w:val="27"/>
          <w:szCs w:val="27"/>
          <w:lang w:val="en-US" w:eastAsia="ru-RU"/>
        </w:rPr>
        <w:t>Task 1: Problem Type for Option B</w:t>
      </w:r>
    </w:p>
    <w:p w14:paraId="7F94D395"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Identification: This is a Supervised Binary Classification problem.</w:t>
      </w:r>
    </w:p>
    <w:p w14:paraId="0B85F2F1"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Explanation: The primary goal of the system is to assign each transaction into one of two distinct categories: "Fraudulent" or "Legitimate". Because the security team has already provided a set of "confirmed fraud cases," we have labeled data that the model can use to learn what a "bad" transaction looks like compared to a "good" one.</w:t>
      </w:r>
    </w:p>
    <w:p w14:paraId="2CC5CC1D"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3C6641">
        <w:rPr>
          <w:rFonts w:ascii="Times New Roman" w:eastAsia="Times New Roman" w:hAnsi="Times New Roman" w:cs="Times New Roman"/>
          <w:sz w:val="24"/>
          <w:szCs w:val="24"/>
          <w:lang w:eastAsia="ru-RU"/>
        </w:rPr>
        <w:t>Reasoning</w:t>
      </w:r>
      <w:proofErr w:type="spellEnd"/>
      <w:r w:rsidRPr="003C6641">
        <w:rPr>
          <w:rFonts w:ascii="Times New Roman" w:eastAsia="Times New Roman" w:hAnsi="Times New Roman" w:cs="Times New Roman"/>
          <w:sz w:val="24"/>
          <w:szCs w:val="24"/>
          <w:lang w:eastAsia="ru-RU"/>
        </w:rPr>
        <w:t xml:space="preserve"> &amp; </w:t>
      </w:r>
      <w:proofErr w:type="spellStart"/>
      <w:r w:rsidRPr="003C6641">
        <w:rPr>
          <w:rFonts w:ascii="Times New Roman" w:eastAsia="Times New Roman" w:hAnsi="Times New Roman" w:cs="Times New Roman"/>
          <w:sz w:val="24"/>
          <w:szCs w:val="24"/>
          <w:lang w:eastAsia="ru-RU"/>
        </w:rPr>
        <w:t>Technical</w:t>
      </w:r>
      <w:proofErr w:type="spellEnd"/>
      <w:r w:rsidRPr="003C6641">
        <w:rPr>
          <w:rFonts w:ascii="Times New Roman" w:eastAsia="Times New Roman" w:hAnsi="Times New Roman" w:cs="Times New Roman"/>
          <w:sz w:val="24"/>
          <w:szCs w:val="24"/>
          <w:lang w:eastAsia="ru-RU"/>
        </w:rPr>
        <w:t xml:space="preserve"> </w:t>
      </w:r>
      <w:proofErr w:type="spellStart"/>
      <w:r w:rsidRPr="003C6641">
        <w:rPr>
          <w:rFonts w:ascii="Times New Roman" w:eastAsia="Times New Roman" w:hAnsi="Times New Roman" w:cs="Times New Roman"/>
          <w:sz w:val="24"/>
          <w:szCs w:val="24"/>
          <w:lang w:eastAsia="ru-RU"/>
        </w:rPr>
        <w:t>Challenges</w:t>
      </w:r>
      <w:proofErr w:type="spellEnd"/>
      <w:r w:rsidRPr="003C6641">
        <w:rPr>
          <w:rFonts w:ascii="Times New Roman" w:eastAsia="Times New Roman" w:hAnsi="Times New Roman" w:cs="Times New Roman"/>
          <w:sz w:val="24"/>
          <w:szCs w:val="24"/>
          <w:lang w:eastAsia="ru-RU"/>
        </w:rPr>
        <w:t>:</w:t>
      </w:r>
    </w:p>
    <w:p w14:paraId="3B342FBB" w14:textId="77777777" w:rsidR="003C6641" w:rsidRPr="003C6641" w:rsidRDefault="003C6641" w:rsidP="003C664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Nature of the Prediction: Unlike regression, where we would predict a continuous number (like the value of a house), we are predicting a label. Even if the model outputs a probability (e.g., "95% chance this is fraud"), the final action is a classification to flag or block the transaction.</w:t>
      </w:r>
    </w:p>
    <w:p w14:paraId="5C17DF71" w14:textId="77777777" w:rsidR="003C6641" w:rsidRPr="003C6641" w:rsidRDefault="003C6641" w:rsidP="003C664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Training Method: This is supervised because we are using historical logs where the outcome is already known to "teach" the algorithm.</w:t>
      </w:r>
    </w:p>
    <w:p w14:paraId="1AE3C8F8" w14:textId="77777777" w:rsidR="003C6641" w:rsidRPr="003C6641" w:rsidRDefault="003C6641" w:rsidP="003C6641">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 xml:space="preserve">The "Class Imbalance" Challenge: This is particularly tricky because in a real-world service like </w:t>
      </w:r>
      <w:proofErr w:type="spellStart"/>
      <w:r w:rsidRPr="003C6641">
        <w:rPr>
          <w:rFonts w:ascii="Times New Roman" w:eastAsia="Times New Roman" w:hAnsi="Times New Roman" w:cs="Times New Roman"/>
          <w:sz w:val="24"/>
          <w:szCs w:val="24"/>
          <w:lang w:val="en-US" w:eastAsia="ru-RU"/>
        </w:rPr>
        <w:t>Payme</w:t>
      </w:r>
      <w:proofErr w:type="spellEnd"/>
      <w:r w:rsidRPr="003C6641">
        <w:rPr>
          <w:rFonts w:ascii="Times New Roman" w:eastAsia="Times New Roman" w:hAnsi="Times New Roman" w:cs="Times New Roman"/>
          <w:sz w:val="24"/>
          <w:szCs w:val="24"/>
          <w:lang w:val="en-US" w:eastAsia="ru-RU"/>
        </w:rPr>
        <w:t xml:space="preserve"> or Click, 99.9% of transactions are legitimate. This means the model might struggle to learn what fraud looks like because it sees it so rarely. To solve this, developers often use specialized techniques to ensure the model doesn't just "guess" that every transaction is safe to achieve high accuracy.</w:t>
      </w:r>
    </w:p>
    <w:p w14:paraId="2FA1A08C" w14:textId="77777777" w:rsidR="003C6641" w:rsidRPr="003C6641" w:rsidRDefault="003C6641" w:rsidP="003C6641">
      <w:pPr>
        <w:spacing w:after="0" w:line="240" w:lineRule="auto"/>
        <w:rPr>
          <w:rFonts w:ascii="Times New Roman" w:eastAsia="Times New Roman" w:hAnsi="Times New Roman" w:cs="Times New Roman"/>
          <w:sz w:val="24"/>
          <w:szCs w:val="24"/>
          <w:lang w:eastAsia="ru-RU"/>
        </w:rPr>
      </w:pPr>
      <w:r w:rsidRPr="003C6641">
        <w:rPr>
          <w:rFonts w:ascii="Times New Roman" w:eastAsia="Times New Roman" w:hAnsi="Times New Roman" w:cs="Times New Roman"/>
          <w:sz w:val="24"/>
          <w:szCs w:val="24"/>
          <w:lang w:eastAsia="ru-RU"/>
        </w:rPr>
        <w:pict w14:anchorId="25E2696C">
          <v:rect id="_x0000_i1025" style="width:0;height:1.5pt" o:hralign="center" o:hrstd="t" o:hr="t" fillcolor="#a0a0a0" stroked="f"/>
        </w:pict>
      </w:r>
    </w:p>
    <w:p w14:paraId="6698D527" w14:textId="77777777" w:rsidR="003C6641" w:rsidRPr="003C6641" w:rsidRDefault="003C6641" w:rsidP="003C6641">
      <w:pPr>
        <w:spacing w:before="100" w:beforeAutospacing="1" w:after="100" w:afterAutospacing="1" w:line="240" w:lineRule="auto"/>
        <w:outlineLvl w:val="2"/>
        <w:rPr>
          <w:rFonts w:ascii="Times New Roman" w:eastAsia="Times New Roman" w:hAnsi="Times New Roman" w:cs="Times New Roman"/>
          <w:sz w:val="27"/>
          <w:szCs w:val="27"/>
          <w:lang w:val="en-US" w:eastAsia="ru-RU"/>
        </w:rPr>
      </w:pPr>
      <w:r w:rsidRPr="003C6641">
        <w:rPr>
          <w:rFonts w:ascii="Times New Roman" w:eastAsia="Times New Roman" w:hAnsi="Times New Roman" w:cs="Times New Roman"/>
          <w:sz w:val="27"/>
          <w:szCs w:val="27"/>
          <w:lang w:val="en-US" w:eastAsia="ru-RU"/>
        </w:rPr>
        <w:t>Final Compilation</w:t>
      </w:r>
    </w:p>
    <w:p w14:paraId="10361F26"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I have now completed the research and analysis for all tasks. Here is the summary of what we have covered:</w:t>
      </w:r>
    </w:p>
    <w:p w14:paraId="0755B074" w14:textId="77777777" w:rsidR="003C6641" w:rsidRPr="003C6641" w:rsidRDefault="003C6641" w:rsidP="003C6641">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 xml:space="preserve">Research: Identified </w:t>
      </w:r>
      <w:proofErr w:type="spellStart"/>
      <w:r w:rsidRPr="003C6641">
        <w:rPr>
          <w:rFonts w:ascii="Times New Roman" w:eastAsia="Times New Roman" w:hAnsi="Times New Roman" w:cs="Times New Roman"/>
          <w:sz w:val="24"/>
          <w:szCs w:val="24"/>
          <w:lang w:val="en-US" w:eastAsia="ru-RU"/>
        </w:rPr>
        <w:t>Uzum</w:t>
      </w:r>
      <w:proofErr w:type="spellEnd"/>
      <w:r w:rsidRPr="003C6641">
        <w:rPr>
          <w:rFonts w:ascii="Times New Roman" w:eastAsia="Times New Roman" w:hAnsi="Times New Roman" w:cs="Times New Roman"/>
          <w:sz w:val="24"/>
          <w:szCs w:val="24"/>
          <w:lang w:val="en-US" w:eastAsia="ru-RU"/>
        </w:rPr>
        <w:t xml:space="preserve"> Market, </w:t>
      </w:r>
      <w:proofErr w:type="spellStart"/>
      <w:r w:rsidRPr="003C6641">
        <w:rPr>
          <w:rFonts w:ascii="Times New Roman" w:eastAsia="Times New Roman" w:hAnsi="Times New Roman" w:cs="Times New Roman"/>
          <w:sz w:val="24"/>
          <w:szCs w:val="24"/>
          <w:lang w:val="en-US" w:eastAsia="ru-RU"/>
        </w:rPr>
        <w:t>Payme</w:t>
      </w:r>
      <w:proofErr w:type="spellEnd"/>
      <w:r w:rsidRPr="003C6641">
        <w:rPr>
          <w:rFonts w:ascii="Times New Roman" w:eastAsia="Times New Roman" w:hAnsi="Times New Roman" w:cs="Times New Roman"/>
          <w:sz w:val="24"/>
          <w:szCs w:val="24"/>
          <w:lang w:val="en-US" w:eastAsia="ru-RU"/>
        </w:rPr>
        <w:t xml:space="preserve">, and </w:t>
      </w:r>
      <w:proofErr w:type="spellStart"/>
      <w:r w:rsidRPr="003C6641">
        <w:rPr>
          <w:rFonts w:ascii="Times New Roman" w:eastAsia="Times New Roman" w:hAnsi="Times New Roman" w:cs="Times New Roman"/>
          <w:sz w:val="24"/>
          <w:szCs w:val="24"/>
          <w:lang w:val="en-US" w:eastAsia="ru-RU"/>
        </w:rPr>
        <w:t>MyID</w:t>
      </w:r>
      <w:proofErr w:type="spellEnd"/>
      <w:r w:rsidRPr="003C6641">
        <w:rPr>
          <w:rFonts w:ascii="Times New Roman" w:eastAsia="Times New Roman" w:hAnsi="Times New Roman" w:cs="Times New Roman"/>
          <w:sz w:val="24"/>
          <w:szCs w:val="24"/>
          <w:lang w:val="en-US" w:eastAsia="ru-RU"/>
        </w:rPr>
        <w:t xml:space="preserve"> as key AI users in Uzbekistan.</w:t>
      </w:r>
    </w:p>
    <w:p w14:paraId="7D5EF5BA" w14:textId="77777777" w:rsidR="003C6641" w:rsidRPr="003C6641" w:rsidRDefault="003C6641" w:rsidP="003C6641">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Summary Table: Organized the sectors, ML types, and data requirements.</w:t>
      </w:r>
    </w:p>
    <w:p w14:paraId="3F05EB7D" w14:textId="77777777" w:rsidR="003C6641" w:rsidRPr="003C6641" w:rsidRDefault="003C6641" w:rsidP="003C6641">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Explanations: Defined why each application uses Supervised Learning or Computer Vision.</w:t>
      </w:r>
    </w:p>
    <w:p w14:paraId="6127EB42" w14:textId="77777777" w:rsidR="003C6641" w:rsidRPr="003C6641" w:rsidRDefault="003C6641" w:rsidP="003C6641">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Scenario Deep-Dive: Defined Fraud Detection as a Binary Classification problem.</w:t>
      </w:r>
    </w:p>
    <w:p w14:paraId="1A4A6A44" w14:textId="1173344B" w:rsidR="003C6641" w:rsidRDefault="003C6641">
      <w:pPr>
        <w:rPr>
          <w:b/>
          <w:bCs/>
          <w:sz w:val="36"/>
          <w:szCs w:val="36"/>
          <w:lang w:val="en-US"/>
        </w:rPr>
      </w:pPr>
      <w:r>
        <w:rPr>
          <w:b/>
          <w:bCs/>
          <w:sz w:val="36"/>
          <w:szCs w:val="36"/>
          <w:lang w:val="en-US"/>
        </w:rPr>
        <w:t>Task 2</w:t>
      </w:r>
    </w:p>
    <w:p w14:paraId="32E2E9A5"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3C6641">
        <w:rPr>
          <w:rFonts w:ascii="Times New Roman" w:eastAsia="Times New Roman" w:hAnsi="Symbol" w:cs="Times New Roman"/>
          <w:sz w:val="24"/>
          <w:szCs w:val="24"/>
          <w:lang w:eastAsia="ru-RU"/>
        </w:rPr>
        <w:t></w:t>
      </w:r>
      <w:r w:rsidRPr="003C6641">
        <w:rPr>
          <w:rFonts w:ascii="Times New Roman" w:eastAsia="Times New Roman" w:hAnsi="Times New Roman" w:cs="Times New Roman"/>
          <w:sz w:val="24"/>
          <w:szCs w:val="24"/>
          <w:lang w:val="en-US" w:eastAsia="ru-RU"/>
        </w:rPr>
        <w:t xml:space="preserve">  </w:t>
      </w:r>
      <w:proofErr w:type="spellStart"/>
      <w:r w:rsidRPr="003C6641">
        <w:rPr>
          <w:rFonts w:ascii="Times New Roman" w:eastAsia="Times New Roman" w:hAnsi="Times New Roman" w:cs="Times New Roman"/>
          <w:sz w:val="24"/>
          <w:szCs w:val="24"/>
          <w:lang w:val="en-US" w:eastAsia="ru-RU"/>
        </w:rPr>
        <w:t>transaction</w:t>
      </w:r>
      <w:proofErr w:type="gramEnd"/>
      <w:r w:rsidRPr="003C6641">
        <w:rPr>
          <w:rFonts w:ascii="Times New Roman" w:eastAsia="Times New Roman" w:hAnsi="Times New Roman" w:cs="Times New Roman"/>
          <w:sz w:val="24"/>
          <w:szCs w:val="24"/>
          <w:lang w:val="en-US" w:eastAsia="ru-RU"/>
        </w:rPr>
        <w:t>_id</w:t>
      </w:r>
      <w:proofErr w:type="spellEnd"/>
      <w:r w:rsidRPr="003C6641">
        <w:rPr>
          <w:rFonts w:ascii="Times New Roman" w:eastAsia="Times New Roman" w:hAnsi="Times New Roman" w:cs="Times New Roman"/>
          <w:sz w:val="24"/>
          <w:szCs w:val="24"/>
          <w:lang w:val="en-US" w:eastAsia="ru-RU"/>
        </w:rPr>
        <w:t>: A unique identifier for each operation that allows the model to track and reference specific events during analysis.</w:t>
      </w:r>
    </w:p>
    <w:p w14:paraId="462A2C6B"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3C6641">
        <w:rPr>
          <w:rFonts w:ascii="Times New Roman" w:eastAsia="Times New Roman" w:hAnsi="Symbol" w:cs="Times New Roman"/>
          <w:sz w:val="24"/>
          <w:szCs w:val="24"/>
          <w:lang w:eastAsia="ru-RU"/>
        </w:rPr>
        <w:t></w:t>
      </w:r>
      <w:r w:rsidRPr="003C6641">
        <w:rPr>
          <w:rFonts w:ascii="Times New Roman" w:eastAsia="Times New Roman" w:hAnsi="Times New Roman" w:cs="Times New Roman"/>
          <w:sz w:val="24"/>
          <w:szCs w:val="24"/>
          <w:lang w:val="en-US" w:eastAsia="ru-RU"/>
        </w:rPr>
        <w:t xml:space="preserve">  amount</w:t>
      </w:r>
      <w:proofErr w:type="gramEnd"/>
      <w:r w:rsidRPr="003C6641">
        <w:rPr>
          <w:rFonts w:ascii="Times New Roman" w:eastAsia="Times New Roman" w:hAnsi="Times New Roman" w:cs="Times New Roman"/>
          <w:sz w:val="24"/>
          <w:szCs w:val="24"/>
          <w:lang w:val="en-US" w:eastAsia="ru-RU"/>
        </w:rPr>
        <w:t>: The monetary value of the transaction, as unusually large sums or specific patterns of micro-transactions can be strong indicators of fraudulent activity.</w:t>
      </w:r>
    </w:p>
    <w:p w14:paraId="5AF6D7AA"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3C6641">
        <w:rPr>
          <w:rFonts w:ascii="Times New Roman" w:eastAsia="Times New Roman" w:hAnsi="Symbol" w:cs="Times New Roman"/>
          <w:sz w:val="24"/>
          <w:szCs w:val="24"/>
          <w:lang w:eastAsia="ru-RU"/>
        </w:rPr>
        <w:t></w:t>
      </w:r>
      <w:r w:rsidRPr="003C6641">
        <w:rPr>
          <w:rFonts w:ascii="Times New Roman" w:eastAsia="Times New Roman" w:hAnsi="Times New Roman" w:cs="Times New Roman"/>
          <w:sz w:val="24"/>
          <w:szCs w:val="24"/>
          <w:lang w:val="en-US" w:eastAsia="ru-RU"/>
        </w:rPr>
        <w:t xml:space="preserve">  timestamp</w:t>
      </w:r>
      <w:proofErr w:type="gramEnd"/>
      <w:r w:rsidRPr="003C6641">
        <w:rPr>
          <w:rFonts w:ascii="Times New Roman" w:eastAsia="Times New Roman" w:hAnsi="Times New Roman" w:cs="Times New Roman"/>
          <w:sz w:val="24"/>
          <w:szCs w:val="24"/>
          <w:lang w:val="en-US" w:eastAsia="ru-RU"/>
        </w:rPr>
        <w:t>: The exact date and time of the transaction, which helps identify suspicious activity occurring at odd hours (e.g., 3:00 AM) or rapid-fire transactions.</w:t>
      </w:r>
    </w:p>
    <w:p w14:paraId="4ABC89F2"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3C6641">
        <w:rPr>
          <w:rFonts w:ascii="Times New Roman" w:eastAsia="Times New Roman" w:hAnsi="Symbol" w:cs="Times New Roman"/>
          <w:sz w:val="24"/>
          <w:szCs w:val="24"/>
          <w:lang w:eastAsia="ru-RU"/>
        </w:rPr>
        <w:lastRenderedPageBreak/>
        <w:t></w:t>
      </w:r>
      <w:r w:rsidRPr="003C6641">
        <w:rPr>
          <w:rFonts w:ascii="Times New Roman" w:eastAsia="Times New Roman" w:hAnsi="Times New Roman" w:cs="Times New Roman"/>
          <w:sz w:val="24"/>
          <w:szCs w:val="24"/>
          <w:lang w:val="en-US" w:eastAsia="ru-RU"/>
        </w:rPr>
        <w:t xml:space="preserve">  </w:t>
      </w:r>
      <w:proofErr w:type="spellStart"/>
      <w:r w:rsidRPr="003C6641">
        <w:rPr>
          <w:rFonts w:ascii="Times New Roman" w:eastAsia="Times New Roman" w:hAnsi="Times New Roman" w:cs="Times New Roman"/>
          <w:sz w:val="24"/>
          <w:szCs w:val="24"/>
          <w:lang w:val="en-US" w:eastAsia="ru-RU"/>
        </w:rPr>
        <w:t>sender</w:t>
      </w:r>
      <w:proofErr w:type="gramEnd"/>
      <w:r w:rsidRPr="003C6641">
        <w:rPr>
          <w:rFonts w:ascii="Times New Roman" w:eastAsia="Times New Roman" w:hAnsi="Times New Roman" w:cs="Times New Roman"/>
          <w:sz w:val="24"/>
          <w:szCs w:val="24"/>
          <w:lang w:val="en-US" w:eastAsia="ru-RU"/>
        </w:rPr>
        <w:t>_id</w:t>
      </w:r>
      <w:proofErr w:type="spellEnd"/>
      <w:r w:rsidRPr="003C6641">
        <w:rPr>
          <w:rFonts w:ascii="Times New Roman" w:eastAsia="Times New Roman" w:hAnsi="Times New Roman" w:cs="Times New Roman"/>
          <w:sz w:val="24"/>
          <w:szCs w:val="24"/>
          <w:lang w:val="en-US" w:eastAsia="ru-RU"/>
        </w:rPr>
        <w:t xml:space="preserve"> / </w:t>
      </w:r>
      <w:proofErr w:type="spellStart"/>
      <w:r w:rsidRPr="003C6641">
        <w:rPr>
          <w:rFonts w:ascii="Times New Roman" w:eastAsia="Times New Roman" w:hAnsi="Times New Roman" w:cs="Times New Roman"/>
          <w:sz w:val="24"/>
          <w:szCs w:val="24"/>
          <w:lang w:val="en-US" w:eastAsia="ru-RU"/>
        </w:rPr>
        <w:t>receiver_id</w:t>
      </w:r>
      <w:proofErr w:type="spellEnd"/>
      <w:r w:rsidRPr="003C6641">
        <w:rPr>
          <w:rFonts w:ascii="Times New Roman" w:eastAsia="Times New Roman" w:hAnsi="Times New Roman" w:cs="Times New Roman"/>
          <w:sz w:val="24"/>
          <w:szCs w:val="24"/>
          <w:lang w:val="en-US" w:eastAsia="ru-RU"/>
        </w:rPr>
        <w:t>: Identification of both parties to check if the account has a history of being involved in reported fraud or "mule" activity.</w:t>
      </w:r>
    </w:p>
    <w:p w14:paraId="3E04E60D"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3C6641">
        <w:rPr>
          <w:rFonts w:ascii="Times New Roman" w:eastAsia="Times New Roman" w:hAnsi="Symbol" w:cs="Times New Roman"/>
          <w:sz w:val="24"/>
          <w:szCs w:val="24"/>
          <w:lang w:eastAsia="ru-RU"/>
        </w:rPr>
        <w:t></w:t>
      </w:r>
      <w:r w:rsidRPr="003C6641">
        <w:rPr>
          <w:rFonts w:ascii="Times New Roman" w:eastAsia="Times New Roman" w:hAnsi="Times New Roman" w:cs="Times New Roman"/>
          <w:sz w:val="24"/>
          <w:szCs w:val="24"/>
          <w:lang w:val="en-US" w:eastAsia="ru-RU"/>
        </w:rPr>
        <w:t xml:space="preserve">  </w:t>
      </w:r>
      <w:proofErr w:type="spellStart"/>
      <w:r w:rsidRPr="003C6641">
        <w:rPr>
          <w:rFonts w:ascii="Times New Roman" w:eastAsia="Times New Roman" w:hAnsi="Times New Roman" w:cs="Times New Roman"/>
          <w:sz w:val="24"/>
          <w:szCs w:val="24"/>
          <w:lang w:val="en-US" w:eastAsia="ru-RU"/>
        </w:rPr>
        <w:t>device</w:t>
      </w:r>
      <w:proofErr w:type="gramEnd"/>
      <w:r w:rsidRPr="003C6641">
        <w:rPr>
          <w:rFonts w:ascii="Times New Roman" w:eastAsia="Times New Roman" w:hAnsi="Times New Roman" w:cs="Times New Roman"/>
          <w:sz w:val="24"/>
          <w:szCs w:val="24"/>
          <w:lang w:val="en-US" w:eastAsia="ru-RU"/>
        </w:rPr>
        <w:t>_info</w:t>
      </w:r>
      <w:proofErr w:type="spellEnd"/>
      <w:r w:rsidRPr="003C6641">
        <w:rPr>
          <w:rFonts w:ascii="Times New Roman" w:eastAsia="Times New Roman" w:hAnsi="Times New Roman" w:cs="Times New Roman"/>
          <w:sz w:val="24"/>
          <w:szCs w:val="24"/>
          <w:lang w:val="en-US" w:eastAsia="ru-RU"/>
        </w:rPr>
        <w:t>: Data about the hardware used (e.g., phone model, OS version) to detect if an account is being accessed from a new or unauthorized device.</w:t>
      </w:r>
    </w:p>
    <w:p w14:paraId="5CFA5218"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3C6641">
        <w:rPr>
          <w:rFonts w:ascii="Times New Roman" w:eastAsia="Times New Roman" w:hAnsi="Symbol" w:cs="Times New Roman"/>
          <w:sz w:val="24"/>
          <w:szCs w:val="24"/>
          <w:lang w:eastAsia="ru-RU"/>
        </w:rPr>
        <w:t></w:t>
      </w:r>
      <w:r w:rsidRPr="003C6641">
        <w:rPr>
          <w:rFonts w:ascii="Times New Roman" w:eastAsia="Times New Roman" w:hAnsi="Times New Roman" w:cs="Times New Roman"/>
          <w:sz w:val="24"/>
          <w:szCs w:val="24"/>
          <w:lang w:val="en-US" w:eastAsia="ru-RU"/>
        </w:rPr>
        <w:t xml:space="preserve">  location</w:t>
      </w:r>
      <w:proofErr w:type="gramEnd"/>
      <w:r w:rsidRPr="003C6641">
        <w:rPr>
          <w:rFonts w:ascii="Times New Roman" w:eastAsia="Times New Roman" w:hAnsi="Times New Roman" w:cs="Times New Roman"/>
          <w:sz w:val="24"/>
          <w:szCs w:val="24"/>
          <w:lang w:val="en-US" w:eastAsia="ru-RU"/>
        </w:rPr>
        <w:t xml:space="preserve"> (IP address/GPS): The geographical origin of the request, used to identify "impossible travel" scenarios where a user appears to be in two distant cities within a short timeframe.</w:t>
      </w:r>
    </w:p>
    <w:p w14:paraId="0A2C469A"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3C6641">
        <w:rPr>
          <w:rFonts w:ascii="Times New Roman" w:eastAsia="Times New Roman" w:hAnsi="Symbol" w:cs="Times New Roman"/>
          <w:sz w:val="24"/>
          <w:szCs w:val="24"/>
          <w:lang w:eastAsia="ru-RU"/>
        </w:rPr>
        <w:t></w:t>
      </w:r>
      <w:r w:rsidRPr="003C6641">
        <w:rPr>
          <w:rFonts w:ascii="Times New Roman" w:eastAsia="Times New Roman" w:hAnsi="Times New Roman" w:cs="Times New Roman"/>
          <w:sz w:val="24"/>
          <w:szCs w:val="24"/>
          <w:lang w:val="en-US" w:eastAsia="ru-RU"/>
        </w:rPr>
        <w:t xml:space="preserve">  </w:t>
      </w:r>
      <w:proofErr w:type="spellStart"/>
      <w:r w:rsidRPr="003C6641">
        <w:rPr>
          <w:rFonts w:ascii="Times New Roman" w:eastAsia="Times New Roman" w:hAnsi="Times New Roman" w:cs="Times New Roman"/>
          <w:sz w:val="24"/>
          <w:szCs w:val="24"/>
          <w:lang w:val="en-US" w:eastAsia="ru-RU"/>
        </w:rPr>
        <w:t>historical</w:t>
      </w:r>
      <w:proofErr w:type="gramEnd"/>
      <w:r w:rsidRPr="003C6641">
        <w:rPr>
          <w:rFonts w:ascii="Times New Roman" w:eastAsia="Times New Roman" w:hAnsi="Times New Roman" w:cs="Times New Roman"/>
          <w:sz w:val="24"/>
          <w:szCs w:val="24"/>
          <w:lang w:val="en-US" w:eastAsia="ru-RU"/>
        </w:rPr>
        <w:t>_transaction_frequency</w:t>
      </w:r>
      <w:proofErr w:type="spellEnd"/>
      <w:r w:rsidRPr="003C6641">
        <w:rPr>
          <w:rFonts w:ascii="Times New Roman" w:eastAsia="Times New Roman" w:hAnsi="Times New Roman" w:cs="Times New Roman"/>
          <w:sz w:val="24"/>
          <w:szCs w:val="24"/>
          <w:lang w:val="en-US" w:eastAsia="ru-RU"/>
        </w:rPr>
        <w:t>: A measure of the user's normal behavior, allowing the model to flag a sudden spike in activity that deviates from their typical usage.</w:t>
      </w:r>
    </w:p>
    <w:p w14:paraId="5F9D3A4A"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3C6641">
        <w:rPr>
          <w:rFonts w:ascii="Times New Roman" w:eastAsia="Times New Roman" w:hAnsi="Symbol" w:cs="Times New Roman"/>
          <w:sz w:val="24"/>
          <w:szCs w:val="24"/>
          <w:lang w:eastAsia="ru-RU"/>
        </w:rPr>
        <w:t></w:t>
      </w:r>
      <w:r w:rsidRPr="003C6641">
        <w:rPr>
          <w:rFonts w:ascii="Times New Roman" w:eastAsia="Times New Roman" w:hAnsi="Times New Roman" w:cs="Times New Roman"/>
          <w:sz w:val="24"/>
          <w:szCs w:val="24"/>
          <w:lang w:val="en-US" w:eastAsia="ru-RU"/>
        </w:rPr>
        <w:t xml:space="preserve">  </w:t>
      </w:r>
      <w:proofErr w:type="spellStart"/>
      <w:r w:rsidRPr="003C6641">
        <w:rPr>
          <w:rFonts w:ascii="Times New Roman" w:eastAsia="Times New Roman" w:hAnsi="Times New Roman" w:cs="Times New Roman"/>
          <w:sz w:val="24"/>
          <w:szCs w:val="24"/>
          <w:lang w:val="en-US" w:eastAsia="ru-RU"/>
        </w:rPr>
        <w:t>account</w:t>
      </w:r>
      <w:proofErr w:type="gramEnd"/>
      <w:r w:rsidRPr="003C6641">
        <w:rPr>
          <w:rFonts w:ascii="Times New Roman" w:eastAsia="Times New Roman" w:hAnsi="Times New Roman" w:cs="Times New Roman"/>
          <w:sz w:val="24"/>
          <w:szCs w:val="24"/>
          <w:lang w:val="en-US" w:eastAsia="ru-RU"/>
        </w:rPr>
        <w:t>_age</w:t>
      </w:r>
      <w:proofErr w:type="spellEnd"/>
      <w:r w:rsidRPr="003C6641">
        <w:rPr>
          <w:rFonts w:ascii="Times New Roman" w:eastAsia="Times New Roman" w:hAnsi="Times New Roman" w:cs="Times New Roman"/>
          <w:sz w:val="24"/>
          <w:szCs w:val="24"/>
          <w:lang w:val="en-US" w:eastAsia="ru-RU"/>
        </w:rPr>
        <w:t>: The length of time the account has existed, as newly created accounts are statistically more likely to be used for testing stolen card data or conducting fraud.</w:t>
      </w:r>
    </w:p>
    <w:p w14:paraId="0BA9CCDC" w14:textId="1EDA6745" w:rsidR="003C6641" w:rsidRDefault="003C6641">
      <w:pPr>
        <w:rPr>
          <w:b/>
          <w:bCs/>
          <w:sz w:val="36"/>
          <w:szCs w:val="36"/>
          <w:lang w:val="en-US"/>
        </w:rPr>
      </w:pPr>
      <w:r>
        <w:rPr>
          <w:b/>
          <w:bCs/>
          <w:sz w:val="36"/>
          <w:szCs w:val="36"/>
          <w:lang w:val="en-US"/>
        </w:rPr>
        <w:t>Task 3</w:t>
      </w:r>
    </w:p>
    <w:p w14:paraId="4822A9AB" w14:textId="77777777" w:rsidR="003C6641" w:rsidRPr="003C6641" w:rsidRDefault="003C6641" w:rsidP="003C6641">
      <w:pPr>
        <w:pStyle w:val="a3"/>
        <w:rPr>
          <w:lang w:val="en-US"/>
        </w:rPr>
      </w:pPr>
      <w:r w:rsidRPr="003C6641">
        <w:rPr>
          <w:lang w:val="en-US"/>
        </w:rPr>
        <w:t>For the mobile payment fraud detection scenario, the most effective evaluation metric is the F1-Score.</w:t>
      </w:r>
    </w:p>
    <w:p w14:paraId="74D3D8D0" w14:textId="77777777" w:rsidR="003C6641" w:rsidRPr="003C6641" w:rsidRDefault="003C6641" w:rsidP="003C6641">
      <w:pPr>
        <w:pStyle w:val="a3"/>
        <w:rPr>
          <w:lang w:val="en-US"/>
        </w:rPr>
      </w:pPr>
      <w:r w:rsidRPr="003C6641">
        <w:rPr>
          <w:lang w:val="en-US"/>
        </w:rPr>
        <w:t>Why F1-Score? In fraud detection, there is a critical trade-off between two other metrics: Precision and Recall.</w:t>
      </w:r>
    </w:p>
    <w:p w14:paraId="7E319FA4" w14:textId="77777777" w:rsidR="003C6641" w:rsidRPr="003C6641" w:rsidRDefault="003C6641" w:rsidP="003C6641">
      <w:pPr>
        <w:pStyle w:val="a3"/>
        <w:numPr>
          <w:ilvl w:val="0"/>
          <w:numId w:val="3"/>
        </w:numPr>
        <w:rPr>
          <w:lang w:val="en-US"/>
        </w:rPr>
      </w:pPr>
      <w:r w:rsidRPr="003C6641">
        <w:rPr>
          <w:lang w:val="en-US"/>
        </w:rPr>
        <w:t>Precision measures how many of the transactions flagged as "fraud" were actually fraudulent. High precision is important because you don't want to annoy legitimate customers by constantly blocking their cards (minimizing "False Positives").</w:t>
      </w:r>
    </w:p>
    <w:p w14:paraId="50C64EFD" w14:textId="77777777" w:rsidR="003C6641" w:rsidRPr="003C6641" w:rsidRDefault="003C6641" w:rsidP="003C6641">
      <w:pPr>
        <w:pStyle w:val="a3"/>
        <w:numPr>
          <w:ilvl w:val="0"/>
          <w:numId w:val="3"/>
        </w:numPr>
        <w:rPr>
          <w:lang w:val="en-US"/>
        </w:rPr>
      </w:pPr>
      <w:r w:rsidRPr="003C6641">
        <w:rPr>
          <w:lang w:val="en-US"/>
        </w:rPr>
        <w:t>Recall measures how many of the total real fraud cases were actually caught by the model. High recall is vital because missing even a few fraudulent transactions can lead to significant financial loss for the company and the user (minimizing "False Negatives").</w:t>
      </w:r>
    </w:p>
    <w:p w14:paraId="62D115DA" w14:textId="77777777" w:rsidR="003C6641" w:rsidRPr="003C6641" w:rsidRDefault="003C6641" w:rsidP="003C6641">
      <w:pPr>
        <w:pStyle w:val="a3"/>
        <w:rPr>
          <w:lang w:val="en-US"/>
        </w:rPr>
      </w:pPr>
      <w:r w:rsidRPr="003C6641">
        <w:rPr>
          <w:lang w:val="en-US"/>
        </w:rPr>
        <w:t xml:space="preserve">The Reasoning for the Choice: I chose the F1-Score because it is the harmonic mean of both Precision and Recall. In a real-world Uzbek fintech environment like </w:t>
      </w:r>
      <w:proofErr w:type="spellStart"/>
      <w:r w:rsidRPr="003C6641">
        <w:rPr>
          <w:lang w:val="en-US"/>
        </w:rPr>
        <w:t>Payme</w:t>
      </w:r>
      <w:proofErr w:type="spellEnd"/>
      <w:r w:rsidRPr="003C6641">
        <w:rPr>
          <w:lang w:val="en-US"/>
        </w:rPr>
        <w:t>, focusing only on one metric is dangerous. If you maximize recall, you catch all thieves but block half the city's legitimate payments. If you maximize precision, you never annoy a customer, but you let many thieves through. The F1-Score provides a single number that balances both, ensuring the model is efficient at catching fraud while maintaining a positive user experience.</w:t>
      </w:r>
    </w:p>
    <w:p w14:paraId="3BB88A5F" w14:textId="49646A69" w:rsidR="003C6641" w:rsidRDefault="003C6641">
      <w:pPr>
        <w:rPr>
          <w:b/>
          <w:bCs/>
          <w:sz w:val="36"/>
          <w:szCs w:val="36"/>
          <w:lang w:val="en-US"/>
        </w:rPr>
      </w:pPr>
      <w:r>
        <w:rPr>
          <w:b/>
          <w:bCs/>
          <w:sz w:val="36"/>
          <w:szCs w:val="36"/>
          <w:lang w:val="en-US"/>
        </w:rPr>
        <w:t>Task 4</w:t>
      </w:r>
    </w:p>
    <w:p w14:paraId="446D883B"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In the context of Uzbekistan’s fintech ecosystem, a fraud detection model can inadvertently introduce several types of bias that unfairly affect specific groups of people.</w:t>
      </w:r>
    </w:p>
    <w:p w14:paraId="39101ED1"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1. Regional and Urban/Rural Bias If the training data primarily comes from tech-savvy users in Tashkent, the model might learn that "normal" behavior involves high-frequency digital payments at specific retailers. Consequently, users in rural regions who use the app less frequently or for different types of transactions (e.g., occasional large transfers for agricultural equipment) might be disproportionately flagged for "suspicious" activity simply because their patterns differ from the urban majority.</w:t>
      </w:r>
    </w:p>
    <w:p w14:paraId="3A7B1A88"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lastRenderedPageBreak/>
        <w:t>2. Age and Tech-Adoption Bias Older generations in Uzbekistan who are new to mobile money might make "mistakes"—such as entering a PIN incorrectly multiple times or taking a long time to navigate a menu. A model trained on fast-acting younger users might interpret this hesitation as a "bot" or a fraudulent takeover attempt, leading to unfair account locks for elderly citizens.</w:t>
      </w:r>
    </w:p>
    <w:p w14:paraId="1FB5AEBF"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3. Income and Spending Disparities There is a risk that the model favors users with high, consistent transaction volumes. Lower-income users who only use the service for small, irregular payments might be viewed by the algorithm as having "lower data quality," potentially making the model less accurate for them. This could result in higher false-positive rates for those who can least afford to have their funds temporarily blocked.</w:t>
      </w:r>
    </w:p>
    <w:p w14:paraId="2C532BC4" w14:textId="2A09BE9F" w:rsidR="003C6641" w:rsidRDefault="003C6641">
      <w:pPr>
        <w:rPr>
          <w:b/>
          <w:bCs/>
          <w:sz w:val="36"/>
          <w:szCs w:val="36"/>
          <w:lang w:val="en-US"/>
        </w:rPr>
      </w:pPr>
      <w:r>
        <w:rPr>
          <w:b/>
          <w:bCs/>
          <w:sz w:val="36"/>
          <w:szCs w:val="36"/>
          <w:lang w:val="en-US"/>
        </w:rPr>
        <w:t>Task 5</w:t>
      </w:r>
    </w:p>
    <w:p w14:paraId="27263A57"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 xml:space="preserve">Personal Data Involved: The system collects highly sensitive information, including financial transaction logs (amounts, recipients, and frequency), precise geolocation data (IP addresses and GPS coordinates), device identifiers, and personal identity links (connected to bank accounts or government IDs like </w:t>
      </w:r>
      <w:proofErr w:type="spellStart"/>
      <w:r w:rsidRPr="003C6641">
        <w:rPr>
          <w:rFonts w:ascii="Times New Roman" w:eastAsia="Times New Roman" w:hAnsi="Times New Roman" w:cs="Times New Roman"/>
          <w:sz w:val="24"/>
          <w:szCs w:val="24"/>
          <w:lang w:val="en-US" w:eastAsia="ru-RU"/>
        </w:rPr>
        <w:t>MyID</w:t>
      </w:r>
      <w:proofErr w:type="spellEnd"/>
      <w:r w:rsidRPr="003C6641">
        <w:rPr>
          <w:rFonts w:ascii="Times New Roman" w:eastAsia="Times New Roman" w:hAnsi="Times New Roman" w:cs="Times New Roman"/>
          <w:sz w:val="24"/>
          <w:szCs w:val="24"/>
          <w:lang w:val="en-US" w:eastAsia="ru-RU"/>
        </w:rPr>
        <w:t>).</w:t>
      </w:r>
    </w:p>
    <w:p w14:paraId="0098D84D"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Risks of Collection &amp; Data Breach: A data breach would be catastrophic. If a bad actor gains access to this data, they could perform identity theft, empty bank accounts using discovered patterns, or even engage in physical stalking by tracking a user's real-time location history. Furthermore, leaking financial habits could lead to targeted phishing attacks where scammers impersonate bank officials with convincing, specific details about the user's recent activity.</w:t>
      </w:r>
    </w:p>
    <w:p w14:paraId="53817F9E" w14:textId="6F999AD9"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Uzbekistan's Data Landscape: While Uzbekistan is developing its data protection framework (such as the Law "On Personal Data"), the system should implement data minimization—collecting only what is strictly necessary—and encryption at rest and in transit. Even if current local laws are still evolving, the service has an ethical obligation to protect users from the potentially life-altering consequences of a financial data leak.</w:t>
      </w:r>
    </w:p>
    <w:p w14:paraId="3095F36B" w14:textId="72D6747C" w:rsidR="003C6641" w:rsidRDefault="003C6641">
      <w:pPr>
        <w:rPr>
          <w:b/>
          <w:bCs/>
          <w:sz w:val="36"/>
          <w:szCs w:val="36"/>
          <w:lang w:val="en-US"/>
        </w:rPr>
      </w:pPr>
      <w:r>
        <w:rPr>
          <w:b/>
          <w:bCs/>
          <w:sz w:val="36"/>
          <w:szCs w:val="36"/>
          <w:lang w:val="en-US"/>
        </w:rPr>
        <w:t>Task 6</w:t>
      </w:r>
    </w:p>
    <w:p w14:paraId="1D97CB43" w14:textId="77777777" w:rsidR="003C6641" w:rsidRPr="003C6641" w:rsidRDefault="003C6641" w:rsidP="003C6641">
      <w:pPr>
        <w:pStyle w:val="a3"/>
        <w:rPr>
          <w:lang w:val="en-US"/>
        </w:rPr>
      </w:pPr>
      <w:r w:rsidRPr="003C6641">
        <w:rPr>
          <w:lang w:val="en-US"/>
        </w:rPr>
        <w:t>I recommend that this system be deployed with strict guardrails. The benefits of preventing massive financial fraud and protecting users' life savings outweigh the risks, provided the system is not left to run autonomously.</w:t>
      </w:r>
    </w:p>
    <w:p w14:paraId="635D8A3A" w14:textId="77777777" w:rsidR="003C6641" w:rsidRPr="003C6641" w:rsidRDefault="003C6641" w:rsidP="003C6641">
      <w:pPr>
        <w:pStyle w:val="a3"/>
      </w:pPr>
      <w:proofErr w:type="spellStart"/>
      <w:r w:rsidRPr="003C6641">
        <w:t>Specific</w:t>
      </w:r>
      <w:proofErr w:type="spellEnd"/>
      <w:r w:rsidRPr="003C6641">
        <w:t xml:space="preserve"> </w:t>
      </w:r>
      <w:proofErr w:type="spellStart"/>
      <w:r w:rsidRPr="003C6641">
        <w:t>Guardrails</w:t>
      </w:r>
      <w:proofErr w:type="spellEnd"/>
      <w:r w:rsidRPr="003C6641">
        <w:t>:</w:t>
      </w:r>
    </w:p>
    <w:p w14:paraId="168CB873" w14:textId="77777777" w:rsidR="003C6641" w:rsidRPr="003C6641" w:rsidRDefault="003C6641" w:rsidP="003C6641">
      <w:pPr>
        <w:pStyle w:val="a3"/>
        <w:numPr>
          <w:ilvl w:val="0"/>
          <w:numId w:val="4"/>
        </w:numPr>
        <w:rPr>
          <w:lang w:val="en-US"/>
        </w:rPr>
      </w:pPr>
      <w:r w:rsidRPr="003C6641">
        <w:rPr>
          <w:lang w:val="en-US"/>
        </w:rPr>
        <w:t>Human-in-the-loop: Any transaction flagged as high-risk should be reviewed by a human security specialist before a permanent account lock is issued.</w:t>
      </w:r>
    </w:p>
    <w:p w14:paraId="2F8CE467" w14:textId="77777777" w:rsidR="003C6641" w:rsidRPr="003C6641" w:rsidRDefault="003C6641" w:rsidP="003C6641">
      <w:pPr>
        <w:pStyle w:val="a3"/>
        <w:numPr>
          <w:ilvl w:val="0"/>
          <w:numId w:val="4"/>
        </w:numPr>
        <w:rPr>
          <w:lang w:val="en-US"/>
        </w:rPr>
      </w:pPr>
      <w:r w:rsidRPr="003C6641">
        <w:rPr>
          <w:lang w:val="en-US"/>
        </w:rPr>
        <w:t xml:space="preserve">Regular Bias Audits: The company must conduct quarterly audits to ensure users in rural regions (like Fergana or </w:t>
      </w:r>
      <w:proofErr w:type="spellStart"/>
      <w:r w:rsidRPr="003C6641">
        <w:rPr>
          <w:lang w:val="en-US"/>
        </w:rPr>
        <w:t>Karakalpakstan</w:t>
      </w:r>
      <w:proofErr w:type="spellEnd"/>
      <w:r w:rsidRPr="003C6641">
        <w:rPr>
          <w:lang w:val="en-US"/>
        </w:rPr>
        <w:t>) are not being flagged at a higher rate than urban users.</w:t>
      </w:r>
    </w:p>
    <w:p w14:paraId="283FAA6A" w14:textId="5583C750" w:rsidR="003C6641" w:rsidRPr="003C6641" w:rsidRDefault="003C6641" w:rsidP="003C6641">
      <w:pPr>
        <w:pStyle w:val="a3"/>
        <w:numPr>
          <w:ilvl w:val="0"/>
          <w:numId w:val="4"/>
        </w:numPr>
        <w:rPr>
          <w:lang w:val="en-US"/>
        </w:rPr>
      </w:pPr>
      <w:r w:rsidRPr="003C6641">
        <w:rPr>
          <w:lang w:val="en-US"/>
        </w:rPr>
        <w:t>Transparency &amp; Recourse: Users must be instantly notified of a flag and provided with a clear, fast way to verify their identity and unlock their funds.</w:t>
      </w:r>
    </w:p>
    <w:p w14:paraId="6070A219" w14:textId="448276AB" w:rsidR="003C6641" w:rsidRDefault="003C6641">
      <w:pPr>
        <w:rPr>
          <w:b/>
          <w:bCs/>
          <w:sz w:val="36"/>
          <w:szCs w:val="36"/>
          <w:lang w:val="en-US"/>
        </w:rPr>
      </w:pPr>
      <w:r>
        <w:rPr>
          <w:b/>
          <w:bCs/>
          <w:sz w:val="36"/>
          <w:szCs w:val="36"/>
          <w:lang w:val="en-US"/>
        </w:rPr>
        <w:t>Task 7</w:t>
      </w:r>
    </w:p>
    <w:p w14:paraId="66938806"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 xml:space="preserve">1. Would your ethical concerns change if this system were deployed in a country with strict data privacy laws (e.g., EU with GDPR)? Yes, the ethical "safety net" would feel stronger because </w:t>
      </w:r>
      <w:r w:rsidRPr="003C6641">
        <w:rPr>
          <w:rFonts w:ascii="Times New Roman" w:eastAsia="Times New Roman" w:hAnsi="Times New Roman" w:cs="Times New Roman"/>
          <w:sz w:val="24"/>
          <w:szCs w:val="24"/>
          <w:lang w:val="en-US" w:eastAsia="ru-RU"/>
        </w:rPr>
        <w:lastRenderedPageBreak/>
        <w:t>GDPR mandates "Privacy by Design" and gives users the "Right to Explanation" for automated decisions. In such an environment, the legal consequences for the company would force a higher standard of transparency and data security than what might be currently required under developing local laws.</w:t>
      </w:r>
    </w:p>
    <w:p w14:paraId="44D64790"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 xml:space="preserve">2. Is it possible to build a useful recommendation/fraud system without collecting personal data? What would you lose? It is possible to build a </w:t>
      </w:r>
      <w:r w:rsidRPr="003C6641">
        <w:rPr>
          <w:rFonts w:ascii="Times New Roman" w:eastAsia="Times New Roman" w:hAnsi="Times New Roman" w:cs="Times New Roman"/>
          <w:i/>
          <w:iCs/>
          <w:sz w:val="24"/>
          <w:szCs w:val="24"/>
          <w:lang w:val="en-US" w:eastAsia="ru-RU"/>
        </w:rPr>
        <w:t>basic</w:t>
      </w:r>
      <w:r w:rsidRPr="003C6641">
        <w:rPr>
          <w:rFonts w:ascii="Times New Roman" w:eastAsia="Times New Roman" w:hAnsi="Times New Roman" w:cs="Times New Roman"/>
          <w:sz w:val="24"/>
          <w:szCs w:val="24"/>
          <w:lang w:val="en-US" w:eastAsia="ru-RU"/>
        </w:rPr>
        <w:t xml:space="preserve"> system using anonymized, aggregated data (e.g., flagging transactions that are simply too large for any account), but you would lose precision. Without personal context, the system cannot distinguish between a "rich person making a normal large purchase" and a "thief stealing a balance," leading to a massive spike in false alarms that would make the service unusable.</w:t>
      </w:r>
    </w:p>
    <w:p w14:paraId="6B84430A" w14:textId="77777777" w:rsidR="003C6641" w:rsidRPr="003C6641" w:rsidRDefault="003C6641" w:rsidP="003C6641">
      <w:pPr>
        <w:spacing w:before="100" w:beforeAutospacing="1" w:after="100" w:afterAutospacing="1" w:line="240" w:lineRule="auto"/>
        <w:rPr>
          <w:rFonts w:ascii="Times New Roman" w:eastAsia="Times New Roman" w:hAnsi="Times New Roman" w:cs="Times New Roman"/>
          <w:sz w:val="24"/>
          <w:szCs w:val="24"/>
          <w:lang w:val="en-US" w:eastAsia="ru-RU"/>
        </w:rPr>
      </w:pPr>
      <w:r w:rsidRPr="003C6641">
        <w:rPr>
          <w:rFonts w:ascii="Times New Roman" w:eastAsia="Times New Roman" w:hAnsi="Times New Roman" w:cs="Times New Roman"/>
          <w:sz w:val="24"/>
          <w:szCs w:val="24"/>
          <w:lang w:val="en-US" w:eastAsia="ru-RU"/>
        </w:rPr>
        <w:t>3. Who should be responsible when an ML system makes a wrong decision—the developer, the company, or the algorithm? The company must be legally and ethically responsible. While the developer writes the code, the company chooses to deploy it and profits from its use. An algorithm is a tool, not a legal entity; therefore, the organization that owns the tool must take accountability for its impact on human lives and provide compensation or correction when it fails.</w:t>
      </w:r>
    </w:p>
    <w:p w14:paraId="5C0F5BB5" w14:textId="77777777" w:rsidR="003C6641" w:rsidRPr="003C6641" w:rsidRDefault="003C6641">
      <w:pPr>
        <w:rPr>
          <w:b/>
          <w:bCs/>
          <w:sz w:val="36"/>
          <w:szCs w:val="36"/>
          <w:lang w:val="en-US"/>
        </w:rPr>
      </w:pPr>
    </w:p>
    <w:sectPr w:rsidR="003C6641" w:rsidRPr="003C66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3753"/>
    <w:multiLevelType w:val="multilevel"/>
    <w:tmpl w:val="41F49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C4AC0"/>
    <w:multiLevelType w:val="multilevel"/>
    <w:tmpl w:val="D7F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52643"/>
    <w:multiLevelType w:val="multilevel"/>
    <w:tmpl w:val="44D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54AC8"/>
    <w:multiLevelType w:val="multilevel"/>
    <w:tmpl w:val="3AD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641"/>
    <w:rsid w:val="003C6641"/>
    <w:rsid w:val="00693B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6BB7"/>
  <w15:chartTrackingRefBased/>
  <w15:docId w15:val="{2C6EE3B2-2DD7-415F-83CA-950FEA86B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3C664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3C6641"/>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3C664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3675">
      <w:bodyDiv w:val="1"/>
      <w:marLeft w:val="0"/>
      <w:marRight w:val="0"/>
      <w:marTop w:val="0"/>
      <w:marBottom w:val="0"/>
      <w:divBdr>
        <w:top w:val="none" w:sz="0" w:space="0" w:color="auto"/>
        <w:left w:val="none" w:sz="0" w:space="0" w:color="auto"/>
        <w:bottom w:val="none" w:sz="0" w:space="0" w:color="auto"/>
        <w:right w:val="none" w:sz="0" w:space="0" w:color="auto"/>
      </w:divBdr>
    </w:div>
    <w:div w:id="435171887">
      <w:bodyDiv w:val="1"/>
      <w:marLeft w:val="0"/>
      <w:marRight w:val="0"/>
      <w:marTop w:val="0"/>
      <w:marBottom w:val="0"/>
      <w:divBdr>
        <w:top w:val="none" w:sz="0" w:space="0" w:color="auto"/>
        <w:left w:val="none" w:sz="0" w:space="0" w:color="auto"/>
        <w:bottom w:val="none" w:sz="0" w:space="0" w:color="auto"/>
        <w:right w:val="none" w:sz="0" w:space="0" w:color="auto"/>
      </w:divBdr>
    </w:div>
    <w:div w:id="937248625">
      <w:bodyDiv w:val="1"/>
      <w:marLeft w:val="0"/>
      <w:marRight w:val="0"/>
      <w:marTop w:val="0"/>
      <w:marBottom w:val="0"/>
      <w:divBdr>
        <w:top w:val="none" w:sz="0" w:space="0" w:color="auto"/>
        <w:left w:val="none" w:sz="0" w:space="0" w:color="auto"/>
        <w:bottom w:val="none" w:sz="0" w:space="0" w:color="auto"/>
        <w:right w:val="none" w:sz="0" w:space="0" w:color="auto"/>
      </w:divBdr>
    </w:div>
    <w:div w:id="1272662633">
      <w:bodyDiv w:val="1"/>
      <w:marLeft w:val="0"/>
      <w:marRight w:val="0"/>
      <w:marTop w:val="0"/>
      <w:marBottom w:val="0"/>
      <w:divBdr>
        <w:top w:val="none" w:sz="0" w:space="0" w:color="auto"/>
        <w:left w:val="none" w:sz="0" w:space="0" w:color="auto"/>
        <w:bottom w:val="none" w:sz="0" w:space="0" w:color="auto"/>
        <w:right w:val="none" w:sz="0" w:space="0" w:color="auto"/>
      </w:divBdr>
    </w:div>
    <w:div w:id="1951667326">
      <w:bodyDiv w:val="1"/>
      <w:marLeft w:val="0"/>
      <w:marRight w:val="0"/>
      <w:marTop w:val="0"/>
      <w:marBottom w:val="0"/>
      <w:divBdr>
        <w:top w:val="none" w:sz="0" w:space="0" w:color="auto"/>
        <w:left w:val="none" w:sz="0" w:space="0" w:color="auto"/>
        <w:bottom w:val="none" w:sz="0" w:space="0" w:color="auto"/>
        <w:right w:val="none" w:sz="0" w:space="0" w:color="auto"/>
      </w:divBdr>
    </w:div>
    <w:div w:id="2060788603">
      <w:bodyDiv w:val="1"/>
      <w:marLeft w:val="0"/>
      <w:marRight w:val="0"/>
      <w:marTop w:val="0"/>
      <w:marBottom w:val="0"/>
      <w:divBdr>
        <w:top w:val="none" w:sz="0" w:space="0" w:color="auto"/>
        <w:left w:val="none" w:sz="0" w:space="0" w:color="auto"/>
        <w:bottom w:val="none" w:sz="0" w:space="0" w:color="auto"/>
        <w:right w:val="none" w:sz="0" w:space="0" w:color="auto"/>
      </w:divBdr>
    </w:div>
    <w:div w:id="212611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1388</Words>
  <Characters>7912</Characters>
  <Application>Microsoft Office Word</Application>
  <DocSecurity>0</DocSecurity>
  <Lines>65</Lines>
  <Paragraphs>18</Paragraphs>
  <ScaleCrop>false</ScaleCrop>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dc:creator>
  <cp:keywords/>
  <dc:description/>
  <cp:lastModifiedBy>Just</cp:lastModifiedBy>
  <cp:revision>1</cp:revision>
  <dcterms:created xsi:type="dcterms:W3CDTF">2026-04-21T05:34:00Z</dcterms:created>
  <dcterms:modified xsi:type="dcterms:W3CDTF">2026-04-21T05:45:00Z</dcterms:modified>
</cp:coreProperties>
</file>