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x2z7lns1gqu" w:id="0"/>
      <w:bookmarkEnd w:id="0"/>
      <w:r w:rsidDel="00000000" w:rsidR="00000000" w:rsidRPr="00000000">
        <w:rPr>
          <w:b w:val="1"/>
          <w:bCs w:val="1"/>
          <w:sz w:val="46"/>
          <w:szCs w:val="46"/>
          <w:rtl w:val="0"/>
        </w:rPr>
        <w:t xml:space="preserve">Module 1 | Class 3 Assignment: AI in Uzbekistan — Find It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dlcndvzfgo0"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assignment is to identify three real AI/ML applications currently used in Uzbekistan and explain what machine learning techniques they likely use. The selected examples cover different sectors: government services, e-commerce/fintech, and digital payments.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wlo10cfskab6" w:id="2"/>
      <w:bookmarkEnd w:id="2"/>
      <w:r w:rsidDel="00000000" w:rsidR="00000000" w:rsidRPr="00000000">
        <w:rPr>
          <w:b w:val="1"/>
          <w:bCs w:val="1"/>
          <w:sz w:val="46"/>
          <w:szCs w:val="46"/>
          <w:rtl w:val="0"/>
        </w:rPr>
        <w:t xml:space="preserve">Task 1: Find 3 Real AI/ML Applications in Uzbekistan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is247gd77ir" w:id="3"/>
      <w:bookmarkEnd w:id="3"/>
      <w:r w:rsidDel="00000000" w:rsidR="00000000" w:rsidRPr="00000000">
        <w:rPr>
          <w:b w:val="1"/>
          <w:bCs w:val="1"/>
          <w:sz w:val="34"/>
          <w:szCs w:val="34"/>
          <w:rtl w:val="0"/>
        </w:rPr>
        <w:t xml:space="preserve">1. My.gov.uz / Muxlisa AI Assistant</w:t>
      </w:r>
    </w:p>
    <w:p w:rsidR="00000000" w:rsidDel="00000000" w:rsidP="00000000" w:rsidRDefault="00000000" w:rsidRPr="00000000" w14:paraId="00000007">
      <w:pPr>
        <w:spacing w:after="240" w:before="240" w:lineRule="auto"/>
        <w:rPr/>
      </w:pPr>
      <w:r w:rsidDel="00000000" w:rsidR="00000000" w:rsidRPr="00000000">
        <w:rPr>
          <w:rtl w:val="0"/>
        </w:rPr>
        <w:t xml:space="preserve">One real AI application in Uzbekistan is the </w:t>
      </w:r>
      <w:r w:rsidDel="00000000" w:rsidR="00000000" w:rsidRPr="00000000">
        <w:rPr>
          <w:b w:val="1"/>
          <w:bCs w:val="1"/>
          <w:rtl w:val="0"/>
        </w:rPr>
        <w:t xml:space="preserve">AI Assistant on My.gov.uz</w:t>
      </w:r>
      <w:r w:rsidDel="00000000" w:rsidR="00000000" w:rsidRPr="00000000">
        <w:rPr>
          <w:rtl w:val="0"/>
        </w:rPr>
        <w:t xml:space="preserve">, also known as </w:t>
      </w:r>
      <w:r w:rsidDel="00000000" w:rsidR="00000000" w:rsidRPr="00000000">
        <w:rPr>
          <w:b w:val="1"/>
          <w:bCs w:val="1"/>
          <w:rtl w:val="0"/>
        </w:rPr>
        <w:t xml:space="preserve">Muxlisa AI</w:t>
      </w:r>
      <w:r w:rsidDel="00000000" w:rsidR="00000000" w:rsidRPr="00000000">
        <w:rPr>
          <w:rtl w:val="0"/>
        </w:rPr>
        <w:t xml:space="preserve">. It is used on the Unified Portal of Interactive Public Services to help users get consultations about electronic government services, answer questions, and simplify access to public services. My.gov.uz states that its AI Assistant chatbot provides consultations and responses through artificial intelligence technologies, while UZINFOCOM says Muxlisa AI can understand Uzbek, answer questions, help with portal navigation, and support speech recognition and speech synthesis. (</w:t>
      </w:r>
      <w:hyperlink r:id="rId6">
        <w:r w:rsidDel="00000000" w:rsidR="00000000" w:rsidRPr="00000000">
          <w:rPr>
            <w:color w:val="1155cc"/>
            <w:u w:val="single"/>
            <w:rtl w:val="0"/>
          </w:rPr>
          <w:t xml:space="preserve">MyGov - elektron davlat xizmatlari</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This application is mainly connected with </w:t>
      </w:r>
      <w:r w:rsidDel="00000000" w:rsidR="00000000" w:rsidRPr="00000000">
        <w:rPr>
          <w:b w:val="1"/>
          <w:bCs w:val="1"/>
          <w:rtl w:val="0"/>
        </w:rPr>
        <w:t xml:space="preserve">Natural Language Processing (NLP)</w:t>
      </w:r>
      <w:r w:rsidDel="00000000" w:rsidR="00000000" w:rsidRPr="00000000">
        <w:rPr>
          <w:rtl w:val="0"/>
        </w:rPr>
        <w:t xml:space="preserve">. It needs to understand the user’s written or spoken question, identify the user’s intent, and provide a relevant answer. If the user speaks instead of typing, the system may also use </w:t>
      </w:r>
      <w:r w:rsidDel="00000000" w:rsidR="00000000" w:rsidRPr="00000000">
        <w:rPr>
          <w:b w:val="1"/>
          <w:bCs w:val="1"/>
          <w:rtl w:val="0"/>
        </w:rPr>
        <w:t xml:space="preserve">speech-to-text</w:t>
      </w:r>
      <w:r w:rsidDel="00000000" w:rsidR="00000000" w:rsidRPr="00000000">
        <w:rPr>
          <w:rtl w:val="0"/>
        </w:rPr>
        <w:t xml:space="preserve"> to convert voice into text and </w:t>
      </w:r>
      <w:r w:rsidDel="00000000" w:rsidR="00000000" w:rsidRPr="00000000">
        <w:rPr>
          <w:b w:val="1"/>
          <w:bCs w:val="1"/>
          <w:rtl w:val="0"/>
        </w:rPr>
        <w:t xml:space="preserve">text-to-speech</w:t>
      </w:r>
      <w:r w:rsidDel="00000000" w:rsidR="00000000" w:rsidRPr="00000000">
        <w:rPr>
          <w:rtl w:val="0"/>
        </w:rPr>
        <w:t xml:space="preserve"> to read answers aloud. The data needed for this application includes user questions, public service descriptions, FAQs, official documents, and Uzbek-language speech or text data.</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t9skwqwj56i" w:id="4"/>
      <w:bookmarkEnd w:id="4"/>
      <w:r w:rsidDel="00000000" w:rsidR="00000000" w:rsidRPr="00000000">
        <w:rPr>
          <w:b w:val="1"/>
          <w:bCs w:val="1"/>
          <w:sz w:val="34"/>
          <w:szCs w:val="34"/>
          <w:rtl w:val="0"/>
        </w:rPr>
        <w:t xml:space="preserve">2. Uzum AI Systems</w:t>
      </w:r>
    </w:p>
    <w:p w:rsidR="00000000" w:rsidDel="00000000" w:rsidP="00000000" w:rsidRDefault="00000000" w:rsidRPr="00000000" w14:paraId="0000000A">
      <w:pPr>
        <w:spacing w:after="240" w:before="240" w:lineRule="auto"/>
        <w:rPr/>
      </w:pPr>
      <w:r w:rsidDel="00000000" w:rsidR="00000000" w:rsidRPr="00000000">
        <w:rPr>
          <w:rtl w:val="0"/>
        </w:rPr>
        <w:t xml:space="preserve">Another real AI/ML application in Uzbekistan is used by </w:t>
      </w:r>
      <w:r w:rsidDel="00000000" w:rsidR="00000000" w:rsidRPr="00000000">
        <w:rPr>
          <w:b w:val="1"/>
          <w:bCs w:val="1"/>
          <w:rtl w:val="0"/>
        </w:rPr>
        <w:t xml:space="preserve">Uzum</w:t>
      </w:r>
      <w:r w:rsidDel="00000000" w:rsidR="00000000" w:rsidRPr="00000000">
        <w:rPr>
          <w:rtl w:val="0"/>
        </w:rPr>
        <w:t xml:space="preserve">, one of the country’s major digital ecosystems. Uzum publicly described AI solutions used in its products, including intelligent recommendations and search, warehouse automation, scoring optimization, logistics, and antifraud systems. These solutions are used inside Uzum’s ecosystem to improve user experience, financial services, delivery processes, and platform security. (</w:t>
      </w:r>
      <w:hyperlink r:id="rId7">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This application likely uses a combination of </w:t>
      </w:r>
      <w:r w:rsidDel="00000000" w:rsidR="00000000" w:rsidRPr="00000000">
        <w:rPr>
          <w:b w:val="1"/>
          <w:bCs w:val="1"/>
          <w:rtl w:val="0"/>
        </w:rPr>
        <w:t xml:space="preserve">recommendation systems, supervised learning, ranking models, and anomaly detection</w:t>
      </w:r>
      <w:r w:rsidDel="00000000" w:rsidR="00000000" w:rsidRPr="00000000">
        <w:rPr>
          <w:rtl w:val="0"/>
        </w:rPr>
        <w:t xml:space="preserve">. For example, recommendation systems can suggest products based on user clicks, searches, purchases, and cart activity. Scoring models can predict customer risk or repayment probability, while antifraud systems can detect unusual behavior. The data needed includes user behavior, product information, search history, purchase history, payment data, delivery information, credit repayment history, and suspicious activity patterns.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k2buaz0aaf7" w:id="5"/>
      <w:bookmarkEnd w:id="5"/>
      <w:r w:rsidDel="00000000" w:rsidR="00000000" w:rsidRPr="00000000">
        <w:rPr>
          <w:b w:val="1"/>
          <w:bCs w:val="1"/>
          <w:sz w:val="34"/>
          <w:szCs w:val="34"/>
          <w:rtl w:val="0"/>
        </w:rPr>
        <w:t xml:space="preserve">3. Payme + Formica AI Fraud Detection</w:t>
      </w:r>
    </w:p>
    <w:p w:rsidR="00000000" w:rsidDel="00000000" w:rsidP="00000000" w:rsidRDefault="00000000" w:rsidRPr="00000000" w14:paraId="0000000D">
      <w:pPr>
        <w:spacing w:after="240" w:before="240" w:lineRule="auto"/>
        <w:rPr/>
      </w:pPr>
      <w:r w:rsidDel="00000000" w:rsidR="00000000" w:rsidRPr="00000000">
        <w:rPr>
          <w:rtl w:val="0"/>
        </w:rPr>
        <w:t xml:space="preserve">A third real AI/ML application is connected with </w:t>
      </w:r>
      <w:r w:rsidDel="00000000" w:rsidR="00000000" w:rsidRPr="00000000">
        <w:rPr>
          <w:b w:val="1"/>
          <w:bCs w:val="1"/>
          <w:rtl w:val="0"/>
        </w:rPr>
        <w:t xml:space="preserve">Payme</w:t>
      </w:r>
      <w:r w:rsidDel="00000000" w:rsidR="00000000" w:rsidRPr="00000000">
        <w:rPr>
          <w:rtl w:val="0"/>
        </w:rPr>
        <w:t xml:space="preserve">, one of Uzbekistan’s major online payment services. Payme joined cooperation with </w:t>
      </w:r>
      <w:r w:rsidDel="00000000" w:rsidR="00000000" w:rsidRPr="00000000">
        <w:rPr>
          <w:b w:val="1"/>
          <w:bCs w:val="1"/>
          <w:rtl w:val="0"/>
        </w:rPr>
        <w:t xml:space="preserve">Formica AI</w:t>
      </w:r>
      <w:r w:rsidDel="00000000" w:rsidR="00000000" w:rsidRPr="00000000">
        <w:rPr>
          <w:rtl w:val="0"/>
        </w:rPr>
        <w:t xml:space="preserve"> to strengthen security and fraud prevention in its digital payment ecosystem. Formica AI provides AI-powered solutions for real-time fraud detection and prevention, AML, KYC, compliance automation, and risk orchestration. (</w:t>
      </w:r>
      <w:hyperlink r:id="rId8">
        <w:r w:rsidDel="00000000" w:rsidR="00000000" w:rsidRPr="00000000">
          <w:rPr>
            <w:color w:val="1155cc"/>
            <w:u w:val="single"/>
            <w:rtl w:val="0"/>
          </w:rPr>
          <w:t xml:space="preserve">FF News | Fintech Finance</w:t>
        </w:r>
      </w:hyperlink>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This application likely uses </w:t>
      </w:r>
      <w:r w:rsidDel="00000000" w:rsidR="00000000" w:rsidRPr="00000000">
        <w:rPr>
          <w:b w:val="1"/>
          <w:bCs w:val="1"/>
          <w:rtl w:val="0"/>
        </w:rPr>
        <w:t xml:space="preserve">supervised classification and anomaly detection</w:t>
      </w:r>
      <w:r w:rsidDel="00000000" w:rsidR="00000000" w:rsidRPr="00000000">
        <w:rPr>
          <w:rtl w:val="0"/>
        </w:rPr>
        <w:t xml:space="preserve">. Supervised classification can be used when the system has previous examples of normal and fraudulent transactions. Anomaly detection can help identify unusual behavior, such as strange payment amounts, unusual login activity, suspicious devices, or abnormal transaction frequency. The data needed includes transaction history, payment amounts, time of payment, device information, account behavior, IP or location signals, failed login attempts, and confirmed fraud cases.</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qmc0i3ikhes7" w:id="6"/>
      <w:bookmarkEnd w:id="6"/>
      <w:r w:rsidDel="00000000" w:rsidR="00000000" w:rsidRPr="00000000">
        <w:rPr>
          <w:b w:val="1"/>
          <w:bCs w:val="1"/>
          <w:sz w:val="46"/>
          <w:szCs w:val="46"/>
          <w:rtl w:val="0"/>
        </w:rPr>
        <w:t xml:space="preserve">Task 2: Summary Table</w:t>
      </w:r>
    </w:p>
    <w:tbl>
      <w:tblPr>
        <w:tblStyle w:val="Table1"/>
        <w:tblW w:w="6215.0" w:type="dxa"/>
        <w:jc w:val="left"/>
        <w:tblLayout w:type="fixed"/>
        <w:tblLook w:val="0600"/>
      </w:tblPr>
      <w:tblGrid>
        <w:gridCol w:w="1430"/>
        <w:gridCol w:w="1430"/>
        <w:gridCol w:w="1925"/>
        <w:gridCol w:w="1430"/>
        <w:tblGridChange w:id="0">
          <w:tblGrid>
            <w:gridCol w:w="1430"/>
            <w:gridCol w:w="1430"/>
            <w:gridCol w:w="1925"/>
            <w:gridCol w:w="1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Application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Sector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ML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Data Used</w:t>
            </w:r>
            <w:r w:rsidDel="00000000" w:rsidR="00000000" w:rsidRPr="00000000">
              <w:rPr>
                <w:rtl w:val="0"/>
              </w:rPr>
            </w:r>
          </w:p>
        </w:tc>
      </w:tr>
      <w:tr>
        <w:trPr>
          <w:cantSplit w:val="0"/>
          <w:trHeight w:val="3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My.gov.uz / Muxlisa AI Assistant</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Government / E-services</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NLP chatbot, intent recognition, speech-to-text, text-to-speech</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User questions, public service information, FAQs, official documents, Uzbek-language text and voice inputs</w:t>
            </w:r>
          </w:p>
        </w:tc>
      </w:tr>
      <w:tr>
        <w:trPr>
          <w:cantSplit w:val="0"/>
          <w:trHeight w:val="3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Uzum AI Systems</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E-commerce / Fintech / Logistics</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Recommendation systems, supervised learning, ranking models, anomaly detection</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User clicks, search history, purchase history, product data, payment behavior, credit history, delivery data</w:t>
            </w:r>
          </w:p>
        </w:tc>
      </w:tr>
      <w:tr>
        <w:trPr>
          <w:cantSplit w:val="0"/>
          <w:trHeight w:val="3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Payme + Formica AI</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Fintech / Digital payments</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Supervised fraud classification, anomaly detection, AML/KYC risk scoring</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Transaction history, payment amount, time, device data, user behavior, IP/location signals, confirmed fraud cases</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ao93ufvxomqr" w:id="7"/>
      <w:bookmarkEnd w:id="7"/>
      <w:r w:rsidDel="00000000" w:rsidR="00000000" w:rsidRPr="00000000">
        <w:rPr>
          <w:b w:val="1"/>
          <w:bCs w:val="1"/>
          <w:sz w:val="46"/>
          <w:szCs w:val="46"/>
          <w:rtl w:val="0"/>
        </w:rPr>
        <w:t xml:space="preserve">Task 3: Explanation Paragraphs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cfdd5d9ok43" w:id="8"/>
      <w:bookmarkEnd w:id="8"/>
      <w:r w:rsidDel="00000000" w:rsidR="00000000" w:rsidRPr="00000000">
        <w:rPr>
          <w:b w:val="1"/>
          <w:bCs w:val="1"/>
          <w:sz w:val="34"/>
          <w:szCs w:val="34"/>
          <w:rtl w:val="0"/>
        </w:rPr>
        <w:t xml:space="preserve">1. My.gov.uz / Muxlisa AI Assistant</w:t>
      </w:r>
    </w:p>
    <w:p w:rsidR="00000000" w:rsidDel="00000000" w:rsidP="00000000" w:rsidRDefault="00000000" w:rsidRPr="00000000" w14:paraId="00000023">
      <w:pPr>
        <w:spacing w:after="240" w:before="240" w:lineRule="auto"/>
        <w:rPr/>
      </w:pPr>
      <w:r w:rsidDel="00000000" w:rsidR="00000000" w:rsidRPr="00000000">
        <w:rPr>
          <w:rtl w:val="0"/>
        </w:rPr>
        <w:t xml:space="preserve">My.gov.uz / Muxlisa AI is best classified as an </w:t>
      </w:r>
      <w:r w:rsidDel="00000000" w:rsidR="00000000" w:rsidRPr="00000000">
        <w:rPr>
          <w:b w:val="1"/>
          <w:bCs w:val="1"/>
          <w:rtl w:val="0"/>
        </w:rPr>
        <w:t xml:space="preserve">NLP chatbot application</w:t>
      </w:r>
      <w:r w:rsidDel="00000000" w:rsidR="00000000" w:rsidRPr="00000000">
        <w:rPr>
          <w:rtl w:val="0"/>
        </w:rPr>
        <w:t xml:space="preserve"> because its main function is to understand human language and respond to user questions about government services. The system needs to process written or spoken Uzbek-language input, recognize the user’s intent, and match the question with the correct public service information. This type of model would be trained on service descriptions, FAQs, user questions, and official government documents. If voice input is used, the system also needs speech data to train speech-to-text and text-to-speech models. Therefore, the main ML type is NLP, with possible speech recognition and speech synthesis components.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t7e2cno1poc0" w:id="9"/>
      <w:bookmarkEnd w:id="9"/>
      <w:r w:rsidDel="00000000" w:rsidR="00000000" w:rsidRPr="00000000">
        <w:rPr>
          <w:b w:val="1"/>
          <w:bCs w:val="1"/>
          <w:sz w:val="34"/>
          <w:szCs w:val="34"/>
          <w:rtl w:val="0"/>
        </w:rPr>
        <w:t xml:space="preserve">2. Uzum AI Systems</w:t>
      </w:r>
    </w:p>
    <w:p w:rsidR="00000000" w:rsidDel="00000000" w:rsidP="00000000" w:rsidRDefault="00000000" w:rsidRPr="00000000" w14:paraId="00000025">
      <w:pPr>
        <w:spacing w:after="240" w:before="240" w:lineRule="auto"/>
        <w:rPr/>
      </w:pPr>
      <w:r w:rsidDel="00000000" w:rsidR="00000000" w:rsidRPr="00000000">
        <w:rPr>
          <w:rtl w:val="0"/>
        </w:rPr>
        <w:t xml:space="preserve">Uzum’s AI systems are likely a combination of </w:t>
      </w:r>
      <w:r w:rsidDel="00000000" w:rsidR="00000000" w:rsidRPr="00000000">
        <w:rPr>
          <w:b w:val="1"/>
          <w:bCs w:val="1"/>
          <w:rtl w:val="0"/>
        </w:rPr>
        <w:t xml:space="preserve">recommendation systems, supervised learning, ranking models, and anomaly detection</w:t>
      </w:r>
      <w:r w:rsidDel="00000000" w:rsidR="00000000" w:rsidRPr="00000000">
        <w:rPr>
          <w:rtl w:val="0"/>
        </w:rPr>
        <w:t xml:space="preserve">. Product recommendations and search ranking are similar to the examples studied in class, such as Netflix or YouTube recommendations, because they predict what a user is likely to want next. These models can be trained using user behavior data such as clicks, searches, purchases, and cart activity. Credit scoring is likely supervised learning because the model can learn from past repayment behavior and predict whether a new customer is risky or reliable. Antifraud systems may use anomaly detection because they need to find unusual or suspicious behavior that does not match normal user patterns.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4uc93aeqqwez" w:id="10"/>
      <w:bookmarkEnd w:id="10"/>
      <w:r w:rsidDel="00000000" w:rsidR="00000000" w:rsidRPr="00000000">
        <w:rPr>
          <w:b w:val="1"/>
          <w:bCs w:val="1"/>
          <w:sz w:val="34"/>
          <w:szCs w:val="34"/>
          <w:rtl w:val="0"/>
        </w:rPr>
        <w:t xml:space="preserve">3. Payme + Formica AI Fraud Detection</w:t>
      </w:r>
    </w:p>
    <w:p w:rsidR="00000000" w:rsidDel="00000000" w:rsidP="00000000" w:rsidRDefault="00000000" w:rsidRPr="00000000" w14:paraId="00000027">
      <w:pPr>
        <w:spacing w:after="240" w:before="240" w:lineRule="auto"/>
        <w:rPr/>
      </w:pPr>
      <w:r w:rsidDel="00000000" w:rsidR="00000000" w:rsidRPr="00000000">
        <w:rPr>
          <w:rtl w:val="0"/>
        </w:rPr>
        <w:t xml:space="preserve">Payme + Formica AI is best classified as a </w:t>
      </w:r>
      <w:r w:rsidDel="00000000" w:rsidR="00000000" w:rsidRPr="00000000">
        <w:rPr>
          <w:b w:val="1"/>
          <w:bCs w:val="1"/>
          <w:rtl w:val="0"/>
        </w:rPr>
        <w:t xml:space="preserve">fraud detection application</w:t>
      </w:r>
      <w:r w:rsidDel="00000000" w:rsidR="00000000" w:rsidRPr="00000000">
        <w:rPr>
          <w:rtl w:val="0"/>
        </w:rPr>
        <w:t xml:space="preserve"> using supervised classification and anomaly detection. It is likely supervised classification because the system can learn from labeled examples of safe and fraudulent transactions. For example, previous transactions can be marked as “normal” or “fraudulent,” and the model can learn patterns that separate them. It may also use anomaly detection because some fraud cases are new and may not exactly match previous examples. The model would need transaction amounts, time, device information, user behavior, IP/location signals, and confirmed fraud cases to identify risky payment activity.</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b4e1anpo1ycy" w:id="11"/>
      <w:bookmarkEnd w:id="11"/>
      <w:r w:rsidDel="00000000" w:rsidR="00000000" w:rsidRPr="00000000">
        <w:rPr>
          <w:b w:val="1"/>
          <w:bCs w:val="1"/>
          <w:sz w:val="46"/>
          <w:szCs w:val="46"/>
          <w:rtl w:val="0"/>
        </w:rPr>
        <w:t xml:space="preserve">Conclusion</w:t>
      </w:r>
    </w:p>
    <w:p w:rsidR="00000000" w:rsidDel="00000000" w:rsidP="00000000" w:rsidRDefault="00000000" w:rsidRPr="00000000" w14:paraId="00000029">
      <w:pPr>
        <w:spacing w:after="240" w:before="240" w:lineRule="auto"/>
        <w:rPr/>
      </w:pPr>
      <w:r w:rsidDel="00000000" w:rsidR="00000000" w:rsidRPr="00000000">
        <w:rPr>
          <w:rtl w:val="0"/>
        </w:rPr>
        <w:t xml:space="preserve">AI and machine learning are already used in Uzbekistan in several real sectors. In government services, My.gov.uz / Muxlisa AI uses NLP and speech technologies to help citizens access public services more easily. In e-commerce and fintech, Uzum uses AI for recommendations, search, scoring, logistics, and antifraud systems. In digital payments, Payme and Formica AI use AI-powered risk and fraud detection tools to improve payment security. These examples show that the most common ML techniques in Uzbekistan include NLP, recommendation systems, supervised classification, ranking models, and anomaly detection.</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cyuklebf2yfm" w:id="12"/>
      <w:bookmarkEnd w:id="12"/>
      <w:r w:rsidDel="00000000" w:rsidR="00000000" w:rsidRPr="00000000">
        <w:rPr>
          <w:b w:val="1"/>
          <w:bCs w:val="1"/>
          <w:sz w:val="46"/>
          <w:szCs w:val="46"/>
          <w:rtl w:val="0"/>
        </w:rPr>
        <w:t xml:space="preserve">Sources Used</w:t>
      </w:r>
    </w:p>
    <w:p w:rsidR="00000000" w:rsidDel="00000000" w:rsidP="00000000" w:rsidRDefault="00000000" w:rsidRPr="00000000" w14:paraId="0000002B">
      <w:pPr>
        <w:spacing w:after="240" w:before="240" w:lineRule="auto"/>
        <w:rPr/>
      </w:pPr>
      <w:r w:rsidDel="00000000" w:rsidR="00000000" w:rsidRPr="00000000">
        <w:rPr>
          <w:rtl w:val="0"/>
        </w:rPr>
        <w:t xml:space="preserve">The main sources used for this assignment were My.gov.uz, UZINFOCOM, Uzum’s public AI-related posts, and Formica AI / fintech news sources. These sources confirm the existence of the applications, while the exact ML techniques are classified based on the product functions and common machine learning methods used in similar systems.</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gov.uz/en/static/ai-usage?utm_source=chatgpt.com" TargetMode="External"/><Relationship Id="rId7" Type="http://schemas.openxmlformats.org/officeDocument/2006/relationships/hyperlink" Target="https://www.linkedin.com/posts/uzum-uz_uzbekistan-is-not-just-poised-to-become-one-activity-7400179022065901568-9d9L?utm_source=chatgpt.com" TargetMode="External"/><Relationship Id="rId8" Type="http://schemas.openxmlformats.org/officeDocument/2006/relationships/hyperlink" Target="https://ffnews.com/newsarticle/fintech/formica-ai-uzbekista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