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Worked for 22s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ATTIKID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Immersive Artist Website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Complete Content + UX/UI + Technical Site Specification Blueprint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specification treats the latest minimalist mockup as the visual direction: immersive, cinematic, dark, editorial, and substantially less cluttered than the first concept. The site should feel less like a conventional musician portfolio and more like entering an environment built around Attikid's music.</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Attikid material explicitly positions the website as the central owned destination for the artist identity, music, releases, visual identity, story, audience development, and broader creative work.  The current redesign is also described as an “Analog Room” built around dark walnut, brushed aluminum, amber/LED accents, a cassette-deck player, and functional Web Audio API VU meters. </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K!D Supply Co. palette gives the UI its actual color foundation: Supply Black, Truth White, Signal Orange, Ripped Black, Static Gray, plus collection colors. </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 CORE DESIGN CONCEPT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Design name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ATTIKID / THE ATTIC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Immersive Music Environment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visitor initially sees: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ATTIKID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MY HAPPY ENDING</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NEW SINGLE · OUT NOW</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with the artist image/environment dominating the viewport.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Everything else is secondary.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Attikid world already establishes the attic as a metaphorical system involving memory, stored experience, photographs, handwritten notes, tape labels, floorboards, keys, light and archive material. </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That should become the UX language.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2. VISUAL HIERARCHY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Every screen should follow this hierarchy: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 Atmosphere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Large photographic/film environment.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2. Artist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ATTIKID identity.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3. Current music</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song or release currently being promoted.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4. One primary action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PLAY / LISTEN / ENTER.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5. One secondary action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LYRICS / VIEW RELEASE / ENTER THE ATTIC.</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6. Navigation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Minimal and quiet.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7. Everything else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Only revealed after interaction or scrolling.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what fixes the clutter problem.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3. GLOBAL COLOR SYSTEM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Use K!D Supply Co.'s official colors as the actual UI system rather than introducing an unrelated website palette. </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Role</w:t>
        <w:tab/>
        <w:t xml:space="preserve">Color</w:t>
        <w:tab/>
        <w:t xml:space="preserve">Hex</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Primary background</w:t>
        <w:tab/>
        <w:t xml:space="preserve">Supply Black</w:t>
        <w:tab/>
        <w:t xml:space="preserve">#0A0A0A</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Secondary background</w:t>
        <w:tab/>
        <w:t xml:space="preserve">Ripped Black</w:t>
        <w:tab/>
        <w:t xml:space="preserve">#1C1C1C</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Primary text</w:t>
        <w:tab/>
        <w:t xml:space="preserve">Truth White</w:t>
        <w:tab/>
        <w:t xml:space="preserve">#F5F5F5</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Secondary text</w:t>
        <w:tab/>
        <w:t xml:space="preserve">Static Gray</w:t>
        <w:tab/>
        <w:t xml:space="preserve">#B8B8B8</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Primary interaction</w:t>
        <w:tab/>
        <w:t xml:space="preserve">Signal Orange</w:t>
        <w:tab/>
        <w:t xml:space="preserve">#FF4E00</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Secondary blue</w:t>
        <w:tab/>
        <w:t xml:space="preserve">Rinse Wash Indigo</w:t>
        <w:tab/>
        <w:t xml:space="preserve">#3D5A80</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Deep blue</w:t>
        <w:tab/>
        <w:t xml:space="preserve">Navy</w:t>
        <w:tab/>
        <w:t xml:space="preserve">#1E3A5F</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Olive</w:t>
        <w:tab/>
        <w:t xml:space="preserve">Olive Drab</w:t>
        <w:tab/>
        <w:t xml:space="preserve">#556B2F</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Warm neutral</w:t>
        <w:tab/>
        <w:t xml:space="preserve">Dust Brown</w:t>
        <w:tab/>
        <w:t xml:space="preserve">#A0826D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Light neutral</w:t>
        <w:tab/>
        <w:t xml:space="preserve">Heather Gray</w:t>
        <w:tab/>
        <w:t xml:space="preserve">#D3D3D3</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Archive olive</w:t>
        <w:tab/>
        <w:t xml:space="preserve">Canvas Olive</w:t>
        <w:tab/>
        <w:t xml:space="preserve">#6B7D5D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Dark green</w:t>
        <w:tab/>
        <w:t xml:space="preserve">Raw Indigo</w:t>
        <w:tab/>
        <w:t xml:space="preserve">#283618</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Leather</w:t>
        <w:tab/>
        <w:t xml:space="preserve">Brown</w:t>
        <w:tab/>
        <w:t xml:space="preserve">#5D4037</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Accent red</w:t>
        <w:tab/>
        <w:t xml:space="preserve">Plaid Red</w:t>
        <w:tab/>
        <w:t xml:space="preserve">#B22222</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Recommended actual UI distribution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Supply Black: 65</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75%</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Ripped Black: 15</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20%</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Truth White: 5</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10%</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Static Gray: 3</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6%</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Signal Orange: 1</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3%</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4. GOLD / ATTIKID LOGO TREATMENT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supplied Attikid logo is visually metallic gold.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Do not make gold a competing website UI color.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Instead: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Attikid logo = metallic brand asset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UI = K!D Supply palette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That distinction is important.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logo can have: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subtle metallic texture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brushed-metal highlight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very restrained glow</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animated light sweep on hover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while buttons, links, progress bars and active states use #FF4E00.</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prevents the website from becoming “black + gold luxury rapper website.”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goal is: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dark cinematic art direction + industrial interface + underground editorial typography.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5. TYPOGRAPHY SYSTEM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Attikid visual language documented in the source already points toward minimal sans-serif typography combined with typewriter, marker and filing-label treatments. </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would formalize that into a three-font system.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Display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Space Grotesk</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Use for: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hero title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ATTIKID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release names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major headings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oversized editorial text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Weight: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300</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600.</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has enough personality to avoid feeling like a generic corporate site while retaining excellent readability.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UI / Body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Inter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Use for: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navigation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body copy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buttons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descriptions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metadata</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controls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forms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Weight: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400</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600.</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Archive / Metadata</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IBM Plex Mono</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Use for: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catalog numbers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dates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timestamps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BPM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track durations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file labels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archive references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technical information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cassette/tape labels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creates the “evidence box / recording archive” feeling without turning every element into retro styling.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6. TYPOGRAPHIC SCALE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Desktop</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Element</w:t>
        <w:tab/>
        <w:t xml:space="preserve">Size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Hero title</w:t>
        <w:tab/>
        <w:t xml:space="preserve">80</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112 px</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Major page title</w:t>
        <w:tab/>
        <w:t xml:space="preserve">64</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80 px</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Section heading</w:t>
        <w:tab/>
        <w:t xml:space="preserve">36</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52 px</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Release title</w:t>
        <w:tab/>
        <w:t xml:space="preserve">28</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44 px</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Card title</w:t>
        <w:tab/>
        <w:t xml:space="preserve">18</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24 px</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Body</w:t>
        <w:tab/>
        <w:t xml:space="preserve">16</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18 px</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Metadata</w:t>
        <w:tab/>
        <w:t xml:space="preserve">11</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13 px</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Micro-label</w:t>
        <w:tab/>
        <w:t xml:space="preserve">9</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11 px</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Mono metadata</w:t>
        <w:tab/>
        <w:t xml:space="preserve">10</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12 px</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Hero typography should be large enough to occupy space rather than requiring decorative UI around 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Mobile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Hero title: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42</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58 px</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Page title: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36</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48 px</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Body: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15</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17 px</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Navigation: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12</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14 px</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7. TEXT TREATMENT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Avoid excessive bold text.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visual language should rely 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tracking + scale + position + negative space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rather than: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bold + borders + cards + badges + gradients everywhere.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Examples: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NEW SINGLE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11px / uppercase / 220 tracking.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MY HAPPY ENDING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96px / light / uppercase or title case.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18 AUG 2026</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10px / mono / tracking.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8. DESKTOP MASTER GRID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Recommended design reference: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1440 × 900</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Maximum content width: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1440</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1600 px</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Side navigation: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96 px</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Main content: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calc(100vw - 96px)</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Horizontal content padding: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6vw, capped at approximately 96px.</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Vertical section spacing: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120</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180px</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Never create narrow centered content surrounded by huge empty borders.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image environment should reach the viewport edges.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9. SITE SHELL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entire website should use one persistent shell.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Desktop</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Left vertical navigation: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AK  </w:t>
      </w:r>
      <w:r>
        <w:rPr>
          <w:rFonts w:ascii="Segoe UI Symbol" w:hAnsi="Segoe UI Symbol" w:cs="Segoe UI Symbol" w:eastAsia="Segoe UI Symbo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HOME </w:t>
      </w:r>
      <w:r>
        <w:rPr>
          <w:rFonts w:ascii="Segoe UI Symbol" w:hAnsi="Segoe UI Symbol" w:cs="Segoe UI Symbol" w:eastAsia="Segoe UI Symbo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MUSIC</w:t>
      </w:r>
      <w:r>
        <w:rPr>
          <w:rFonts w:ascii="Segoe UI Symbol" w:hAnsi="Segoe UI Symbol" w:cs="Segoe UI Symbol" w:eastAsia="Segoe UI Symbo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VIDEO </w:t>
      </w:r>
      <w:r>
        <w:rPr>
          <w:rFonts w:ascii="Segoe UI Symbol" w:hAnsi="Segoe UI Symbol" w:cs="Segoe UI Symbol" w:eastAsia="Segoe UI Symbo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ABOUT </w:t>
      </w:r>
      <w:r>
        <w:rPr>
          <w:rFonts w:ascii="Segoe UI Symbol" w:hAnsi="Segoe UI Symbol" w:cs="Segoe UI Symbol" w:eastAsia="Segoe UI Symbo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navigation is approximately: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88</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104 px wide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should not behave like a conventional dashboard sidebar.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should feel like a film-strip/control panel.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Top-right controls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Only three or four icons: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Audio visualizer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Search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Account / fan area</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Menu</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Avoid social-media icons in the primary viewport.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Social links belong in the footer/about layer.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10. HEADER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Transparent over hero imagery.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Height: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72</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84 px</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Position: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fixed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Background: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Unicode MS" w:hAnsi="Arial Unicode MS" w:cs="Arial Unicode MS" w:eastAsia="Arial Unicode MS"/>
          <w:color w:val="auto"/>
          <w:spacing w:val="0"/>
          <w:position w:val="0"/>
          <w:sz w:val="22"/>
          <w:shd w:fill="auto" w:val="clear"/>
        </w:rPr>
        <w:t xml:space="preserve">transparent </w:t>
      </w:r>
      <w:r>
        <w:rPr>
          <w:rFonts w:ascii="Cambria Math" w:hAnsi="Cambria Math" w:cs="Cambria Math" w:eastAsia="Cambria Math"/>
          <w:color w:val="auto"/>
          <w:spacing w:val="0"/>
          <w:position w:val="0"/>
          <w:sz w:val="22"/>
          <w:shd w:fill="auto" w:val="clear"/>
        </w:rPr>
        <w:t xml:space="preserve">→</w:t>
      </w:r>
      <w:r>
        <w:rPr>
          <w:rFonts w:ascii="Arial Unicode MS" w:hAnsi="Arial Unicode MS" w:cs="Arial Unicode MS" w:eastAsia="Arial Unicode MS"/>
          <w:color w:val="auto"/>
          <w:spacing w:val="0"/>
          <w:position w:val="0"/>
          <w:sz w:val="22"/>
          <w:shd w:fill="auto" w:val="clear"/>
        </w:rPr>
        <w:t xml:space="preserve"> rgba(10,10,10,.82) after scrolling.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Backdrop:</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blur(14</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20px)</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Border: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1px rgba(245,245,245,.08)</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Left: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Attikid logo.</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Center: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Navigation on desktop.</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Right: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Audio indicator + search + menu.</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11. HOMEPAGE STRUCTURE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homepage should be approximately: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GLOBAL NAV ]</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HERO IMAGE                   </w:t>
      </w:r>
      <w:r>
        <w:rPr>
          <w:rFonts w:ascii="Segoe UI Symbol" w:hAnsi="Segoe UI Symbol" w:cs="Segoe UI Symbol" w:eastAsia="Segoe UI Symbo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ATTIKID                                </w:t>
      </w:r>
      <w:r>
        <w:rPr>
          <w:rFonts w:ascii="Segoe UI Symbol" w:hAnsi="Segoe UI Symbol" w:cs="Segoe UI Symbol" w:eastAsia="Segoe UI Symbo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MY HAPPY ENDING                        </w:t>
      </w:r>
      <w:r>
        <w:rPr>
          <w:rFonts w:ascii="Segoe UI Symbol" w:hAnsi="Segoe UI Symbol" w:cs="Segoe UI Symbol" w:eastAsia="Segoe UI Symbo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THE NEW SINGLE · OUT NOW               </w:t>
      </w:r>
      <w:r>
        <w:rPr>
          <w:rFonts w:ascii="Segoe UI Symbol" w:hAnsi="Segoe UI Symbol" w:cs="Segoe UI Symbol" w:eastAsia="Segoe UI Symbo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 PLAY ]     [ LYRICS ]                </w:t>
      </w:r>
      <w:r>
        <w:rPr>
          <w:rFonts w:ascii="Segoe UI Symbol" w:hAnsi="Segoe UI Symbol" w:cs="Segoe UI Symbol" w:eastAsia="Segoe UI Symbo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ADVISORY  </w:t>
      </w: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FEATURED MUSIC</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[Track] [Track] [Track]</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VISUALS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FOOTER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AUDIO PLAYER </w:t>
      </w:r>
      <w:r>
        <w:rPr>
          <w:rFonts w:ascii="Segoe UI Symbol" w:hAnsi="Segoe UI Symbol" w:cs="Segoe UI Symbol" w:eastAsia="Segoe UI Symbo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12. HERO SECTION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Height: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calc(100vh - player height)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Ideal desktop hero:</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780</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820 px</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Minimum: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680 px</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Background image: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Full bleed.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Recommended treatment: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dark portrait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window light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smoke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subtle film grain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deep blacks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very low movement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subject positioned slightly right of center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typography occupying negative space on left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artist remains the visual focal point, consistent with the documented hero concept in which the artist is centered over a globe and mature-content identity is reinforced by the Parental Advisory element. </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Hero copy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ATTIKID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MY HAPPY ENDING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NEW SINGLE · OUT NOW</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LISTEN NOW ]</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VIEW LYRICS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Optional microcopy: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FOR THE PEOPLE WHO SURVIVED QUIETLY.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That phrase is part of the documented Attikid brand language. </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13. HERO BUTTON SYSTEM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There should only be two visible actions.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Primary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LISTEN NOW</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Orange background: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#FF4E00</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Black text.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Height: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46</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52 px</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Width: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150</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190 px</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Secondary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VIEW LYRICS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Transparent.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White text.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1px bottom border.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 traditional rectangular box.</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keeps the hero editorial rather than “SaaS landing page.”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14. HERO IMAGE MOTION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On initial load: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Image opacity: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Unicode MS" w:hAnsi="Arial Unicode MS" w:cs="Arial Unicode MS" w:eastAsia="Arial Unicode MS"/>
          <w:color w:val="auto"/>
          <w:spacing w:val="0"/>
          <w:position w:val="0"/>
          <w:sz w:val="22"/>
          <w:shd w:fill="auto" w:val="clear"/>
        </w:rPr>
        <w:t xml:space="preserve">0 </w:t>
      </w:r>
      <w:r>
        <w:rPr>
          <w:rFonts w:ascii="Cambria Math" w:hAnsi="Cambria Math" w:cs="Cambria Math" w:eastAsia="Cambria Math"/>
          <w:color w:val="auto"/>
          <w:spacing w:val="0"/>
          <w:position w:val="0"/>
          <w:sz w:val="22"/>
          <w:shd w:fill="auto" w:val="clear"/>
        </w:rPr>
        <w:t xml:space="preserve">→</w:t>
      </w:r>
      <w:r>
        <w:rPr>
          <w:rFonts w:ascii="Arial Unicode MS" w:hAnsi="Arial Unicode MS" w:cs="Arial Unicode MS" w:eastAsia="Arial Unicode MS"/>
          <w:color w:val="auto"/>
          <w:spacing w:val="0"/>
          <w:position w:val="0"/>
          <w:sz w:val="22"/>
          <w:shd w:fill="auto" w:val="clear"/>
        </w:rPr>
        <w:t xml:space="preserve"> 1</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Duration: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1.2s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Image translation: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Unicode MS" w:hAnsi="Arial Unicode MS" w:cs="Arial Unicode MS" w:eastAsia="Arial Unicode MS"/>
          <w:color w:val="auto"/>
          <w:spacing w:val="0"/>
          <w:position w:val="0"/>
          <w:sz w:val="22"/>
          <w:shd w:fill="auto" w:val="clear"/>
        </w:rPr>
        <w:t xml:space="preserve">0 </w:t>
      </w:r>
      <w:r>
        <w:rPr>
          <w:rFonts w:ascii="Cambria Math" w:hAnsi="Cambria Math" w:cs="Cambria Math" w:eastAsia="Cambria Math"/>
          <w:color w:val="auto"/>
          <w:spacing w:val="0"/>
          <w:position w:val="0"/>
          <w:sz w:val="22"/>
          <w:shd w:fill="auto" w:val="clear"/>
        </w:rPr>
        <w:t xml:space="preserve">→</w:t>
      </w:r>
      <w:r>
        <w:rPr>
          <w:rFonts w:ascii="Arial Unicode MS" w:hAnsi="Arial Unicode MS" w:cs="Arial Unicode MS" w:eastAsia="Arial Unicode MS"/>
          <w:color w:val="auto"/>
          <w:spacing w:val="0"/>
          <w:position w:val="0"/>
          <w:sz w:val="22"/>
          <w:shd w:fill="auto" w:val="clear"/>
        </w:rPr>
        <w:t xml:space="preserve"> 6px</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Title: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Unicode MS" w:hAnsi="Arial Unicode MS" w:cs="Arial Unicode MS" w:eastAsia="Arial Unicode MS"/>
          <w:color w:val="auto"/>
          <w:spacing w:val="0"/>
          <w:position w:val="0"/>
          <w:sz w:val="22"/>
          <w:shd w:fill="auto" w:val="clear"/>
        </w:rPr>
        <w:t xml:space="preserve">translateY(18px) </w:t>
      </w:r>
      <w:r>
        <w:rPr>
          <w:rFonts w:ascii="Cambria Math" w:hAnsi="Cambria Math" w:cs="Cambria Math" w:eastAsia="Cambria Math"/>
          <w:color w:val="auto"/>
          <w:spacing w:val="0"/>
          <w:position w:val="0"/>
          <w:sz w:val="22"/>
          <w:shd w:fill="auto" w:val="clear"/>
        </w:rPr>
        <w:t xml:space="preserve">→</w:t>
      </w:r>
      <w:r>
        <w:rPr>
          <w:rFonts w:ascii="Arial Unicode MS" w:hAnsi="Arial Unicode MS" w:cs="Arial Unicode MS" w:eastAsia="Arial Unicode MS"/>
          <w:color w:val="auto"/>
          <w:spacing w:val="0"/>
          <w:position w:val="0"/>
          <w:sz w:val="22"/>
          <w:shd w:fill="auto" w:val="clear"/>
        </w:rPr>
        <w:t xml:space="preserve"> 0</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Opacity: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Unicode MS" w:hAnsi="Arial Unicode MS" w:cs="Arial Unicode MS" w:eastAsia="Arial Unicode MS"/>
          <w:color w:val="auto"/>
          <w:spacing w:val="0"/>
          <w:position w:val="0"/>
          <w:sz w:val="22"/>
          <w:shd w:fill="auto" w:val="clear"/>
        </w:rPr>
        <w:t xml:space="preserve">0 </w:t>
      </w:r>
      <w:r>
        <w:rPr>
          <w:rFonts w:ascii="Cambria Math" w:hAnsi="Cambria Math" w:cs="Cambria Math" w:eastAsia="Cambria Math"/>
          <w:color w:val="auto"/>
          <w:spacing w:val="0"/>
          <w:position w:val="0"/>
          <w:sz w:val="22"/>
          <w:shd w:fill="auto" w:val="clear"/>
        </w:rPr>
        <w:t xml:space="preserve">→</w:t>
      </w:r>
      <w:r>
        <w:rPr>
          <w:rFonts w:ascii="Arial Unicode MS" w:hAnsi="Arial Unicode MS" w:cs="Arial Unicode MS" w:eastAsia="Arial Unicode MS"/>
          <w:color w:val="auto"/>
          <w:spacing w:val="0"/>
          <w:position w:val="0"/>
          <w:sz w:val="22"/>
          <w:shd w:fill="auto" w:val="clear"/>
        </w:rPr>
        <w:t xml:space="preserve"> 1</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Duration: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700ms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CTA:</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Delayed by approximately: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150ms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Do not use flashy transitions.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visitor should feel like the room is coming into focus.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15. HERO ENVIRONMENT EFFECTS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Use: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Film grain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Opacity: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2</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5%</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Vignette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Very subtle.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Smoke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Slow movement.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Movement range: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5</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15px.</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Light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Extremely slow animated exposure fluctuation.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Depth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Background: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slow 1</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2% scale.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Foreground: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slight independent movement.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site should feel alive without looking animated.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16. FEATURED MUSIC</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first content section should not be a grid of twelve cards.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Use: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one dominant release + 3</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4 supporting tracks.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Example: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FEATURED MUSIC</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MY HAPPY ENDING</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 LEE / ATTIKID MUSIC</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[large artwork]</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where the story continues..."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[PLAY]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01  DON'T FORGET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02  CHANGED ME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03  CHECKMATE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04  LET ME FLY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supporting list should be almost entirely typography.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 cards.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17. TRACK ROW DESIGN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Each row:</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64</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76 px</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Structure: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01     artwork     Track Title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ATTIKID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waveform       03:42</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Hover: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row lifts 2px</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artwork brightens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orange play icon appears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waveform becomes active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title shifts 4px</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 heavy borders.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Just: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border-bottom: 1px solid rgba(245,245,245,.07)</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18. MUSIC PAGE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URL: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/music</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Structure: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MUSIC</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ALL</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SINGLES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LATEST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Filters should be simple pills or text tabs.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 giant card wall.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19. RELEASE DETAIL PAGE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URL: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/music/my-happy-ending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Top:</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Large artwork.</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Right: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MY HAPPY ENDING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ATTIKID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ATTIKID MUSIC</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SINGLE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18 AUG 2026</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PLAY ]</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STREAM ON OTHER SERVICES ]</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Underneath: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ABOUT THE SONG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LYRICS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CREDITS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 finally: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KEEP LISTENING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release date of “My Happy Ending” should be treated as user-established content because the supplied Attikid material states that the August 18, 2026 date came from you rather than independent verification. </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20. FULL TRACK PAGE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Each individual recording gets its own URL: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/track/my-happy-ending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page behaves like a digital record sleeve.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Top:</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Artwork.</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Track metadata.</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Playback.</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Below:</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Lyrics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Credits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Production notes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Visuals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Share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persistent player remains active while the user reads.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21. LYRICS EXPERIENCE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Lyrics should not be presented as a giant continuous wall.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Desktop:</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Two-column layout.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LYRICS                  ABOUT THIS SONG</w:t>
      </w:r>
    </w:p>
    <w:p>
      <w:pPr>
        <w:spacing w:before="0" w:after="0" w:line="276"/>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 spent my...           Written...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Produced...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Nearly famous...        Released...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During playback:</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Current line: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#F5F5F5</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Previous/future lines: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#B8B8B8</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Current line receives extremely subtle orange accent.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Optional synchronized scrolling.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 karaoke-style bouncing text.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22. VISUALS PAGE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URL: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/visuals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Three categories: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LYRIC VIDEOS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PHOTOGRAPHY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ARTWORK</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Instead of a masonry wall, use a cinematic editorial grid.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One large feature.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Two smaller supporting elements.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Example: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FEATURE FILM        </w:t>
      </w:r>
      <w:r>
        <w:rPr>
          <w:rFonts w:ascii="Segoe UI Symbol" w:hAnsi="Segoe UI Symbol" w:cs="Segoe UI Symbol" w:eastAsia="Segoe UI Symbo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PHOTO       </w:t>
      </w: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ARTWORK   </w:t>
      </w:r>
      <w:r>
        <w:rPr>
          <w:rFonts w:ascii="Segoe UI Symbol" w:hAnsi="Segoe UI Symbol" w:cs="Segoe UI Symbol" w:eastAsia="Segoe UI Symbo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Hovering a visual adds only: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TITLE · YEAR · PLAY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23. ABOUT PAGE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About page should not begin with a generic:</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&gt; “Attikid is an artist from...”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Instead: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ATTIKID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Music for the things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 don't say.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Then tell the story.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documented identity describes Attikid as a trauma-born alternative/emo-rap identity intended to transform lived experience into music and recognition. </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page can then explain: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NAME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ATTIC + KID.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MUSIC</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Alternative hip-hop / emo rap / melodic rap / R&amp;B territory.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METHOD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Human-written stories and lyrics with AI-assisted production.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MISSION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Music that gives people recognition rather than requiring them to pretend everything is okay.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source specifically distinguishes human-written lyrics from AI-assisted production. </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24. ATTIKID / T. LEE ARCHITECTURE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site should make the relationship understandable without making it confusing.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Recommended: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ATTIKID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Artist / Creative Identity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 LEE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Music / Recording Identity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ATTIKID MUSIC</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Music imprint / rights identity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That reflects the documented architecture in the supplied material. </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Do not place all three names prominently together on the homepage.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user should encounter: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ATTIKID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first.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30. SEARCH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Search should be global.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Search: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/search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Search content across: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songs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releases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lyrics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artists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visuals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Results should be grouped rather than displayed as one giant list.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32. FOOTER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footer should be extremely restrained.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ATTIKID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Music for the things we don't say.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MUSIC</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VISUALS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ABOUT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X</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TIKTOK</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SOUNDCLOUD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SPOTIFY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2026 ATTIKID MUSIC</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PRIVACY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TERMS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 oversized footer sitemap.</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33. PERSISTENT AUDIO PLAYER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one of the site's defining components.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supplied Attikid project specifically describes a persistent bottom player, browser-based MP3/WAV playback and automatic next-track behavior, while the current redesign specifies a cassette-deck player and functional audio-reactive VU meters.  </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Desktop height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88</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104 px</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Mobile height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76</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88 px</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Structure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Arial Unicode MS" w:hAnsi="Arial Unicode MS" w:cs="Arial Unicode MS" w:eastAsia="Arial Unicode MS"/>
          <w:color w:val="auto"/>
          <w:spacing w:val="0"/>
          <w:position w:val="0"/>
          <w:sz w:val="22"/>
          <w:shd w:fill="auto" w:val="clear"/>
        </w:rPr>
        <w:t xml:space="preserve"> ART </w:t>
      </w:r>
      <w:r>
        <w:rPr>
          <w:rFonts w:ascii="Segoe UI Symbol" w:hAnsi="Segoe UI Symbol" w:cs="Segoe UI Symbol" w:eastAsia="Segoe UI Symbol"/>
          <w:color w:val="auto"/>
          <w:spacing w:val="0"/>
          <w:position w:val="0"/>
          <w:sz w:val="22"/>
          <w:shd w:fill="auto" w:val="clear"/>
        </w:rPr>
        <w:t xml:space="preserve">│</w:t>
      </w:r>
      <w:r>
        <w:rPr>
          <w:rFonts w:ascii="Arial Unicode MS" w:hAnsi="Arial Unicode MS" w:cs="Arial Unicode MS" w:eastAsia="Arial Unicode MS"/>
          <w:color w:val="auto"/>
          <w:spacing w:val="0"/>
          <w:position w:val="0"/>
          <w:sz w:val="22"/>
          <w:shd w:fill="auto" w:val="clear"/>
        </w:rPr>
        <w:t xml:space="preserve"> TITLE / ARTIST </w:t>
      </w:r>
      <w:r>
        <w:rPr>
          <w:rFonts w:ascii="Segoe UI Symbol" w:hAnsi="Segoe UI Symbol" w:cs="Segoe UI Symbol" w:eastAsia="Segoe UI Symbol"/>
          <w:color w:val="auto"/>
          <w:spacing w:val="0"/>
          <w:position w:val="0"/>
          <w:sz w:val="22"/>
          <w:shd w:fill="auto" w:val="clear"/>
        </w:rPr>
        <w:t xml:space="preserve">│</w:t>
      </w:r>
      <w:r>
        <w:rPr>
          <w:rFonts w:ascii="Arial Unicode MS" w:hAnsi="Arial Unicode MS" w:cs="Arial Unicode MS" w:eastAsia="Arial Unicode MS"/>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Arial Unicode MS" w:hAnsi="Arial Unicode MS" w:cs="Arial Unicode MS" w:eastAsia="Arial Unicode MS"/>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r>
        <w:rPr>
          <w:rFonts w:ascii="Arial Unicode MS" w:hAnsi="Arial Unicode MS" w:cs="Arial Unicode MS" w:eastAsia="Arial Unicode MS"/>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Arial Unicode MS" w:hAnsi="Arial Unicode MS" w:cs="Arial Unicode MS" w:eastAsia="Arial Unicode MS"/>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r>
        <w:rPr>
          <w:rFonts w:ascii="Arial Unicode MS" w:hAnsi="Arial Unicode MS" w:cs="Arial Unicode MS" w:eastAsia="Arial Unicode MS"/>
          <w:color w:val="auto"/>
          <w:spacing w:val="0"/>
          <w:position w:val="0"/>
          <w:sz w:val="22"/>
          <w:shd w:fill="auto" w:val="clear"/>
        </w:rPr>
        <w:t xml:space="preserve"> progress </w:t>
      </w:r>
      <w:r>
        <w:rPr>
          <w:rFonts w:ascii="Segoe UI Symbol" w:hAnsi="Segoe UI Symbol" w:cs="Segoe UI Symbol" w:eastAsia="Segoe UI Symbol"/>
          <w:color w:val="auto"/>
          <w:spacing w:val="0"/>
          <w:position w:val="0"/>
          <w:sz w:val="22"/>
          <w:shd w:fill="auto" w:val="clear"/>
        </w:rPr>
        <w:t xml:space="preserve">│</w:t>
      </w:r>
      <w:r>
        <w:rPr>
          <w:rFonts w:ascii="Arial Unicode MS" w:hAnsi="Arial Unicode MS" w:cs="Arial Unicode MS" w:eastAsia="Arial Unicode MS"/>
          <w:color w:val="auto"/>
          <w:spacing w:val="0"/>
          <w:position w:val="0"/>
          <w:sz w:val="22"/>
          <w:shd w:fill="auto" w:val="clear"/>
        </w:rPr>
        <w:t xml:space="preserve"> VU </w:t>
      </w:r>
      <w:r>
        <w:rPr>
          <w:rFonts w:ascii="Segoe UI Symbol" w:hAnsi="Segoe UI Symbol" w:cs="Segoe UI Symbol" w:eastAsia="Segoe UI Symbol"/>
          <w:color w:val="auto"/>
          <w:spacing w:val="0"/>
          <w:position w:val="0"/>
          <w:sz w:val="22"/>
          <w:shd w:fill="auto" w:val="clear"/>
        </w:rPr>
        <w:t xml:space="preserve">│</w:t>
      </w:r>
      <w:r>
        <w:rPr>
          <w:rFonts w:ascii="Arial Unicode MS" w:hAnsi="Arial Unicode MS" w:cs="Arial Unicode MS" w:eastAsia="Arial Unicode MS"/>
          <w:color w:val="auto"/>
          <w:spacing w:val="0"/>
          <w:position w:val="0"/>
          <w:sz w:val="22"/>
          <w:shd w:fill="auto" w:val="clear"/>
        </w:rPr>
        <w:t xml:space="preserve"> volume </w:t>
      </w:r>
      <w:r>
        <w:rPr>
          <w:rFonts w:ascii="Segoe UI Symbol" w:hAnsi="Segoe UI Symbol" w:cs="Segoe UI Symbol" w:eastAsia="Segoe UI Symbol"/>
          <w:color w:val="auto"/>
          <w:spacing w:val="0"/>
          <w:position w:val="0"/>
          <w:sz w:val="22"/>
          <w:shd w:fill="auto" w:val="clear"/>
        </w:rPr>
        <w:t xml:space="preserve">│</w:t>
      </w:r>
      <w:r>
        <w:rPr>
          <w:rFonts w:ascii="Arial Unicode MS" w:hAnsi="Arial Unicode MS" w:cs="Arial Unicode MS" w:eastAsia="Arial Unicode MS"/>
          <w:color w:val="auto"/>
          <w:spacing w:val="0"/>
          <w:position w:val="0"/>
          <w:sz w:val="22"/>
          <w:shd w:fill="auto" w:val="clear"/>
        </w:rPr>
        <w:t xml:space="preserve"> </w:t>
      </w:r>
      <w:r>
        <w:rPr>
          <w:rFonts w:ascii="Cambria Math" w:hAnsi="Cambria Math" w:cs="Cambria Math" w:eastAsia="Cambria Math"/>
          <w:color w:val="auto"/>
          <w:spacing w:val="0"/>
          <w:position w:val="0"/>
          <w:sz w:val="22"/>
          <w:shd w:fill="auto" w:val="clear"/>
        </w:rPr>
        <w:t xml:space="preserve">≡</w:t>
      </w:r>
      <w:r>
        <w:rPr>
          <w:rFonts w:ascii="Arial Unicode MS" w:hAnsi="Arial Unicode MS" w:cs="Arial Unicode MS" w:eastAsia="Arial Unicode MS"/>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34. PLAYER STATES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Collapsed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Permanent bottom bar.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Expanded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Click the artwork/player.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It expands to approximately: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60</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80% viewport height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with: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large album artwork</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lyrics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waveform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queue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credits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visualizer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controls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Mobile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player expands into a full-screen sheet.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35. CASSETTE-DECK PLAYER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cassette concept should be subtle.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Do not make the website literally look like a giant cassette.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Instead, incorporate: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cassette label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tiny reels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transport indicators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counter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industrial control markings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Use the cassette metaphor primarily in the expanded player.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37. PLAYER CONTROLS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Required: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Play/pause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Previous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Next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Seek</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Volume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Mute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Queue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Lyrics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Playback mode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Shuffle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Repeat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Avoid putting every control into the collapsed player.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Primary controls only.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38. AUDIO INTERACTION RULES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When a visitor clicks a song: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 Player appears.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2. Artwork enters player.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3. Playback begins.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4. VU meters activate.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5. Progress starts.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6. Current-track UI updates everywhere.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7. Navigation does not reload audio.</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8. Changing routes preserves playback.</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9. Next track automatically loads.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10. Player state persists.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requires the player to live outside page-level route components.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39. AUDIO ARCHITECTURE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Recommended: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AudioProvider</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HTMLAudioElement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Web Audio API</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AudioContext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AnalyserNode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Queue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Playback State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Framework:</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React / Next.js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State: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Zustand or React context depending on complexity.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Audio metadata:</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Supabase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Storage: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Supabase Storage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Deployment: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Vercel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Those technologies align with the existing technical direction documented for Attikid Music. </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40. PLAY TRACK METRICS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Track plays should not increment simply because the page loaded.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Recommended event: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Unicode MS" w:hAnsi="Arial Unicode MS" w:cs="Arial Unicode MS" w:eastAsia="Arial Unicode MS"/>
          <w:color w:val="auto"/>
          <w:spacing w:val="0"/>
          <w:position w:val="0"/>
          <w:sz w:val="22"/>
          <w:shd w:fill="auto" w:val="clear"/>
        </w:rPr>
        <w:t xml:space="preserve">valid play = </w:t>
      </w:r>
      <w:r>
        <w:rPr>
          <w:rFonts w:ascii="Cambria Math" w:hAnsi="Cambria Math" w:cs="Cambria Math" w:eastAsia="Cambria Math"/>
          <w:color w:val="auto"/>
          <w:spacing w:val="0"/>
          <w:position w:val="0"/>
          <w:sz w:val="22"/>
          <w:shd w:fill="auto" w:val="clear"/>
        </w:rPr>
        <w:t xml:space="preserve">≥</w:t>
      </w:r>
      <w:r>
        <w:rPr>
          <w:rFonts w:ascii="Arial Unicode MS" w:hAnsi="Arial Unicode MS" w:cs="Arial Unicode MS" w:eastAsia="Arial Unicode MS"/>
          <w:color w:val="auto"/>
          <w:spacing w:val="0"/>
          <w:position w:val="0"/>
          <w:sz w:val="22"/>
          <w:shd w:fill="auto" w:val="clear"/>
        </w:rPr>
        <w:t xml:space="preserve">10</w:t>
      </w:r>
      <w:r>
        <w:rPr>
          <w:rFonts w:ascii="Arial" w:hAnsi="Arial" w:cs="Arial" w:eastAsia="Arial"/>
          <w:color w:val="auto"/>
          <w:spacing w:val="0"/>
          <w:position w:val="0"/>
          <w:sz w:val="22"/>
          <w:shd w:fill="auto" w:val="clear"/>
        </w:rPr>
        <w:t xml:space="preserve">–15 seconds or </w:t>
      </w:r>
      <w:r>
        <w:rPr>
          <w:rFonts w:ascii="Cambria Math" w:hAnsi="Cambria Math" w:cs="Cambria Math" w:eastAsia="Cambria Math"/>
          <w:color w:val="auto"/>
          <w:spacing w:val="0"/>
          <w:position w:val="0"/>
          <w:sz w:val="22"/>
          <w:shd w:fill="auto" w:val="clear"/>
        </w:rPr>
        <w:t xml:space="preserve">≥</w:t>
      </w:r>
      <w:r>
        <w:rPr>
          <w:rFonts w:ascii="Arial Unicode MS" w:hAnsi="Arial Unicode MS" w:cs="Arial Unicode MS" w:eastAsia="Arial Unicode MS"/>
          <w:color w:val="auto"/>
          <w:spacing w:val="0"/>
          <w:position w:val="0"/>
          <w:sz w:val="22"/>
          <w:shd w:fill="auto" w:val="clear"/>
        </w:rPr>
        <w:t xml:space="preserve">50% of track</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depending on your final analytics rule.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Record: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track_id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session_id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started_at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seconds_played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completion_percentage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source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device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country/region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referrer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Do not expose raw analytics publicly unless deliberately designed as a feature.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41. HOME PAGE CONTENT SEQUENCE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final homepage should contain approximately six major content moments.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01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Hero</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MY HAPPY ENDING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02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Featured Listening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Latest track plus essential catalog.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03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Visuals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One major visual.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Then footer.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substantially cleaner than showing every possible brand function simultaneously.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42. HOMEPAGE CONTENT EXAMPLE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ATTIKID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FOR THE PEOPLE WHO SURVIVED QUIETLY.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MY HAPPY ENDING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NEW SINGLE · OUT NOW</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LISTEN NOW</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VIEW LYRICS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Scroll: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NEW RELEASE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MY HAPPY ENDING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ATTIKID / ATTIKID MUSIC</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18 AUG 2026</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ESSENTIAL LISTENING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DON'T FORGET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CHANGED ME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CHECKMATE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LET ME FLY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43. IMMERSIVE SCROLL BEHAVIOR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Use scroll to transition between environments.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Example: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Hero</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Night / portrait.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Music</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Black studio / subtle aluminum texture.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Attic</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Brown / dusty / paper.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Visuals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Near-black cinematic.</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K!D Supply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Industrial black / orange.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Each transition should feel like entering a different room.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Do not use hard card boundaries everywhere.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44. PAGE TRANSITIONS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Use a 250</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450ms transition.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Preferred: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crossfade + slight vertical displacement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Example: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Current page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opacity 1</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translateY 0</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New page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opacity 0</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translateY 8px</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opacity 1</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translateY 0</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 spinning loaders.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Use a tiny orange signal indicator while data loads.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46. MICRO-ANIMATIONS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Buttons: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150</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180ms.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Image hover: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300ms.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Page transition: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400ms.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Hero:</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700</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1200ms.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Large environment changes: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2 seconds.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Nothing should repeatedly bounce or pulse.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47. HOVER LANGUAGE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Every interaction should use one of three behaviors: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Reveal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Example: play icon appears.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Illuminate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Example: orange signal appears.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Shift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Example: title moves 4px.</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Avoid: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zooming cards 10%</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rotating objects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neon glows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excessive parallax</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particle explosions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Those would contradict the refined direction.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48. GRAIN / TEXTURE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Global grain: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2</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4% opacity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Use a small tiled noise texture.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Music:</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minimal.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industrial/grain.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49. GLASS / BLUR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Use very sparingly.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Navigation: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backdrop-filter: blur(16px)</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Player: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blur(20px)</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Do not place glass cards over every section.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design should look physical rather than like a generic glassmorphism UI.</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50. RESPONSIVE DESIGN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Desktop</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1440+</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Full immersive composition.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Side rail.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Large hero.</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Persistent player.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Expanded hover states.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Laptop</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1024</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1439</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Collapse navigation labels.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Retain icons.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Hero typography reduced 15</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20%.</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Tablet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768</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1023</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Top navigation instead of side rail.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Player remains bottom.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Two-column layouts become one.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Mobile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320</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767</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Full-screen hero.</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Top logo.</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Menu icon.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Hero content bottom-left.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Bottom player.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 custom cursor.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 large horizontal desktop-style tables.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51. MOBILE HOMEPAGE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Mobile should feel even more immersive.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AK              </w:t>
      </w: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ARTIST IMAGE    </w:t>
      </w:r>
      <w:r>
        <w:rPr>
          <w:rFonts w:ascii="Segoe UI Symbol" w:hAnsi="Segoe UI Symbol" w:cs="Segoe UI Symbol" w:eastAsia="Segoe UI Symbo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ATTIKID               </w:t>
      </w:r>
      <w:r>
        <w:rPr>
          <w:rFonts w:ascii="Segoe UI Symbol" w:hAnsi="Segoe UI Symbol" w:cs="Segoe UI Symbol" w:eastAsia="Segoe UI Symbo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MY HAPPY ENDING       </w:t>
      </w:r>
      <w:r>
        <w:rPr>
          <w:rFonts w:ascii="Segoe UI Symbol" w:hAnsi="Segoe UI Symbol" w:cs="Segoe UI Symbol" w:eastAsia="Segoe UI Symbo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THE NEW SINGLE        </w:t>
      </w:r>
      <w:r>
        <w:rPr>
          <w:rFonts w:ascii="Segoe UI Symbol" w:hAnsi="Segoe UI Symbol" w:cs="Segoe UI Symbol" w:eastAsia="Segoe UI Symbo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 </w:t>
      </w: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LISTEN NOW ]      </w:t>
      </w:r>
      <w:r>
        <w:rPr>
          <w:rFonts w:ascii="Segoe UI Symbol" w:hAnsi="Segoe UI Symbol" w:cs="Segoe UI Symbol" w:eastAsia="Segoe UI Symbo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VIEW LYRICS           </w:t>
      </w:r>
      <w:r>
        <w:rPr>
          <w:rFonts w:ascii="Segoe UI Symbol" w:hAnsi="Segoe UI Symbol" w:cs="Segoe UI Symbol" w:eastAsia="Segoe UI Symbo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swipeable Featured Music</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Visual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52. MOBILE PLAYER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Collapsed: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[art] My Happy Ending   </w:t>
      </w:r>
      <w:r>
        <w:rPr>
          <w:rFonts w:ascii="Segoe UI Symbol" w:hAnsi="Segoe UI Symbol" w:cs="Segoe UI Symbol" w:eastAsia="Segoe UI Symbo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Expanded: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MY HAPPY ENDING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artwork</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02:37 </w:t>
      </w: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04:53</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w:t>
      </w:r>
      <w:r>
        <w:rPr>
          <w:rFonts w:ascii="Segoe UI Symbol" w:hAnsi="Segoe UI Symbol" w:cs="Segoe UI Symbol" w:eastAsia="Segoe UI Symbo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LYRICS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QUEUE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player should never consume the entire screen unless explicitly expanded.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54. PREFERS-REDUCED-MOTION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When enabled: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Remove: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parallax</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animated grain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image zoom</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cursor effects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page transition motion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continuous VU animation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Keep:</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instant state changes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audio playback</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basic fades where appropriate.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55. PERFORMANCE TARGETS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visual site can be sophisticated without becoming slow.</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Target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LCP:</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Arial Unicode MS" w:hAnsi="Arial Unicode MS" w:cs="Arial Unicode MS" w:eastAsia="Arial Unicode MS"/>
          <w:color w:val="auto"/>
          <w:spacing w:val="0"/>
          <w:position w:val="0"/>
          <w:sz w:val="22"/>
          <w:shd w:fill="auto" w:val="clear"/>
        </w:rPr>
        <w:t xml:space="preserve">2.5s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INP:</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Arial Unicode MS" w:hAnsi="Arial Unicode MS" w:cs="Arial Unicode MS" w:eastAsia="Arial Unicode MS"/>
          <w:color w:val="auto"/>
          <w:spacing w:val="0"/>
          <w:position w:val="0"/>
          <w:sz w:val="22"/>
          <w:shd w:fill="auto" w:val="clear"/>
        </w:rPr>
        <w:t xml:space="preserve">200ms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CLS: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Cambria Math" w:hAnsi="Cambria Math" w:cs="Cambria Math" w:eastAsia="Cambria Math"/>
          <w:color w:val="auto"/>
          <w:spacing w:val="0"/>
          <w:position w:val="0"/>
          <w:sz w:val="22"/>
          <w:shd w:fill="auto" w:val="clear"/>
        </w:rPr>
        <w:t xml:space="preserve">≤</w:t>
      </w:r>
      <w:r>
        <w:rPr>
          <w:rFonts w:ascii="Arial Unicode MS" w:hAnsi="Arial Unicode MS" w:cs="Arial Unicode MS" w:eastAsia="Arial Unicode MS"/>
          <w:color w:val="auto"/>
          <w:spacing w:val="0"/>
          <w:position w:val="0"/>
          <w:sz w:val="22"/>
          <w:shd w:fill="auto" w:val="clear"/>
        </w:rPr>
        <w:t xml:space="preserve">0.1</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Use: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AVIF/WebP.</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Responsive image sizes.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Lazy loading below fold.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Blurred low-resolution image placeholders.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Preload only the hero image.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Never preload the entire catalog.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Audio should be fetched only after user interaction.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57. SEO ARCHITECTURE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Every page needs: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Unique title.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Meta description.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Canonical URL.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Open Graph image.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Twitter/X card.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Structured data.</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XML sitemap.</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Robots.txt.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Breadcrumbs where appropriate.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Social sharing.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Schema types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Use appropriate structured data such as: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Person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MusicGroup</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MusicAlbum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MusicRecording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WebSite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BreadcrumbList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Article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Product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depending on the page.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58. URL STRUCTURE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/music</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/music/releases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/music/releases/brkn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/track/my-happy-ending</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/track/dont-forget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/visuals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/visuals/videos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/visuals/photos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/about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/search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59. DATA MODEL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Recommended Supabase structure: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artists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releases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tracks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track_versions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lyrics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credits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artwork</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visuals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playlists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playlist_tracks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play_events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users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comments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products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site_settings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navigation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60. TRACK OBJECT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Example: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"id":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"title": "My Happy Ending",</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"artist": "T. Lee",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"brand": "Attikid",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"release_type": "single",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"release_date": "2026-08-18",</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"duration": 293,</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"audio_url":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"artwork_url":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"explicit": true,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"lyrics":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"is_featured": true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61. ADMIN CMS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administration interface should allow you to:</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Create release.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Upload artwork.</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Upload MP3/WAV.</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Enter lyrics.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Add credits.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Set release date.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Set hero track.</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Set featured status.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Create playlists.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Manage visuals.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Review play analytics.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Manage comments.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 redesign should require code changes just to feature a song.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62. ADMIN DASHBOARD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Use a conventional functional interface here.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Unlike the public site.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Public site: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immersive / cinematic</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Admin: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efficient / utilitarian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Dashboard: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ATTIKID CMS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Overview</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Music</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Releases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Tracks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Lyrics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Visuals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Analytics</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Settings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63. SOCIAL INTEGRATION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Social links should exist, but they should not dominate.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documented Attikid footprint includes streaming/social distribution and SoundCloud, with broader audience-development activity. </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Use: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TikTok</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X</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SoundCloud</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Spotify</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Apple Music</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Place them in: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footer</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About</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release pages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not beside every track.</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65. CONTENT PHILOSOPHY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site copy needs to feel written by an artist, not a marketing department.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Avoid: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“Welcome to the official website of...”</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“Discover the latest music...”</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“Join the journey...”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“Where passion meets creativity...”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Instead: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SOME THINGS ARE EASIER TO WRITE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THAN TO SAY.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WHERE I PUT THEM.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Short.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Direct.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Personal.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66. CONTENT CATEGORIES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complete site content system should revolve around: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MUSIC</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what you hear.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VISUALS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what you see.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ABOUT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who created 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gives the entire website a coherent information architecture.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69. LIVE AUDIO INDICATOR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Top-right: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PLAYING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Tiny orange meter.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If audio is playing: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animated.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If paused: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static.</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Click:</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opens player.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gives the website a sense that music is always present.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70. AMBIENT AUDIO</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Do not automatically play music when someone enters the homepage.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site may visually communicate: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AUDIO READY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Then require explicit user interaction.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Once they intentionally start music, audio persists as they navigate.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considerably more usable than forced autoplay.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71. LOADING EXPERIENCE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Initial loader: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Black screen.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Small Attikid mark.</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Underneath: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ENTERING THE ATTIC</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small orange progress line.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Duration should normally remain below approximately 1 second after assets are cached.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Avoid a branded 5-second intro.</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72. EMPTY STATES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Archive empty: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NOTHING HAS BEEN LEFT HERE YET.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Search: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NOTHING FOUND.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TRY ANOTHER WORD.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Music unavailable: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TAPE ISN'T READY.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These should maintain the brand voice.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73. 404 PAGE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Instead of:</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404 </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Page Not Found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Use: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YOU OPENED THE WRONG DOOR.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404</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GO BACK</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ENTER THE ATTIC</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Background: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dark hallway/attic door.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Minimal.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74. THE FIRST 5 SECONDS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new visitor should understand within five seconds: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Who: ATTIKID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What: music</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Current focus: MY HAPPY ENDING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What to do: LISTEN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Nothing else is necessary immediately.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75. THE FIRST 30 SECONDS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visitor should encounter: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Hero.</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Play.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Persistent player.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Featured catalog..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That is enough to establish the entire universe.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76. THE FIRST 3 MINUTES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deeper user should be able to discover: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Music.</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Lyrics..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Story.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Visuals..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About.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Streaming links.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Social.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architecture therefore serves both:</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casual visitor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deep fan.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81. AESTHETIC RULES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Use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Large negative space.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Large photography.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Small metadata.</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Thin borders.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Industrial materials.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Dim lighting.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Orange signals.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Monochrome UI.</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Subtle texture.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Long transitions.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Editorial typography.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Functional animation.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Avoid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Neon.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Rainbow gradients.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Card overload.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Heavy glassmorphism.</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Huge shadows.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Excessive rounded corners.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Constant animations.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Generic “rapper website” graphics.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Stock imagery.</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Excessive gold UI.</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82. THE FINAL VISUAL RATIO</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page should approximately feel like: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70% environment/image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20% typography/content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10% interface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rather than: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30% content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40% cards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30% navigation/buttons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This is the principal correction from the first mockup.</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83. THE OVERALL EXPERIENCE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final website should feel like: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music player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inside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an artist's world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inside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living brand.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Not: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 website containing a music player.</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That distinction is the heart of the redesign.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85. A+ IMPLEMENTATION STANDARD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finished website should pass this practical test: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Brand: unmistakably Attikid without depending on the logo.</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Visuals: immersive enough that the photography feels like an environment.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UX: visitor understands where to start within seconds.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Audio: music remains persistent throughout navigation.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Player: visually distinctive and genuinely functional.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Content: every section answers a specific user need.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Navigation: minimal but never confusing.</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Mobile: feels intentionally designed rather than compressed desktop.</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Accessibility: usable without mouse, sound or motion.</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Performance: cinematic without sacrificing loading speed.</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SEO: every major song, release, story and visual has an indexable URL.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CMS: new music can be added without redesigning the site.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Brand ecosystem: Attikid, The Attic and K!D Supply feel related without becoming visually identical.</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Emotional identity: the site communicates the central Attikid philosophy through experience rather than repeatedly explaining it.</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Most importantly, the design should preserve the distinction already established in the source material: music is the central engine, The Attic is the mythology, the website is the owned destination, and the wider ecosystem extends into visuals, writing, products and technology. </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resulting experience should look less like a “professional musician website” and more like Attikid itself has been turned into an interactive object that happens to be a website.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